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C70C0B" w14:textId="77777777" w:rsidR="00021D9A" w:rsidRPr="00021D9A" w:rsidRDefault="00021D9A" w:rsidP="00021D9A">
      <w:pPr>
        <w:contextualSpacing/>
        <w:jc w:val="center"/>
        <w:rPr>
          <w:rFonts w:cs="Times New Roman"/>
          <w:b/>
          <w:smallCaps/>
          <w:sz w:val="28"/>
          <w:szCs w:val="20"/>
        </w:rPr>
      </w:pPr>
      <w:r w:rsidRPr="00021D9A">
        <w:rPr>
          <w:rFonts w:cs="Times New Roman"/>
          <w:b/>
          <w:smallCaps/>
          <w:sz w:val="28"/>
          <w:szCs w:val="20"/>
        </w:rPr>
        <w:t>Rámcová smlouva o jednoduchém vypořádávání autorských práv</w:t>
      </w:r>
    </w:p>
    <w:p w14:paraId="0825F2D8" w14:textId="77777777" w:rsidR="00021D9A" w:rsidRDefault="00021D9A" w:rsidP="00021D9A">
      <w:pPr>
        <w:pStyle w:val="Normlnweb"/>
        <w:shd w:val="clear" w:color="auto" w:fill="FFFFFF"/>
        <w:spacing w:before="0" w:beforeAutospacing="0" w:after="0" w:afterAutospacing="0"/>
        <w:ind w:right="75"/>
        <w:contextualSpacing/>
        <w:jc w:val="both"/>
        <w:rPr>
          <w:b/>
          <w:i/>
          <w:color w:val="000000"/>
          <w:szCs w:val="20"/>
        </w:rPr>
      </w:pPr>
    </w:p>
    <w:p w14:paraId="1BC5CF9A" w14:textId="4B7C6A5F" w:rsidR="000053C1" w:rsidRDefault="00021D9A" w:rsidP="00021D9A">
      <w:pPr>
        <w:contextualSpacing/>
        <w:rPr>
          <w:rFonts w:cs="Times New Roman"/>
        </w:rPr>
      </w:pPr>
      <w:r w:rsidRPr="003E3790">
        <w:rPr>
          <w:rFonts w:cs="Times New Roman"/>
          <w:b/>
          <w:shd w:val="clear" w:color="auto" w:fill="FFFFFF"/>
        </w:rPr>
        <w:t>Obec:</w:t>
      </w:r>
      <w:r w:rsidRPr="003E3790">
        <w:rPr>
          <w:rFonts w:cs="Times New Roman"/>
          <w:b/>
          <w:shd w:val="clear" w:color="auto" w:fill="FFFFFF"/>
        </w:rPr>
        <w:tab/>
      </w:r>
      <w:r w:rsidRPr="003E3790">
        <w:rPr>
          <w:rFonts w:cs="Times New Roman"/>
          <w:b/>
          <w:shd w:val="clear" w:color="auto" w:fill="FFFFFF"/>
        </w:rPr>
        <w:tab/>
      </w:r>
      <w:r w:rsidRPr="003E3790">
        <w:rPr>
          <w:rFonts w:cs="Times New Roman"/>
          <w:b/>
          <w:shd w:val="clear" w:color="auto" w:fill="FFFFFF"/>
        </w:rPr>
        <w:br/>
      </w:r>
      <w:r w:rsidRPr="003E3790">
        <w:rPr>
          <w:rFonts w:cs="Times New Roman"/>
        </w:rPr>
        <w:t>IČO:</w:t>
      </w:r>
    </w:p>
    <w:p w14:paraId="7F099892" w14:textId="4C236D26" w:rsidR="000053C1" w:rsidRDefault="000053C1" w:rsidP="00021D9A">
      <w:pPr>
        <w:contextualSpacing/>
        <w:rPr>
          <w:rFonts w:cs="Times New Roman"/>
        </w:rPr>
      </w:pPr>
      <w:r>
        <w:rPr>
          <w:rFonts w:cs="Times New Roman"/>
        </w:rPr>
        <w:t>ID datové schránky:</w:t>
      </w:r>
    </w:p>
    <w:p w14:paraId="32E1EADD" w14:textId="7E761DD8" w:rsidR="00021D9A" w:rsidRPr="003E3790" w:rsidRDefault="000053C1" w:rsidP="00021D9A">
      <w:pPr>
        <w:contextualSpacing/>
        <w:rPr>
          <w:rFonts w:cs="Times New Roman"/>
        </w:rPr>
      </w:pPr>
      <w:r>
        <w:rPr>
          <w:rFonts w:cs="Times New Roman"/>
        </w:rPr>
        <w:t>Kontaktní e-mail:</w:t>
      </w:r>
      <w:r w:rsidR="00021D9A" w:rsidRPr="003E3790">
        <w:rPr>
          <w:rFonts w:cs="Times New Roman"/>
        </w:rPr>
        <w:tab/>
      </w:r>
      <w:r w:rsidR="00021D9A" w:rsidRPr="003E3790">
        <w:rPr>
          <w:rFonts w:cs="Times New Roman"/>
        </w:rPr>
        <w:tab/>
      </w:r>
      <w:r w:rsidR="00021D9A" w:rsidRPr="003E3790">
        <w:rPr>
          <w:rFonts w:cs="Times New Roman"/>
        </w:rPr>
        <w:br/>
        <w:t>se sídlem</w:t>
      </w:r>
      <w:r w:rsidR="00021D9A" w:rsidRPr="003E3790">
        <w:rPr>
          <w:rFonts w:cs="Times New Roman"/>
        </w:rPr>
        <w:tab/>
      </w:r>
    </w:p>
    <w:p w14:paraId="44025E22" w14:textId="29E21E30" w:rsidR="000053C1" w:rsidRDefault="00021D9A" w:rsidP="00021D9A">
      <w:pPr>
        <w:contextualSpacing/>
        <w:rPr>
          <w:rFonts w:cs="Times New Roman"/>
        </w:rPr>
      </w:pPr>
      <w:r>
        <w:rPr>
          <w:rFonts w:cs="Times New Roman"/>
        </w:rPr>
        <w:t>z</w:t>
      </w:r>
      <w:r w:rsidRPr="003E3790">
        <w:rPr>
          <w:rFonts w:cs="Times New Roman"/>
        </w:rPr>
        <w:t>astoupena</w:t>
      </w:r>
    </w:p>
    <w:p w14:paraId="1D1CB8D0" w14:textId="77777777" w:rsidR="00021D9A" w:rsidRPr="003E3790" w:rsidRDefault="00021D9A" w:rsidP="00021D9A">
      <w:pPr>
        <w:contextualSpacing/>
        <w:rPr>
          <w:rFonts w:cs="Times New Roman"/>
        </w:rPr>
      </w:pPr>
      <w:r w:rsidRPr="003E3790">
        <w:rPr>
          <w:rFonts w:cs="Times New Roman"/>
        </w:rPr>
        <w:tab/>
      </w:r>
    </w:p>
    <w:p w14:paraId="71EAC918" w14:textId="77777777" w:rsidR="00021D9A" w:rsidRDefault="00021D9A" w:rsidP="00021D9A">
      <w:pPr>
        <w:contextualSpacing/>
        <w:rPr>
          <w:rFonts w:cs="Times New Roman"/>
        </w:rPr>
      </w:pPr>
      <w:r w:rsidRPr="003E3790">
        <w:rPr>
          <w:rFonts w:cs="Times New Roman"/>
        </w:rPr>
        <w:t>(dále jen „</w:t>
      </w:r>
      <w:r w:rsidR="00A07807">
        <w:rPr>
          <w:rFonts w:cs="Times New Roman"/>
          <w:b/>
        </w:rPr>
        <w:t>O</w:t>
      </w:r>
      <w:r w:rsidRPr="003E3790">
        <w:rPr>
          <w:rFonts w:cs="Times New Roman"/>
          <w:b/>
        </w:rPr>
        <w:t>bjednatel</w:t>
      </w:r>
      <w:r w:rsidRPr="003E3790">
        <w:rPr>
          <w:rFonts w:cs="Times New Roman"/>
        </w:rPr>
        <w:t>“)</w:t>
      </w:r>
    </w:p>
    <w:p w14:paraId="57318D23" w14:textId="77777777" w:rsidR="00021D9A" w:rsidRPr="003E3790" w:rsidRDefault="00021D9A" w:rsidP="00021D9A">
      <w:pPr>
        <w:contextualSpacing/>
        <w:rPr>
          <w:rFonts w:cs="Times New Roman"/>
        </w:rPr>
      </w:pPr>
    </w:p>
    <w:p w14:paraId="23005574" w14:textId="77777777" w:rsidR="00021D9A" w:rsidRPr="003E3790" w:rsidRDefault="00021D9A" w:rsidP="00021D9A">
      <w:pPr>
        <w:contextualSpacing/>
        <w:jc w:val="center"/>
        <w:rPr>
          <w:rFonts w:cs="Times New Roman"/>
          <w:i/>
        </w:rPr>
      </w:pPr>
      <w:r w:rsidRPr="003E3790">
        <w:rPr>
          <w:rFonts w:cs="Times New Roman"/>
          <w:i/>
        </w:rPr>
        <w:t>na straně jedné</w:t>
      </w:r>
    </w:p>
    <w:p w14:paraId="5EDAFF88" w14:textId="77777777" w:rsidR="00021D9A" w:rsidRPr="003E3790" w:rsidRDefault="00021D9A" w:rsidP="00021D9A">
      <w:pPr>
        <w:contextualSpacing/>
        <w:jc w:val="center"/>
        <w:rPr>
          <w:rFonts w:cs="Times New Roman"/>
          <w:i/>
        </w:rPr>
      </w:pPr>
      <w:r w:rsidRPr="003E3790">
        <w:rPr>
          <w:rFonts w:cs="Times New Roman"/>
          <w:i/>
        </w:rPr>
        <w:t>a</w:t>
      </w:r>
    </w:p>
    <w:p w14:paraId="1289EDAF" w14:textId="77777777" w:rsidR="00021D9A" w:rsidRDefault="00021D9A" w:rsidP="00021D9A">
      <w:pPr>
        <w:contextualSpacing/>
        <w:rPr>
          <w:rFonts w:cs="Times New Roman"/>
          <w:b/>
        </w:rPr>
      </w:pPr>
    </w:p>
    <w:p w14:paraId="50700DEB" w14:textId="77777777" w:rsidR="00021D9A" w:rsidRDefault="00021D9A" w:rsidP="00021D9A">
      <w:pPr>
        <w:contextualSpacing/>
        <w:rPr>
          <w:rFonts w:cs="Times New Roman"/>
        </w:rPr>
      </w:pPr>
      <w:r w:rsidRPr="003E3790">
        <w:rPr>
          <w:rFonts w:cs="Times New Roman"/>
          <w:b/>
        </w:rPr>
        <w:t>SMS-služby s. r. o.</w:t>
      </w:r>
      <w:r w:rsidRPr="003E3790">
        <w:rPr>
          <w:rFonts w:cs="Times New Roman"/>
        </w:rPr>
        <w:br/>
        <w:t>IČO: 067 84 771</w:t>
      </w:r>
      <w:r w:rsidRPr="003E3790">
        <w:rPr>
          <w:rFonts w:cs="Times New Roman"/>
        </w:rPr>
        <w:br/>
        <w:t xml:space="preserve">zapsaná u Městského soudu v Praze pod </w:t>
      </w:r>
      <w:proofErr w:type="spellStart"/>
      <w:r w:rsidRPr="003E3790">
        <w:rPr>
          <w:rFonts w:cs="Times New Roman"/>
        </w:rPr>
        <w:t>sp</w:t>
      </w:r>
      <w:proofErr w:type="spellEnd"/>
      <w:r w:rsidRPr="003E3790">
        <w:rPr>
          <w:rFonts w:cs="Times New Roman"/>
        </w:rPr>
        <w:t xml:space="preserve">. zn. </w:t>
      </w:r>
      <w:r w:rsidRPr="003E3790">
        <w:rPr>
          <w:rFonts w:eastAsia="Times New Roman" w:cs="Times New Roman"/>
          <w:color w:val="333333"/>
          <w:shd w:val="clear" w:color="auto" w:fill="FFFFFF"/>
        </w:rPr>
        <w:t>C 288239</w:t>
      </w:r>
      <w:r w:rsidRPr="003E3790">
        <w:rPr>
          <w:rFonts w:cs="Times New Roman"/>
        </w:rPr>
        <w:br/>
        <w:t xml:space="preserve">se sídlem V Rovinách 40, 140 00 Praha 4 </w:t>
      </w:r>
      <w:r w:rsidRPr="003E3790">
        <w:rPr>
          <w:rFonts w:cs="Times New Roman"/>
        </w:rPr>
        <w:br/>
        <w:t xml:space="preserve">zastoupena Mgr. Janem </w:t>
      </w:r>
      <w:proofErr w:type="spellStart"/>
      <w:r w:rsidRPr="003E3790">
        <w:rPr>
          <w:rFonts w:cs="Times New Roman"/>
        </w:rPr>
        <w:t>Bartoničkou</w:t>
      </w:r>
      <w:proofErr w:type="spellEnd"/>
      <w:r w:rsidRPr="003E3790">
        <w:rPr>
          <w:rFonts w:cs="Times New Roman"/>
        </w:rPr>
        <w:t>, jednatelem</w:t>
      </w:r>
    </w:p>
    <w:p w14:paraId="75D2C4D0" w14:textId="77777777" w:rsidR="00021D9A" w:rsidRPr="003E3790" w:rsidRDefault="00021D9A" w:rsidP="00021D9A">
      <w:pPr>
        <w:contextualSpacing/>
        <w:rPr>
          <w:rFonts w:cs="Times New Roman"/>
        </w:rPr>
      </w:pPr>
    </w:p>
    <w:p w14:paraId="31D5549A" w14:textId="77777777" w:rsidR="00021D9A" w:rsidRDefault="00021D9A" w:rsidP="00021D9A">
      <w:pPr>
        <w:contextualSpacing/>
        <w:rPr>
          <w:rFonts w:cs="Times New Roman"/>
        </w:rPr>
      </w:pPr>
      <w:r w:rsidRPr="003E3790">
        <w:rPr>
          <w:rFonts w:cs="Times New Roman"/>
        </w:rPr>
        <w:t>(dále jen „</w:t>
      </w:r>
      <w:r w:rsidR="00A07807">
        <w:rPr>
          <w:rFonts w:cs="Times New Roman"/>
          <w:b/>
        </w:rPr>
        <w:t>P</w:t>
      </w:r>
      <w:r w:rsidRPr="003E3790">
        <w:rPr>
          <w:rFonts w:cs="Times New Roman"/>
          <w:b/>
        </w:rPr>
        <w:t>oskytovatel</w:t>
      </w:r>
      <w:r w:rsidRPr="003E3790">
        <w:rPr>
          <w:rFonts w:cs="Times New Roman"/>
        </w:rPr>
        <w:t>“)</w:t>
      </w:r>
    </w:p>
    <w:p w14:paraId="601B674B" w14:textId="77777777" w:rsidR="00021D9A" w:rsidRPr="003E3790" w:rsidRDefault="00021D9A" w:rsidP="00021D9A">
      <w:pPr>
        <w:contextualSpacing/>
        <w:rPr>
          <w:rFonts w:cs="Times New Roman"/>
        </w:rPr>
      </w:pPr>
    </w:p>
    <w:p w14:paraId="16568FCD" w14:textId="77777777" w:rsidR="00021D9A" w:rsidRDefault="00021D9A" w:rsidP="00021D9A">
      <w:pPr>
        <w:spacing w:after="240"/>
        <w:contextualSpacing/>
        <w:jc w:val="center"/>
        <w:rPr>
          <w:rFonts w:cs="Times New Roman"/>
          <w:i/>
        </w:rPr>
      </w:pPr>
      <w:r w:rsidRPr="003E3790">
        <w:rPr>
          <w:rFonts w:cs="Times New Roman"/>
          <w:i/>
        </w:rPr>
        <w:t>na straně druhé</w:t>
      </w:r>
    </w:p>
    <w:p w14:paraId="11D76000" w14:textId="77777777" w:rsidR="00021D9A" w:rsidRPr="003E3790" w:rsidRDefault="00021D9A" w:rsidP="00021D9A">
      <w:pPr>
        <w:spacing w:after="240"/>
        <w:contextualSpacing/>
        <w:jc w:val="center"/>
        <w:rPr>
          <w:rFonts w:cs="Times New Roman"/>
          <w:i/>
        </w:rPr>
      </w:pPr>
    </w:p>
    <w:p w14:paraId="0E8AA024" w14:textId="77777777" w:rsidR="00021D9A" w:rsidRDefault="00021D9A" w:rsidP="00021D9A">
      <w:pPr>
        <w:spacing w:after="240"/>
        <w:contextualSpacing/>
        <w:rPr>
          <w:rFonts w:cs="Times New Roman"/>
        </w:rPr>
      </w:pPr>
      <w:r w:rsidRPr="003E3790">
        <w:rPr>
          <w:rFonts w:cs="Times New Roman"/>
        </w:rPr>
        <w:t>(společně také jako „</w:t>
      </w:r>
      <w:r w:rsidRPr="003E3790">
        <w:rPr>
          <w:rFonts w:cs="Times New Roman"/>
          <w:b/>
        </w:rPr>
        <w:t>smluvní strany</w:t>
      </w:r>
      <w:r w:rsidRPr="003E3790">
        <w:rPr>
          <w:rFonts w:cs="Times New Roman"/>
        </w:rPr>
        <w:t>“)</w:t>
      </w:r>
    </w:p>
    <w:p w14:paraId="772E4B22" w14:textId="77777777" w:rsidR="00A07807" w:rsidRPr="003E3790" w:rsidRDefault="00A07807" w:rsidP="00021D9A">
      <w:pPr>
        <w:spacing w:after="240"/>
        <w:contextualSpacing/>
        <w:rPr>
          <w:rFonts w:cs="Times New Roman"/>
        </w:rPr>
      </w:pPr>
    </w:p>
    <w:p w14:paraId="4605512F" w14:textId="0950B9A7" w:rsidR="00021D9A" w:rsidRPr="003E3790" w:rsidRDefault="00021D9A" w:rsidP="00021D9A">
      <w:pPr>
        <w:pStyle w:val="Podnadpis"/>
        <w:spacing w:line="240" w:lineRule="auto"/>
        <w:contextualSpacing/>
        <w:jc w:val="center"/>
      </w:pPr>
      <w:r w:rsidRPr="003E3790">
        <w:rPr>
          <w:rFonts w:ascii="Times New Roman" w:hAnsi="Times New Roman"/>
          <w:sz w:val="24"/>
          <w:szCs w:val="24"/>
        </w:rPr>
        <w:t>uzavřel</w:t>
      </w:r>
      <w:r w:rsidR="00E419D4">
        <w:rPr>
          <w:rFonts w:ascii="Times New Roman" w:hAnsi="Times New Roman"/>
          <w:sz w:val="24"/>
          <w:szCs w:val="24"/>
        </w:rPr>
        <w:t>y</w:t>
      </w:r>
      <w:r w:rsidRPr="003E3790">
        <w:rPr>
          <w:rFonts w:ascii="Times New Roman" w:hAnsi="Times New Roman"/>
          <w:sz w:val="24"/>
          <w:szCs w:val="24"/>
        </w:rPr>
        <w:t xml:space="preserve"> níže uvedeného dne, měsíce a roku</w:t>
      </w:r>
      <w:r w:rsidRPr="003E3790">
        <w:rPr>
          <w:rFonts w:ascii="Times New Roman" w:hAnsi="Times New Roman"/>
          <w:sz w:val="24"/>
          <w:szCs w:val="24"/>
        </w:rPr>
        <w:br/>
        <w:t xml:space="preserve">tuto </w:t>
      </w:r>
      <w:r w:rsidR="00AC13A9">
        <w:rPr>
          <w:rFonts w:ascii="Times New Roman" w:hAnsi="Times New Roman"/>
          <w:sz w:val="24"/>
          <w:szCs w:val="24"/>
        </w:rPr>
        <w:t xml:space="preserve">Rámcovou </w:t>
      </w:r>
      <w:r w:rsidRPr="003E3790">
        <w:rPr>
          <w:rFonts w:ascii="Times New Roman" w:hAnsi="Times New Roman"/>
          <w:sz w:val="24"/>
          <w:szCs w:val="24"/>
        </w:rPr>
        <w:t xml:space="preserve">smlouvu o </w:t>
      </w:r>
      <w:r>
        <w:rPr>
          <w:rFonts w:ascii="Times New Roman" w:hAnsi="Times New Roman"/>
          <w:sz w:val="24"/>
          <w:szCs w:val="24"/>
        </w:rPr>
        <w:t>jednoduchém vypořádávání autorských práv</w:t>
      </w:r>
      <w:r w:rsidRPr="003E3790">
        <w:rPr>
          <w:rFonts w:ascii="Times New Roman" w:hAnsi="Times New Roman"/>
          <w:sz w:val="24"/>
          <w:szCs w:val="24"/>
        </w:rPr>
        <w:t>:</w:t>
      </w:r>
    </w:p>
    <w:p w14:paraId="55085F66" w14:textId="77777777" w:rsidR="00021D9A" w:rsidRPr="003E3790" w:rsidRDefault="00021D9A" w:rsidP="00021D9A">
      <w:pPr>
        <w:pStyle w:val="Nadpis3"/>
        <w:spacing w:before="600"/>
        <w:ind w:left="357" w:hanging="357"/>
        <w:contextualSpacing/>
      </w:pPr>
      <w:r w:rsidRPr="003E3790">
        <w:t>Úvodní ustanovení</w:t>
      </w:r>
    </w:p>
    <w:p w14:paraId="3D40B867" w14:textId="77777777" w:rsidR="00021D9A" w:rsidRPr="003E3790" w:rsidRDefault="00021D9A" w:rsidP="00021D9A">
      <w:pPr>
        <w:pStyle w:val="Normlnweb"/>
        <w:shd w:val="clear" w:color="auto" w:fill="FFFFFF"/>
        <w:spacing w:before="0" w:beforeAutospacing="0" w:after="0" w:afterAutospacing="0"/>
        <w:ind w:right="75"/>
        <w:contextualSpacing/>
        <w:jc w:val="both"/>
        <w:rPr>
          <w:color w:val="000000"/>
        </w:rPr>
      </w:pPr>
    </w:p>
    <w:p w14:paraId="76EF13EB" w14:textId="2FD827C7" w:rsidR="00021D9A" w:rsidRPr="00A07807" w:rsidRDefault="00021D9A" w:rsidP="00E419D4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60" w:afterAutospacing="0"/>
        <w:ind w:left="284" w:right="74" w:hanging="284"/>
        <w:jc w:val="both"/>
        <w:rPr>
          <w:color w:val="000000"/>
        </w:rPr>
      </w:pPr>
      <w:r w:rsidRPr="003E3790">
        <w:rPr>
          <w:color w:val="000000"/>
        </w:rPr>
        <w:t>Smluvní strany uzavírají tuto Rámcovou smlouvu o jednoduchém vypořádávání autorských práv (dále jen „Rámcová smlouva“) za účelem sjednání obecných podmínek poskytování služeb souvisejících s</w:t>
      </w:r>
      <w:r>
        <w:rPr>
          <w:color w:val="000000"/>
        </w:rPr>
        <w:t> </w:t>
      </w:r>
      <w:r w:rsidRPr="003E3790">
        <w:rPr>
          <w:color w:val="000000"/>
        </w:rPr>
        <w:t>vypořádáním</w:t>
      </w:r>
      <w:r>
        <w:rPr>
          <w:color w:val="000000"/>
        </w:rPr>
        <w:t xml:space="preserve"> majetkových autorských</w:t>
      </w:r>
      <w:r w:rsidRPr="003E3790">
        <w:rPr>
          <w:color w:val="000000"/>
        </w:rPr>
        <w:t xml:space="preserve"> práv k</w:t>
      </w:r>
      <w:r>
        <w:rPr>
          <w:color w:val="000000"/>
        </w:rPr>
        <w:t>  chráněným</w:t>
      </w:r>
      <w:r w:rsidRPr="003E3790">
        <w:rPr>
          <w:color w:val="000000"/>
        </w:rPr>
        <w:t xml:space="preserve"> dílům</w:t>
      </w:r>
      <w:r>
        <w:rPr>
          <w:color w:val="000000"/>
        </w:rPr>
        <w:t xml:space="preserve"> užívaným </w:t>
      </w:r>
      <w:r w:rsidR="00A07807">
        <w:rPr>
          <w:color w:val="000000"/>
        </w:rPr>
        <w:t>O</w:t>
      </w:r>
      <w:r w:rsidRPr="00A07807">
        <w:rPr>
          <w:color w:val="000000"/>
        </w:rPr>
        <w:t>bjednatelem podle příslušných právních předpisů (dále jen „služby“), a to k provedení dohody Poskytovatele, resp. jeho zřizovatele, kterým je Sdružení místních samospráv České republiky, z.</w:t>
      </w:r>
      <w:r w:rsidR="0047511B">
        <w:rPr>
          <w:color w:val="000000"/>
        </w:rPr>
        <w:t> </w:t>
      </w:r>
      <w:r w:rsidRPr="00A07807">
        <w:rPr>
          <w:color w:val="000000"/>
        </w:rPr>
        <w:t>s. (dále jen „SMS ČR“)</w:t>
      </w:r>
      <w:r w:rsidR="00A07807">
        <w:rPr>
          <w:color w:val="000000"/>
        </w:rPr>
        <w:t>,</w:t>
      </w:r>
      <w:r w:rsidRPr="00A07807">
        <w:rPr>
          <w:color w:val="000000"/>
        </w:rPr>
        <w:t xml:space="preserve"> s kolektivními správci v České republice ve smyslu § 97 zákona č.</w:t>
      </w:r>
      <w:r w:rsidR="0047511B">
        <w:rPr>
          <w:color w:val="000000"/>
        </w:rPr>
        <w:t> </w:t>
      </w:r>
      <w:r w:rsidRPr="00A07807">
        <w:rPr>
          <w:color w:val="000000"/>
        </w:rPr>
        <w:t>121/2000 Sb., autorský zákon.</w:t>
      </w:r>
    </w:p>
    <w:p w14:paraId="4CDC09AB" w14:textId="77777777" w:rsidR="00021D9A" w:rsidRPr="003E3790" w:rsidRDefault="00021D9A" w:rsidP="00021D9A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right="75" w:hanging="284"/>
        <w:contextualSpacing/>
        <w:jc w:val="both"/>
        <w:rPr>
          <w:color w:val="000000"/>
        </w:rPr>
      </w:pPr>
      <w:r w:rsidRPr="003E3790">
        <w:rPr>
          <w:color w:val="000000"/>
        </w:rPr>
        <w:t>Objednatel prohlašuje, že je ke dni podpisu této Rámcové smlouvy členem SMS ČR a má řádně zaplacené členské příspěvky podle stanov SMS ČR.</w:t>
      </w:r>
    </w:p>
    <w:p w14:paraId="306BC328" w14:textId="77777777" w:rsidR="00021D9A" w:rsidRPr="003E3790" w:rsidRDefault="00021D9A" w:rsidP="00021D9A">
      <w:pPr>
        <w:pStyle w:val="Nadpis3"/>
        <w:spacing w:before="600"/>
        <w:ind w:left="357" w:hanging="357"/>
        <w:contextualSpacing/>
      </w:pPr>
      <w:r w:rsidRPr="003E3790">
        <w:lastRenderedPageBreak/>
        <w:t>Práva a povinnosti smluvních stran</w:t>
      </w:r>
    </w:p>
    <w:p w14:paraId="312AADCC" w14:textId="77777777" w:rsidR="00021D9A" w:rsidRPr="003E3790" w:rsidRDefault="00021D9A" w:rsidP="00021D9A">
      <w:pPr>
        <w:pStyle w:val="Normlnweb"/>
        <w:shd w:val="clear" w:color="auto" w:fill="FFFFFF"/>
        <w:spacing w:before="0" w:beforeAutospacing="0" w:after="0" w:afterAutospacing="0"/>
        <w:ind w:right="75"/>
        <w:contextualSpacing/>
        <w:jc w:val="center"/>
        <w:rPr>
          <w:b/>
          <w:color w:val="000000"/>
        </w:rPr>
      </w:pPr>
    </w:p>
    <w:p w14:paraId="4D5A43E6" w14:textId="17686086" w:rsidR="00021D9A" w:rsidRPr="00A07807" w:rsidRDefault="00021D9A" w:rsidP="00E65190">
      <w:pPr>
        <w:pStyle w:val="Stednmka21"/>
        <w:numPr>
          <w:ilvl w:val="0"/>
          <w:numId w:val="14"/>
        </w:numPr>
        <w:spacing w:after="6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3E3790">
        <w:rPr>
          <w:rFonts w:ascii="Times New Roman" w:hAnsi="Times New Roman"/>
          <w:color w:val="000000"/>
          <w:sz w:val="24"/>
          <w:szCs w:val="24"/>
        </w:rPr>
        <w:t>Poskytovatel se zavazuje zajistit Ob</w:t>
      </w:r>
      <w:r w:rsidR="00A07807">
        <w:rPr>
          <w:rFonts w:ascii="Times New Roman" w:hAnsi="Times New Roman"/>
          <w:color w:val="000000"/>
          <w:sz w:val="24"/>
          <w:szCs w:val="24"/>
        </w:rPr>
        <w:t>jednatel</w:t>
      </w:r>
      <w:r w:rsidRPr="003E3790">
        <w:rPr>
          <w:rFonts w:ascii="Times New Roman" w:hAnsi="Times New Roman"/>
          <w:color w:val="000000"/>
          <w:sz w:val="24"/>
          <w:szCs w:val="24"/>
        </w:rPr>
        <w:t>i přístup do Analytického geo</w:t>
      </w:r>
      <w:r>
        <w:rPr>
          <w:rFonts w:ascii="Times New Roman" w:hAnsi="Times New Roman"/>
          <w:color w:val="000000"/>
          <w:sz w:val="24"/>
          <w:szCs w:val="24"/>
        </w:rPr>
        <w:t>informač</w:t>
      </w:r>
      <w:r w:rsidRPr="003E3790">
        <w:rPr>
          <w:rFonts w:ascii="Times New Roman" w:hAnsi="Times New Roman"/>
          <w:color w:val="000000"/>
          <w:sz w:val="24"/>
          <w:szCs w:val="24"/>
        </w:rPr>
        <w:t xml:space="preserve">ního systému SMS ČR (dále jen „AGIS“) a umožnit </w:t>
      </w:r>
      <w:r w:rsidR="004516F8">
        <w:rPr>
          <w:rFonts w:ascii="Times New Roman" w:hAnsi="Times New Roman"/>
          <w:color w:val="000000"/>
          <w:sz w:val="24"/>
          <w:szCs w:val="24"/>
        </w:rPr>
        <w:t>mu</w:t>
      </w:r>
      <w:r w:rsidRPr="003E3790">
        <w:rPr>
          <w:rFonts w:ascii="Times New Roman" w:hAnsi="Times New Roman"/>
          <w:color w:val="000000"/>
          <w:sz w:val="24"/>
          <w:szCs w:val="24"/>
        </w:rPr>
        <w:t xml:space="preserve"> jeho prostřednictvím objednávku služeb</w:t>
      </w:r>
      <w:r w:rsidR="004516F8">
        <w:rPr>
          <w:rFonts w:ascii="Times New Roman" w:hAnsi="Times New Roman"/>
          <w:color w:val="000000"/>
          <w:sz w:val="24"/>
          <w:szCs w:val="24"/>
        </w:rPr>
        <w:t xml:space="preserve"> dle čl. I odst.</w:t>
      </w:r>
      <w:r w:rsidR="0047511B">
        <w:rPr>
          <w:rFonts w:ascii="Times New Roman" w:hAnsi="Times New Roman"/>
          <w:color w:val="000000"/>
          <w:sz w:val="24"/>
          <w:szCs w:val="24"/>
        </w:rPr>
        <w:t> </w:t>
      </w:r>
      <w:r w:rsidR="004516F8">
        <w:rPr>
          <w:rFonts w:ascii="Times New Roman" w:hAnsi="Times New Roman"/>
          <w:color w:val="000000"/>
          <w:sz w:val="24"/>
          <w:szCs w:val="24"/>
        </w:rPr>
        <w:t>1 této Rámcové smlouvy</w:t>
      </w:r>
      <w:r w:rsidR="00E65190">
        <w:rPr>
          <w:rFonts w:ascii="Times New Roman" w:hAnsi="Times New Roman"/>
          <w:color w:val="000000"/>
          <w:sz w:val="24"/>
          <w:szCs w:val="24"/>
        </w:rPr>
        <w:t xml:space="preserve"> včetně objednávky licenčních balíčků a jednotlivých licencí</w:t>
      </w:r>
      <w:r w:rsidRPr="003E379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419D4" w:rsidRPr="005E442A">
        <w:rPr>
          <w:rFonts w:ascii="Times New Roman" w:hAnsi="Times New Roman"/>
          <w:sz w:val="24"/>
          <w:szCs w:val="24"/>
        </w:rPr>
        <w:t xml:space="preserve">Objednatel se za to zavazuje </w:t>
      </w:r>
      <w:r w:rsidR="00E419D4">
        <w:rPr>
          <w:rFonts w:ascii="Times New Roman" w:hAnsi="Times New Roman"/>
          <w:sz w:val="24"/>
          <w:szCs w:val="24"/>
        </w:rPr>
        <w:t>za</w:t>
      </w:r>
      <w:r w:rsidR="00E419D4" w:rsidRPr="005E442A">
        <w:rPr>
          <w:rFonts w:ascii="Times New Roman" w:hAnsi="Times New Roman"/>
          <w:sz w:val="24"/>
          <w:szCs w:val="24"/>
        </w:rPr>
        <w:t xml:space="preserve">platit </w:t>
      </w:r>
      <w:r w:rsidR="00E419D4">
        <w:rPr>
          <w:rFonts w:ascii="Times New Roman" w:hAnsi="Times New Roman"/>
          <w:sz w:val="24"/>
          <w:szCs w:val="24"/>
        </w:rPr>
        <w:t>Poskytova</w:t>
      </w:r>
      <w:r w:rsidR="00E419D4" w:rsidRPr="005E442A">
        <w:rPr>
          <w:rFonts w:ascii="Times New Roman" w:hAnsi="Times New Roman"/>
          <w:sz w:val="24"/>
          <w:szCs w:val="24"/>
        </w:rPr>
        <w:t>teli odměnu dle platného ceníku zveřejněného na web</w:t>
      </w:r>
      <w:r w:rsidR="003028A4">
        <w:rPr>
          <w:rFonts w:ascii="Times New Roman" w:hAnsi="Times New Roman"/>
          <w:sz w:val="24"/>
          <w:szCs w:val="24"/>
        </w:rPr>
        <w:t xml:space="preserve">ových stránkách </w:t>
      </w:r>
      <w:r w:rsidR="009D7865">
        <w:rPr>
          <w:rFonts w:ascii="Times New Roman" w:hAnsi="Times New Roman"/>
          <w:sz w:val="24"/>
          <w:szCs w:val="24"/>
        </w:rPr>
        <w:t>Sdružení místních samospráv České republiky</w:t>
      </w:r>
      <w:r w:rsidR="009D7865" w:rsidRPr="005E442A">
        <w:rPr>
          <w:rFonts w:ascii="Times New Roman" w:hAnsi="Times New Roman"/>
          <w:sz w:val="24"/>
          <w:szCs w:val="24"/>
        </w:rPr>
        <w:t xml:space="preserve"> </w:t>
      </w:r>
      <w:r w:rsidR="003028A4">
        <w:rPr>
          <w:rFonts w:ascii="Times New Roman" w:hAnsi="Times New Roman"/>
          <w:sz w:val="24"/>
          <w:szCs w:val="24"/>
        </w:rPr>
        <w:t>(</w:t>
      </w:r>
      <w:hyperlink r:id="rId8" w:history="1">
        <w:r w:rsidR="009D7865">
          <w:rPr>
            <w:rStyle w:val="Hypertextovodkaz"/>
            <w:rFonts w:ascii="Times New Roman" w:hAnsi="Times New Roman"/>
            <w:sz w:val="24"/>
            <w:szCs w:val="24"/>
          </w:rPr>
          <w:t>http://www.smscr.cz</w:t>
        </w:r>
      </w:hyperlink>
      <w:r w:rsidR="003028A4">
        <w:rPr>
          <w:rFonts w:ascii="Times New Roman" w:hAnsi="Times New Roman"/>
          <w:sz w:val="24"/>
          <w:szCs w:val="24"/>
        </w:rPr>
        <w:t>)</w:t>
      </w:r>
      <w:r w:rsidR="00E419D4" w:rsidRPr="005E442A">
        <w:rPr>
          <w:rFonts w:ascii="Times New Roman" w:hAnsi="Times New Roman"/>
          <w:sz w:val="24"/>
          <w:szCs w:val="24"/>
        </w:rPr>
        <w:t xml:space="preserve">. </w:t>
      </w:r>
      <w:r w:rsidR="00E419D4" w:rsidRPr="000053C1">
        <w:rPr>
          <w:rFonts w:ascii="Times New Roman" w:hAnsi="Times New Roman"/>
          <w:sz w:val="24"/>
          <w:szCs w:val="24"/>
        </w:rPr>
        <w:t xml:space="preserve">V souladu s dohodou uvedenou v čl. I odst. 1 mohou být odměny </w:t>
      </w:r>
      <w:r w:rsidR="00E419D4" w:rsidRPr="000053C1">
        <w:rPr>
          <w:rFonts w:ascii="Times New Roman" w:eastAsia="Times New Roman" w:hAnsi="Times New Roman"/>
          <w:sz w:val="24"/>
          <w:szCs w:val="24"/>
        </w:rPr>
        <w:t>počínaje rokem 202</w:t>
      </w:r>
      <w:r w:rsidR="000053C1">
        <w:rPr>
          <w:rFonts w:ascii="Times New Roman" w:eastAsia="Times New Roman" w:hAnsi="Times New Roman"/>
          <w:sz w:val="24"/>
          <w:szCs w:val="24"/>
        </w:rPr>
        <w:t>2</w:t>
      </w:r>
      <w:r w:rsidR="00E419D4" w:rsidRPr="000053C1">
        <w:rPr>
          <w:rFonts w:ascii="Times New Roman" w:eastAsia="Times New Roman" w:hAnsi="Times New Roman"/>
          <w:sz w:val="24"/>
          <w:szCs w:val="24"/>
        </w:rPr>
        <w:t xml:space="preserve"> každoročně valorizovány pouze o inflaci roku předcházejícího zveřejněnou Českým statistickým úřadem.</w:t>
      </w:r>
    </w:p>
    <w:p w14:paraId="1AEBB1C3" w14:textId="0E0D88F7" w:rsidR="00021D9A" w:rsidRPr="003E3790" w:rsidRDefault="00021D9A" w:rsidP="00E65190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60" w:afterAutospacing="0"/>
        <w:ind w:left="284" w:right="74" w:hanging="284"/>
        <w:contextualSpacing/>
        <w:jc w:val="both"/>
        <w:rPr>
          <w:color w:val="000000"/>
        </w:rPr>
      </w:pPr>
      <w:r w:rsidRPr="003E3790">
        <w:rPr>
          <w:color w:val="000000"/>
        </w:rPr>
        <w:t xml:space="preserve">Poskytovatel se zavazuje provést všechny administrativní úkony vůči kolektivním správcům nezbytné pro vypořádání </w:t>
      </w:r>
      <w:r>
        <w:rPr>
          <w:color w:val="000000"/>
        </w:rPr>
        <w:t xml:space="preserve">majetkových autorských </w:t>
      </w:r>
      <w:r w:rsidRPr="003E3790">
        <w:rPr>
          <w:color w:val="000000"/>
        </w:rPr>
        <w:t>práv k</w:t>
      </w:r>
      <w:r>
        <w:rPr>
          <w:color w:val="000000"/>
        </w:rPr>
        <w:t> </w:t>
      </w:r>
      <w:r w:rsidRPr="003E3790">
        <w:rPr>
          <w:color w:val="000000"/>
        </w:rPr>
        <w:t>dílům</w:t>
      </w:r>
      <w:r>
        <w:rPr>
          <w:color w:val="000000"/>
        </w:rPr>
        <w:t xml:space="preserve"> užívaným </w:t>
      </w:r>
      <w:r w:rsidR="004516F8">
        <w:rPr>
          <w:color w:val="000000"/>
        </w:rPr>
        <w:t>O</w:t>
      </w:r>
      <w:r>
        <w:rPr>
          <w:color w:val="000000"/>
        </w:rPr>
        <w:t>bjednatelem</w:t>
      </w:r>
      <w:r w:rsidRPr="003E3790">
        <w:rPr>
          <w:color w:val="000000"/>
        </w:rPr>
        <w:t xml:space="preserve"> na základě objednávky v souladu s příslušnými právními předpisy.</w:t>
      </w:r>
      <w:r>
        <w:rPr>
          <w:color w:val="000000"/>
        </w:rPr>
        <w:t xml:space="preserve"> Objednatel se zavazuje poskytnout </w:t>
      </w:r>
      <w:r w:rsidR="004516F8">
        <w:rPr>
          <w:color w:val="000000"/>
        </w:rPr>
        <w:t>P</w:t>
      </w:r>
      <w:r>
        <w:rPr>
          <w:color w:val="000000"/>
        </w:rPr>
        <w:t xml:space="preserve">oskytovateli (a v případech specifikovaných dohodou dle čl. I odst. 1 též kolektivním správcům) bez zbytečného odkladu na vyžádání veškerou potřebnou součinnost. </w:t>
      </w:r>
    </w:p>
    <w:p w14:paraId="5F0F4C32" w14:textId="77777777" w:rsidR="00021D9A" w:rsidRPr="003E3790" w:rsidRDefault="00021D9A" w:rsidP="00E65190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60" w:afterAutospacing="0"/>
        <w:ind w:left="284" w:right="75" w:hanging="284"/>
        <w:contextualSpacing/>
        <w:jc w:val="both"/>
        <w:rPr>
          <w:color w:val="000000"/>
        </w:rPr>
      </w:pPr>
      <w:r w:rsidRPr="003E3790">
        <w:rPr>
          <w:color w:val="000000"/>
        </w:rPr>
        <w:t xml:space="preserve">Objednatel se zavazuje </w:t>
      </w:r>
      <w:r>
        <w:rPr>
          <w:color w:val="000000"/>
        </w:rPr>
        <w:t xml:space="preserve">v každém kalendářním roce trvání Rámcové smlouvy </w:t>
      </w:r>
      <w:r w:rsidRPr="003E3790">
        <w:rPr>
          <w:color w:val="000000"/>
        </w:rPr>
        <w:t>učinit objednávku</w:t>
      </w:r>
      <w:r>
        <w:rPr>
          <w:color w:val="000000"/>
        </w:rPr>
        <w:t xml:space="preserve"> nejméně</w:t>
      </w:r>
      <w:r w:rsidRPr="003E3790">
        <w:rPr>
          <w:color w:val="000000"/>
        </w:rPr>
        <w:t xml:space="preserve"> jednoho </w:t>
      </w:r>
      <w:r>
        <w:rPr>
          <w:color w:val="000000"/>
        </w:rPr>
        <w:t>licenčního</w:t>
      </w:r>
      <w:r w:rsidRPr="003E3790">
        <w:rPr>
          <w:color w:val="000000"/>
        </w:rPr>
        <w:t xml:space="preserve"> balíčku podle </w:t>
      </w:r>
      <w:r>
        <w:rPr>
          <w:color w:val="000000"/>
        </w:rPr>
        <w:t>platného ceníku</w:t>
      </w:r>
      <w:r w:rsidRPr="003E3790">
        <w:rPr>
          <w:color w:val="000000"/>
        </w:rPr>
        <w:t xml:space="preserve"> ve variantě určené v návaznosti na počet obyvatel Objednatel</w:t>
      </w:r>
      <w:r>
        <w:rPr>
          <w:color w:val="000000"/>
        </w:rPr>
        <w:t>e</w:t>
      </w:r>
      <w:r w:rsidRPr="003E3790">
        <w:rPr>
          <w:color w:val="000000"/>
        </w:rPr>
        <w:t>.</w:t>
      </w:r>
      <w:r>
        <w:rPr>
          <w:color w:val="000000"/>
        </w:rPr>
        <w:t xml:space="preserve">  </w:t>
      </w:r>
    </w:p>
    <w:p w14:paraId="68EB0981" w14:textId="02430726" w:rsidR="00021D9A" w:rsidRDefault="00021D9A" w:rsidP="00E65190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60" w:afterAutospacing="0"/>
        <w:ind w:left="284" w:right="75" w:hanging="284"/>
        <w:contextualSpacing/>
        <w:jc w:val="both"/>
        <w:rPr>
          <w:color w:val="000000"/>
        </w:rPr>
      </w:pPr>
      <w:r w:rsidRPr="003E3790">
        <w:rPr>
          <w:color w:val="000000"/>
        </w:rPr>
        <w:t>Objednatel může vedle objednávky podle odstavce 3 učinit další objednávky jednotlivých licencí</w:t>
      </w:r>
      <w:r w:rsidR="0047511B">
        <w:rPr>
          <w:color w:val="000000"/>
        </w:rPr>
        <w:t xml:space="preserve"> a licenčních balíčků</w:t>
      </w:r>
      <w:r w:rsidRPr="003E3790">
        <w:rPr>
          <w:color w:val="000000"/>
        </w:rPr>
        <w:t xml:space="preserve"> podle </w:t>
      </w:r>
      <w:r>
        <w:rPr>
          <w:color w:val="000000"/>
        </w:rPr>
        <w:t>platného ceníku</w:t>
      </w:r>
      <w:r w:rsidRPr="003E3790">
        <w:rPr>
          <w:color w:val="000000"/>
        </w:rPr>
        <w:t xml:space="preserve"> ve variantě určené v návaznosti na počet obyvatel Objednatele</w:t>
      </w:r>
      <w:r w:rsidR="00E65190">
        <w:rPr>
          <w:color w:val="000000"/>
        </w:rPr>
        <w:t>; podmínkou objednávky jednotlivých licencí je objednávka licenčního balíčku podle odstavce 3</w:t>
      </w:r>
      <w:r w:rsidRPr="003E3790">
        <w:rPr>
          <w:color w:val="000000"/>
        </w:rPr>
        <w:t>.</w:t>
      </w:r>
    </w:p>
    <w:p w14:paraId="1BD896EC" w14:textId="77777777" w:rsidR="00021D9A" w:rsidRPr="003E3790" w:rsidRDefault="00021D9A" w:rsidP="00E65190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60" w:afterAutospacing="0"/>
        <w:ind w:left="284" w:right="75" w:hanging="284"/>
        <w:contextualSpacing/>
        <w:jc w:val="both"/>
        <w:rPr>
          <w:color w:val="000000"/>
        </w:rPr>
      </w:pPr>
      <w:r>
        <w:rPr>
          <w:color w:val="000000"/>
        </w:rPr>
        <w:t xml:space="preserve">Zakoupené licence je možné uplatnit pouze v daném kalendářním roce; při plném nevyužití licencí není Poskytovatel povinen vrátit </w:t>
      </w:r>
      <w:r w:rsidR="004516F8">
        <w:rPr>
          <w:color w:val="000000"/>
        </w:rPr>
        <w:t xml:space="preserve">Objednateli </w:t>
      </w:r>
      <w:r>
        <w:rPr>
          <w:color w:val="000000"/>
        </w:rPr>
        <w:t>žádnou (např. poměrnou) část odměny.</w:t>
      </w:r>
    </w:p>
    <w:p w14:paraId="5F229547" w14:textId="0947A7B7" w:rsidR="00021D9A" w:rsidRPr="003E3790" w:rsidRDefault="00021D9A" w:rsidP="00E65190">
      <w:pPr>
        <w:pStyle w:val="Stednmka21"/>
        <w:numPr>
          <w:ilvl w:val="0"/>
          <w:numId w:val="14"/>
        </w:numPr>
        <w:spacing w:after="6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3E3790">
        <w:rPr>
          <w:rFonts w:ascii="Times New Roman" w:hAnsi="Times New Roman"/>
          <w:color w:val="000000"/>
          <w:sz w:val="24"/>
          <w:szCs w:val="24"/>
        </w:rPr>
        <w:t xml:space="preserve">Objednatel se zavazuje do 15 dnů od vystavení faktury Poskytovatelem uhradit za objednané služby </w:t>
      </w:r>
      <w:r>
        <w:rPr>
          <w:rFonts w:ascii="Times New Roman" w:hAnsi="Times New Roman"/>
          <w:color w:val="000000"/>
          <w:sz w:val="24"/>
          <w:szCs w:val="24"/>
        </w:rPr>
        <w:t>odměnu</w:t>
      </w:r>
      <w:r w:rsidRPr="003E3790">
        <w:rPr>
          <w:rFonts w:ascii="Times New Roman" w:hAnsi="Times New Roman"/>
          <w:color w:val="000000"/>
          <w:sz w:val="24"/>
          <w:szCs w:val="24"/>
        </w:rPr>
        <w:t xml:space="preserve"> stanovenou </w:t>
      </w:r>
      <w:r>
        <w:rPr>
          <w:rFonts w:ascii="Times New Roman" w:hAnsi="Times New Roman"/>
          <w:color w:val="000000"/>
          <w:sz w:val="24"/>
          <w:szCs w:val="24"/>
        </w:rPr>
        <w:t>v platném ceníku</w:t>
      </w:r>
      <w:r w:rsidR="00D265A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E3790">
        <w:rPr>
          <w:rFonts w:ascii="Times New Roman" w:hAnsi="Times New Roman"/>
          <w:sz w:val="24"/>
          <w:szCs w:val="24"/>
        </w:rPr>
        <w:t xml:space="preserve">Vyúčtování bude provedeno fakturou s náležitostmi řádného daňového dokladu. Poskytovatel zašle </w:t>
      </w:r>
      <w:r w:rsidR="004516F8">
        <w:rPr>
          <w:rFonts w:ascii="Times New Roman" w:hAnsi="Times New Roman"/>
          <w:sz w:val="24"/>
          <w:szCs w:val="24"/>
        </w:rPr>
        <w:t>O</w:t>
      </w:r>
      <w:r w:rsidRPr="003E3790">
        <w:rPr>
          <w:rFonts w:ascii="Times New Roman" w:hAnsi="Times New Roman"/>
          <w:sz w:val="24"/>
          <w:szCs w:val="24"/>
        </w:rPr>
        <w:t>bjednateli tuto fakturu elektronicky bez zbytečného odkladu po jejím vystavení.</w:t>
      </w:r>
    </w:p>
    <w:p w14:paraId="4CC5B1D0" w14:textId="6A09A463" w:rsidR="00021D9A" w:rsidRDefault="00021D9A" w:rsidP="00E65190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60" w:afterAutospacing="0"/>
        <w:ind w:left="284" w:right="75" w:hanging="284"/>
        <w:contextualSpacing/>
        <w:jc w:val="both"/>
        <w:rPr>
          <w:color w:val="000000"/>
        </w:rPr>
      </w:pPr>
      <w:r w:rsidRPr="003E3790">
        <w:rPr>
          <w:color w:val="000000"/>
        </w:rPr>
        <w:t>Objednatel se zavazuje do systému AGIS vložit</w:t>
      </w:r>
      <w:r>
        <w:rPr>
          <w:color w:val="000000"/>
        </w:rPr>
        <w:t xml:space="preserve"> pravdivé a úplné</w:t>
      </w:r>
      <w:r w:rsidRPr="003E3790">
        <w:rPr>
          <w:color w:val="000000"/>
        </w:rPr>
        <w:t xml:space="preserve"> informace potřebné k zákonnému vypořádání práv k autorským dílům Poskytovatelem. </w:t>
      </w:r>
      <w:r w:rsidR="00EA070F">
        <w:rPr>
          <w:color w:val="000000"/>
        </w:rPr>
        <w:t>Zaměstnanci</w:t>
      </w:r>
      <w:r w:rsidR="00EA070F" w:rsidRPr="003E3790">
        <w:rPr>
          <w:color w:val="000000"/>
        </w:rPr>
        <w:t xml:space="preserve"> </w:t>
      </w:r>
      <w:r w:rsidRPr="003E3790">
        <w:rPr>
          <w:color w:val="000000"/>
        </w:rPr>
        <w:t xml:space="preserve">Poskytovatele poskytnou k tomuto účelu v případě potřeby na vyžádání náležitou součinnost. </w:t>
      </w:r>
    </w:p>
    <w:p w14:paraId="57435D6A" w14:textId="77777777" w:rsidR="00021D9A" w:rsidRPr="00E254CC" w:rsidRDefault="00021D9A" w:rsidP="00021D9A">
      <w:pPr>
        <w:pStyle w:val="Nadpis3"/>
        <w:spacing w:before="600"/>
        <w:ind w:left="357" w:hanging="357"/>
        <w:contextualSpacing/>
      </w:pPr>
      <w:r w:rsidRPr="003E3790">
        <w:t>Doba trvání a způsoby ukončení smlouvy</w:t>
      </w:r>
    </w:p>
    <w:p w14:paraId="4E639814" w14:textId="77777777" w:rsidR="00021D9A" w:rsidRPr="003E3790" w:rsidRDefault="00021D9A" w:rsidP="00E419D4">
      <w:pPr>
        <w:pStyle w:val="Normlnweb"/>
        <w:numPr>
          <w:ilvl w:val="0"/>
          <w:numId w:val="11"/>
        </w:numPr>
        <w:shd w:val="clear" w:color="auto" w:fill="FFFFFF"/>
        <w:spacing w:after="60" w:afterAutospacing="0"/>
        <w:ind w:left="284" w:right="75" w:hanging="284"/>
        <w:jc w:val="both"/>
        <w:rPr>
          <w:color w:val="000000"/>
        </w:rPr>
      </w:pPr>
      <w:r w:rsidRPr="003E3790">
        <w:rPr>
          <w:color w:val="000000"/>
        </w:rPr>
        <w:t xml:space="preserve">Tato Rámcová smlouva se uzavírá na </w:t>
      </w:r>
      <w:r>
        <w:rPr>
          <w:color w:val="000000"/>
        </w:rPr>
        <w:t>dobu neurčitou</w:t>
      </w:r>
      <w:r w:rsidRPr="003E3790">
        <w:rPr>
          <w:color w:val="000000"/>
        </w:rPr>
        <w:t>.</w:t>
      </w:r>
    </w:p>
    <w:p w14:paraId="5DCE18AC" w14:textId="77777777" w:rsidR="00021D9A" w:rsidRPr="00A07807" w:rsidRDefault="00021D9A" w:rsidP="00E419D4">
      <w:pPr>
        <w:pStyle w:val="Stednmka21"/>
        <w:numPr>
          <w:ilvl w:val="0"/>
          <w:numId w:val="11"/>
        </w:numPr>
        <w:spacing w:after="6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E3790">
        <w:rPr>
          <w:rFonts w:ascii="Times New Roman" w:hAnsi="Times New Roman"/>
          <w:sz w:val="24"/>
          <w:szCs w:val="24"/>
        </w:rPr>
        <w:t xml:space="preserve">Platnost této </w:t>
      </w:r>
      <w:r w:rsidR="004516F8">
        <w:rPr>
          <w:rFonts w:ascii="Times New Roman" w:hAnsi="Times New Roman"/>
          <w:sz w:val="24"/>
          <w:szCs w:val="24"/>
        </w:rPr>
        <w:t xml:space="preserve">Rámcové </w:t>
      </w:r>
      <w:r w:rsidRPr="003E3790">
        <w:rPr>
          <w:rFonts w:ascii="Times New Roman" w:hAnsi="Times New Roman"/>
          <w:sz w:val="24"/>
          <w:szCs w:val="24"/>
        </w:rPr>
        <w:t>smlouvy končí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D46">
        <w:rPr>
          <w:rFonts w:ascii="Times New Roman" w:hAnsi="Times New Roman"/>
          <w:sz w:val="24"/>
          <w:szCs w:val="24"/>
        </w:rPr>
        <w:t>dohodou smluvních stran</w:t>
      </w:r>
      <w:r>
        <w:rPr>
          <w:rFonts w:ascii="Times New Roman" w:hAnsi="Times New Roman"/>
          <w:sz w:val="24"/>
          <w:szCs w:val="24"/>
        </w:rPr>
        <w:t xml:space="preserve"> nebo </w:t>
      </w:r>
      <w:r w:rsidRPr="00EB2D46">
        <w:rPr>
          <w:rFonts w:ascii="Times New Roman" w:hAnsi="Times New Roman"/>
          <w:sz w:val="24"/>
          <w:szCs w:val="24"/>
        </w:rPr>
        <w:t xml:space="preserve">výpovědí podanou </w:t>
      </w:r>
      <w:r>
        <w:rPr>
          <w:rFonts w:ascii="Times New Roman" w:hAnsi="Times New Roman"/>
          <w:sz w:val="24"/>
          <w:szCs w:val="24"/>
        </w:rPr>
        <w:t>jednou ze smluvních stran</w:t>
      </w:r>
      <w:r w:rsidRPr="00EB2D46">
        <w:rPr>
          <w:rFonts w:ascii="Times New Roman" w:hAnsi="Times New Roman"/>
          <w:sz w:val="24"/>
          <w:szCs w:val="24"/>
        </w:rPr>
        <w:t>.</w:t>
      </w:r>
    </w:p>
    <w:p w14:paraId="46955D6B" w14:textId="4D1ED8E5" w:rsidR="00021D9A" w:rsidRPr="00A07807" w:rsidRDefault="00021D9A" w:rsidP="00E419D4">
      <w:pPr>
        <w:pStyle w:val="Stednmka21"/>
        <w:numPr>
          <w:ilvl w:val="0"/>
          <w:numId w:val="11"/>
        </w:numPr>
        <w:spacing w:after="6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Není-li dále stanoveno jinak, s</w:t>
      </w:r>
      <w:r w:rsidRPr="003E3790">
        <w:rPr>
          <w:rFonts w:ascii="Times New Roman" w:hAnsi="Times New Roman"/>
          <w:sz w:val="24"/>
          <w:szCs w:val="24"/>
        </w:rPr>
        <w:t>mluvní stran</w:t>
      </w:r>
      <w:r>
        <w:rPr>
          <w:rFonts w:ascii="Times New Roman" w:hAnsi="Times New Roman"/>
          <w:sz w:val="24"/>
          <w:szCs w:val="24"/>
        </w:rPr>
        <w:t>y</w:t>
      </w:r>
      <w:r w:rsidRPr="003E3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jsou</w:t>
      </w:r>
      <w:r w:rsidRPr="003E3790">
        <w:rPr>
          <w:rFonts w:ascii="Times New Roman" w:hAnsi="Times New Roman"/>
          <w:sz w:val="24"/>
          <w:szCs w:val="24"/>
        </w:rPr>
        <w:t xml:space="preserve"> oprávněn</w:t>
      </w:r>
      <w:r>
        <w:rPr>
          <w:rFonts w:ascii="Times New Roman" w:hAnsi="Times New Roman"/>
          <w:sz w:val="24"/>
          <w:szCs w:val="24"/>
        </w:rPr>
        <w:t>y</w:t>
      </w:r>
      <w:r w:rsidRPr="003E3790">
        <w:rPr>
          <w:rFonts w:ascii="Times New Roman" w:hAnsi="Times New Roman"/>
          <w:sz w:val="24"/>
          <w:szCs w:val="24"/>
        </w:rPr>
        <w:t xml:space="preserve"> tuto </w:t>
      </w:r>
      <w:r w:rsidR="004516F8">
        <w:rPr>
          <w:rFonts w:ascii="Times New Roman" w:hAnsi="Times New Roman"/>
          <w:sz w:val="24"/>
          <w:szCs w:val="24"/>
        </w:rPr>
        <w:t xml:space="preserve">Rámcovou </w:t>
      </w:r>
      <w:r w:rsidRPr="003E3790">
        <w:rPr>
          <w:rFonts w:ascii="Times New Roman" w:hAnsi="Times New Roman"/>
          <w:sz w:val="24"/>
          <w:szCs w:val="24"/>
        </w:rPr>
        <w:t xml:space="preserve">smlouvu vypovědět </w:t>
      </w:r>
      <w:r>
        <w:rPr>
          <w:rFonts w:ascii="Times New Roman" w:hAnsi="Times New Roman"/>
          <w:sz w:val="24"/>
          <w:szCs w:val="24"/>
        </w:rPr>
        <w:t xml:space="preserve">pouze </w:t>
      </w:r>
      <w:r w:rsidRPr="003E3790">
        <w:rPr>
          <w:rFonts w:ascii="Times New Roman" w:hAnsi="Times New Roman"/>
          <w:sz w:val="24"/>
          <w:szCs w:val="24"/>
        </w:rPr>
        <w:t xml:space="preserve">z důvodů, které jsou </w:t>
      </w:r>
      <w:r w:rsidR="004516F8">
        <w:rPr>
          <w:rFonts w:ascii="Times New Roman" w:hAnsi="Times New Roman"/>
          <w:sz w:val="24"/>
          <w:szCs w:val="24"/>
        </w:rPr>
        <w:t xml:space="preserve">v ní </w:t>
      </w:r>
      <w:r w:rsidRPr="003E3790">
        <w:rPr>
          <w:rFonts w:ascii="Times New Roman" w:hAnsi="Times New Roman"/>
          <w:sz w:val="24"/>
          <w:szCs w:val="24"/>
        </w:rPr>
        <w:t>uvedeny</w:t>
      </w:r>
      <w:r>
        <w:rPr>
          <w:rFonts w:ascii="Times New Roman" w:hAnsi="Times New Roman"/>
          <w:sz w:val="24"/>
          <w:szCs w:val="24"/>
        </w:rPr>
        <w:t xml:space="preserve">; </w:t>
      </w:r>
      <w:r w:rsidR="00A07807">
        <w:rPr>
          <w:rFonts w:ascii="Times New Roman" w:hAnsi="Times New Roman"/>
          <w:sz w:val="24"/>
          <w:szCs w:val="24"/>
        </w:rPr>
        <w:t>P</w:t>
      </w:r>
      <w:r w:rsidRPr="00E254CC">
        <w:rPr>
          <w:rFonts w:ascii="Times New Roman" w:hAnsi="Times New Roman"/>
          <w:sz w:val="24"/>
          <w:szCs w:val="24"/>
        </w:rPr>
        <w:t xml:space="preserve">oskytovatel je oprávněn tuto Rámcovou smlouvu vypovědět, ocitne-li se </w:t>
      </w:r>
      <w:r w:rsidR="00A07807">
        <w:rPr>
          <w:rFonts w:ascii="Times New Roman" w:hAnsi="Times New Roman"/>
          <w:sz w:val="24"/>
          <w:szCs w:val="24"/>
        </w:rPr>
        <w:t>O</w:t>
      </w:r>
      <w:r w:rsidRPr="00E254CC">
        <w:rPr>
          <w:rFonts w:ascii="Times New Roman" w:hAnsi="Times New Roman"/>
          <w:sz w:val="24"/>
          <w:szCs w:val="24"/>
        </w:rPr>
        <w:t xml:space="preserve">bjednatel po dobu delší než třicet (30) dní v prodlení s úhradou odměny dle čl. II nebo pokud </w:t>
      </w:r>
      <w:r w:rsidR="00A07807">
        <w:rPr>
          <w:rFonts w:ascii="Times New Roman" w:hAnsi="Times New Roman"/>
          <w:sz w:val="24"/>
          <w:szCs w:val="24"/>
        </w:rPr>
        <w:t>O</w:t>
      </w:r>
      <w:r w:rsidRPr="00E254CC">
        <w:rPr>
          <w:rFonts w:ascii="Times New Roman" w:hAnsi="Times New Roman"/>
          <w:sz w:val="24"/>
          <w:szCs w:val="24"/>
        </w:rPr>
        <w:t xml:space="preserve">bjednatel hrubě poruší své povinnosti vyplývající z této smlouvy. Výpovědní doba v těchto případech činí třicet (30) dní a počíná běžet den následující po doručení </w:t>
      </w:r>
      <w:r w:rsidRPr="00E254CC">
        <w:rPr>
          <w:rFonts w:ascii="Times New Roman" w:hAnsi="Times New Roman"/>
          <w:sz w:val="24"/>
          <w:szCs w:val="24"/>
        </w:rPr>
        <w:lastRenderedPageBreak/>
        <w:t xml:space="preserve">výpovědi </w:t>
      </w:r>
      <w:r w:rsidR="00EA070F">
        <w:rPr>
          <w:rFonts w:ascii="Times New Roman" w:hAnsi="Times New Roman"/>
          <w:sz w:val="24"/>
          <w:szCs w:val="24"/>
        </w:rPr>
        <w:t>O</w:t>
      </w:r>
      <w:r w:rsidRPr="00E254CC">
        <w:rPr>
          <w:rFonts w:ascii="Times New Roman" w:hAnsi="Times New Roman"/>
          <w:sz w:val="24"/>
          <w:szCs w:val="24"/>
        </w:rPr>
        <w:t>bjednateli</w:t>
      </w:r>
      <w:r w:rsidR="003C0121">
        <w:rPr>
          <w:rFonts w:ascii="Times New Roman" w:hAnsi="Times New Roman"/>
          <w:sz w:val="24"/>
          <w:szCs w:val="24"/>
        </w:rPr>
        <w:t>, dnem uplynutí výpovědní lhůty Objednatel bez náhrady ztrácí právo uplatnit nevyčerpané zakoupené licence.</w:t>
      </w:r>
    </w:p>
    <w:p w14:paraId="6B2DB107" w14:textId="13B5A7BB" w:rsidR="00021D9A" w:rsidRPr="00A07807" w:rsidRDefault="00021D9A" w:rsidP="00E419D4">
      <w:pPr>
        <w:pStyle w:val="Stednmka21"/>
        <w:numPr>
          <w:ilvl w:val="0"/>
          <w:numId w:val="11"/>
        </w:numPr>
        <w:spacing w:after="6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E3790">
        <w:rPr>
          <w:rFonts w:ascii="Times New Roman" w:hAnsi="Times New Roman"/>
          <w:sz w:val="24"/>
          <w:szCs w:val="24"/>
        </w:rPr>
        <w:t>Objednatel je oprávněn tuto smlouvu vypovědět</w:t>
      </w:r>
      <w:r>
        <w:rPr>
          <w:rFonts w:ascii="Times New Roman" w:hAnsi="Times New Roman"/>
          <w:sz w:val="24"/>
          <w:szCs w:val="24"/>
        </w:rPr>
        <w:t xml:space="preserve"> bez uvedení důvodu do posledního dne předposledního měsíce v daném kalendářním roce</w:t>
      </w:r>
      <w:r w:rsidR="00AC13A9">
        <w:rPr>
          <w:rFonts w:ascii="Times New Roman" w:hAnsi="Times New Roman"/>
          <w:sz w:val="24"/>
          <w:szCs w:val="24"/>
        </w:rPr>
        <w:t>; smluvní vztah v takovém případě zanikne uplynutím daného kalendářního roku</w:t>
      </w:r>
      <w:r>
        <w:rPr>
          <w:rFonts w:ascii="Times New Roman" w:hAnsi="Times New Roman"/>
          <w:sz w:val="24"/>
          <w:szCs w:val="24"/>
        </w:rPr>
        <w:t>. Objednatel je tuto smlouvu dále oprávněn vypovědět</w:t>
      </w:r>
      <w:r w:rsidRPr="003E3790">
        <w:rPr>
          <w:rFonts w:ascii="Times New Roman" w:hAnsi="Times New Roman"/>
          <w:sz w:val="24"/>
          <w:szCs w:val="24"/>
        </w:rPr>
        <w:t xml:space="preserve"> v případě hrubého porušení povinností </w:t>
      </w:r>
      <w:r w:rsidR="004516F8">
        <w:rPr>
          <w:rFonts w:ascii="Times New Roman" w:hAnsi="Times New Roman"/>
          <w:sz w:val="24"/>
          <w:szCs w:val="24"/>
        </w:rPr>
        <w:t>P</w:t>
      </w:r>
      <w:r w:rsidRPr="003E3790">
        <w:rPr>
          <w:rFonts w:ascii="Times New Roman" w:hAnsi="Times New Roman"/>
          <w:sz w:val="24"/>
          <w:szCs w:val="24"/>
        </w:rPr>
        <w:t>oskytovatele vyplývajících z této smlouvy</w:t>
      </w:r>
      <w:r>
        <w:rPr>
          <w:rFonts w:ascii="Times New Roman" w:hAnsi="Times New Roman"/>
          <w:sz w:val="24"/>
          <w:szCs w:val="24"/>
        </w:rPr>
        <w:t>; v</w:t>
      </w:r>
      <w:r w:rsidRPr="003E3790">
        <w:rPr>
          <w:rFonts w:ascii="Times New Roman" w:hAnsi="Times New Roman"/>
          <w:sz w:val="24"/>
          <w:szCs w:val="24"/>
        </w:rPr>
        <w:t xml:space="preserve">ýpovědní doba v tomto případě činí třicet (30) dní a počíná běžet den následující po doručení výpovědi </w:t>
      </w:r>
      <w:r w:rsidR="004516F8">
        <w:rPr>
          <w:rFonts w:ascii="Times New Roman" w:hAnsi="Times New Roman"/>
          <w:sz w:val="24"/>
          <w:szCs w:val="24"/>
        </w:rPr>
        <w:t>P</w:t>
      </w:r>
      <w:r w:rsidRPr="003E3790">
        <w:rPr>
          <w:rFonts w:ascii="Times New Roman" w:hAnsi="Times New Roman"/>
          <w:sz w:val="24"/>
          <w:szCs w:val="24"/>
        </w:rPr>
        <w:t>oskytovateli.</w:t>
      </w:r>
    </w:p>
    <w:p w14:paraId="52ED4D9B" w14:textId="7564E589" w:rsidR="00021D9A" w:rsidRPr="003E3790" w:rsidRDefault="00021D9A" w:rsidP="00E419D4">
      <w:pPr>
        <w:pStyle w:val="Stednmka21"/>
        <w:numPr>
          <w:ilvl w:val="0"/>
          <w:numId w:val="11"/>
        </w:numPr>
        <w:spacing w:after="6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E3790">
        <w:rPr>
          <w:rFonts w:ascii="Times New Roman" w:hAnsi="Times New Roman"/>
          <w:sz w:val="24"/>
          <w:szCs w:val="24"/>
        </w:rPr>
        <w:t>Výpověď musí být písemná a musí být doručena druhé smluvní straně. Ve výpovědi musí být uveden výpovědní důvod</w:t>
      </w:r>
      <w:r>
        <w:rPr>
          <w:rFonts w:ascii="Times New Roman" w:hAnsi="Times New Roman"/>
          <w:sz w:val="24"/>
          <w:szCs w:val="24"/>
        </w:rPr>
        <w:t>, nejde-li o výpověď</w:t>
      </w:r>
      <w:r w:rsidR="00DB3E94">
        <w:rPr>
          <w:rFonts w:ascii="Times New Roman" w:hAnsi="Times New Roman"/>
          <w:sz w:val="24"/>
          <w:szCs w:val="24"/>
        </w:rPr>
        <w:t xml:space="preserve"> bez uvedení důvodu</w:t>
      </w:r>
      <w:r w:rsidRPr="003E3790">
        <w:rPr>
          <w:rFonts w:ascii="Times New Roman" w:hAnsi="Times New Roman"/>
          <w:sz w:val="24"/>
          <w:szCs w:val="24"/>
        </w:rPr>
        <w:t>.</w:t>
      </w:r>
    </w:p>
    <w:p w14:paraId="74C71B15" w14:textId="77777777" w:rsidR="00021D9A" w:rsidRPr="00EB2D46" w:rsidRDefault="00021D9A" w:rsidP="00021D9A">
      <w:pPr>
        <w:pStyle w:val="Nadpis3"/>
        <w:numPr>
          <w:ilvl w:val="0"/>
          <w:numId w:val="0"/>
        </w:numPr>
        <w:spacing w:before="600" w:after="120"/>
        <w:ind w:left="357"/>
      </w:pPr>
      <w:r w:rsidRPr="003E3790">
        <w:t>Čl. IV Závěrečná a přechodná ustanovení</w:t>
      </w:r>
    </w:p>
    <w:p w14:paraId="1566E46D" w14:textId="77777777" w:rsidR="00021D9A" w:rsidRPr="00021D9A" w:rsidRDefault="00021D9A" w:rsidP="00021D9A">
      <w:pPr>
        <w:pStyle w:val="Stednmka21"/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3E3790">
        <w:rPr>
          <w:rFonts w:ascii="Times New Roman" w:hAnsi="Times New Roman"/>
          <w:sz w:val="24"/>
          <w:szCs w:val="24"/>
        </w:rPr>
        <w:t xml:space="preserve">Tuto </w:t>
      </w:r>
      <w:r w:rsidR="00A33D68">
        <w:rPr>
          <w:rFonts w:ascii="Times New Roman" w:hAnsi="Times New Roman"/>
          <w:sz w:val="24"/>
          <w:szCs w:val="24"/>
        </w:rPr>
        <w:t xml:space="preserve">Rámcovou </w:t>
      </w:r>
      <w:r w:rsidRPr="003E3790">
        <w:rPr>
          <w:rFonts w:ascii="Times New Roman" w:hAnsi="Times New Roman"/>
          <w:sz w:val="24"/>
          <w:szCs w:val="24"/>
        </w:rPr>
        <w:t>smlouvu lze měnit, doplňovat nebo rušit pouze formou vzestupně číslovaných písemných dodatků podepsaných oběma smluvními stranami.</w:t>
      </w:r>
    </w:p>
    <w:p w14:paraId="2755DD60" w14:textId="77777777" w:rsidR="00021D9A" w:rsidRPr="00A07807" w:rsidRDefault="00021D9A" w:rsidP="00A07807">
      <w:pPr>
        <w:pStyle w:val="Normlnweb"/>
        <w:numPr>
          <w:ilvl w:val="0"/>
          <w:numId w:val="12"/>
        </w:numPr>
        <w:shd w:val="clear" w:color="auto" w:fill="FFFFFF"/>
        <w:spacing w:after="0"/>
        <w:ind w:left="284" w:right="75" w:hanging="284"/>
        <w:contextualSpacing/>
        <w:jc w:val="both"/>
        <w:rPr>
          <w:color w:val="000000"/>
        </w:rPr>
      </w:pPr>
      <w:r w:rsidRPr="003E3790">
        <w:rPr>
          <w:color w:val="000000"/>
        </w:rPr>
        <w:t>Právní vztahy, které tato Rámcová smlouva neupravuje, se řídí obecnými právními předpisy soukromého i veřejného práva.</w:t>
      </w:r>
    </w:p>
    <w:p w14:paraId="241A730F" w14:textId="77777777" w:rsidR="00021D9A" w:rsidRPr="00A07807" w:rsidRDefault="00021D9A" w:rsidP="00021D9A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right="75" w:hanging="284"/>
        <w:contextualSpacing/>
        <w:jc w:val="both"/>
        <w:rPr>
          <w:color w:val="000000"/>
        </w:rPr>
      </w:pPr>
      <w:r w:rsidRPr="003E3790">
        <w:rPr>
          <w:color w:val="000000"/>
        </w:rPr>
        <w:t xml:space="preserve">Rámcová smlouva je sepsána ve třech vyhotoveních, z nichž </w:t>
      </w:r>
      <w:r>
        <w:rPr>
          <w:color w:val="000000"/>
        </w:rPr>
        <w:t xml:space="preserve">dvě </w:t>
      </w:r>
      <w:r w:rsidRPr="003E3790">
        <w:rPr>
          <w:color w:val="000000"/>
        </w:rPr>
        <w:t xml:space="preserve">obdrží Poskytovatel a </w:t>
      </w:r>
      <w:r>
        <w:rPr>
          <w:color w:val="000000"/>
        </w:rPr>
        <w:t>třetí Objednatel</w:t>
      </w:r>
      <w:r w:rsidRPr="003E3790">
        <w:rPr>
          <w:color w:val="000000"/>
        </w:rPr>
        <w:t>.</w:t>
      </w:r>
    </w:p>
    <w:p w14:paraId="25BCCF5B" w14:textId="77777777" w:rsidR="00021D9A" w:rsidRDefault="00021D9A" w:rsidP="00021D9A">
      <w:pPr>
        <w:pStyle w:val="Normlnweb"/>
        <w:numPr>
          <w:ilvl w:val="0"/>
          <w:numId w:val="12"/>
        </w:numPr>
        <w:shd w:val="clear" w:color="auto" w:fill="FFFFFF"/>
        <w:spacing w:after="0"/>
        <w:ind w:left="284" w:right="75" w:hanging="284"/>
        <w:contextualSpacing/>
        <w:jc w:val="both"/>
        <w:rPr>
          <w:color w:val="000000"/>
        </w:rPr>
      </w:pPr>
      <w:r w:rsidRPr="003E3790">
        <w:rPr>
          <w:color w:val="000000"/>
        </w:rPr>
        <w:t>Smluvní strany prohlašují, že Rámcová smlouva byla sepsána podle jejich svobodné vůle, vážně a srozumitelně, nikoliv v tísni a za nápadně nevýhodných podmínek. Smluvní strany se před podpisem této smlouvy seznámily s jejím obsahem a bez výhrad s ním souhlasí, což stvrzují vlastnoručními podpisy.</w:t>
      </w:r>
    </w:p>
    <w:p w14:paraId="576BA5C8" w14:textId="77777777" w:rsidR="00021D9A" w:rsidRDefault="00021D9A" w:rsidP="00021D9A">
      <w:pPr>
        <w:pStyle w:val="Normlnweb"/>
        <w:shd w:val="clear" w:color="auto" w:fill="FFFFFF"/>
        <w:spacing w:after="0"/>
        <w:ind w:right="75"/>
        <w:contextualSpacing/>
        <w:jc w:val="both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04"/>
        <w:gridCol w:w="4304"/>
      </w:tblGrid>
      <w:tr w:rsidR="00021D9A" w:rsidRPr="009D08CA" w14:paraId="4B4C96E5" w14:textId="77777777" w:rsidTr="00E54CC2">
        <w:trPr>
          <w:trHeight w:val="1883"/>
          <w:jc w:val="center"/>
        </w:trPr>
        <w:tc>
          <w:tcPr>
            <w:tcW w:w="4304" w:type="dxa"/>
          </w:tcPr>
          <w:p w14:paraId="57C3CDAF" w14:textId="77777777" w:rsidR="00021D9A" w:rsidRPr="009D08CA" w:rsidRDefault="00021D9A" w:rsidP="00E54CC2">
            <w:pPr>
              <w:contextualSpacing/>
              <w:jc w:val="center"/>
              <w:rPr>
                <w:rFonts w:cs="Times New Roman"/>
              </w:rPr>
            </w:pPr>
          </w:p>
          <w:p w14:paraId="0DB69F39" w14:textId="77777777" w:rsidR="00021D9A" w:rsidRPr="009D08CA" w:rsidRDefault="00021D9A" w:rsidP="00021D9A">
            <w:pPr>
              <w:contextualSpacing/>
              <w:rPr>
                <w:rFonts w:cs="Times New Roman"/>
              </w:rPr>
            </w:pPr>
            <w:r w:rsidRPr="009D08CA">
              <w:rPr>
                <w:rFonts w:cs="Times New Roman"/>
              </w:rPr>
              <w:t>V </w:t>
            </w:r>
            <w:r>
              <w:rPr>
                <w:rFonts w:cs="Times New Roman"/>
              </w:rPr>
              <w:t>………………</w:t>
            </w:r>
            <w:r w:rsidRPr="009D08CA">
              <w:rPr>
                <w:rFonts w:cs="Times New Roman"/>
              </w:rPr>
              <w:t xml:space="preserve"> dne __</w:t>
            </w:r>
          </w:p>
          <w:p w14:paraId="32070FB8" w14:textId="77777777" w:rsidR="00021D9A" w:rsidRDefault="00021D9A" w:rsidP="00021D9A">
            <w:pPr>
              <w:contextualSpacing/>
              <w:rPr>
                <w:rFonts w:cs="Times New Roman"/>
              </w:rPr>
            </w:pPr>
          </w:p>
          <w:p w14:paraId="53F2E0A8" w14:textId="77777777" w:rsidR="00021D9A" w:rsidRDefault="00021D9A" w:rsidP="00021D9A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Za Objednatele:</w:t>
            </w:r>
          </w:p>
          <w:p w14:paraId="27A16C91" w14:textId="77777777" w:rsidR="00021D9A" w:rsidRDefault="00021D9A" w:rsidP="00E54CC2">
            <w:pPr>
              <w:contextualSpacing/>
              <w:jc w:val="center"/>
              <w:rPr>
                <w:rFonts w:cs="Times New Roman"/>
              </w:rPr>
            </w:pPr>
          </w:p>
          <w:p w14:paraId="76CEC0DA" w14:textId="77777777" w:rsidR="00021D9A" w:rsidRPr="009D08CA" w:rsidRDefault="00021D9A" w:rsidP="00E54CC2">
            <w:pPr>
              <w:contextualSpacing/>
              <w:jc w:val="center"/>
              <w:rPr>
                <w:rFonts w:cs="Times New Roman"/>
              </w:rPr>
            </w:pPr>
          </w:p>
          <w:p w14:paraId="74C964A7" w14:textId="77777777" w:rsidR="00021D9A" w:rsidRPr="009D08CA" w:rsidRDefault="00021D9A" w:rsidP="00E54CC2">
            <w:pPr>
              <w:contextualSpacing/>
              <w:jc w:val="center"/>
              <w:rPr>
                <w:rFonts w:cs="Times New Roman"/>
              </w:rPr>
            </w:pPr>
            <w:r w:rsidRPr="009D08CA">
              <w:rPr>
                <w:rFonts w:cs="Times New Roman"/>
              </w:rPr>
              <w:t>………………………………</w:t>
            </w:r>
          </w:p>
          <w:p w14:paraId="6D274570" w14:textId="77777777" w:rsidR="00021D9A" w:rsidRPr="009D08CA" w:rsidRDefault="00021D9A" w:rsidP="00E54CC2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4304" w:type="dxa"/>
          </w:tcPr>
          <w:p w14:paraId="169FD3C0" w14:textId="77777777" w:rsidR="00021D9A" w:rsidRPr="009D08CA" w:rsidRDefault="00021D9A" w:rsidP="00E54CC2">
            <w:pPr>
              <w:contextualSpacing/>
              <w:jc w:val="center"/>
              <w:rPr>
                <w:rFonts w:cs="Times New Roman"/>
              </w:rPr>
            </w:pPr>
          </w:p>
          <w:p w14:paraId="0C8B1C2F" w14:textId="77777777" w:rsidR="00021D9A" w:rsidRPr="009D08CA" w:rsidRDefault="00021D9A" w:rsidP="00021D9A">
            <w:pPr>
              <w:contextualSpacing/>
              <w:rPr>
                <w:rFonts w:cs="Times New Roman"/>
              </w:rPr>
            </w:pPr>
            <w:r w:rsidRPr="009D08CA">
              <w:rPr>
                <w:rFonts w:cs="Times New Roman"/>
              </w:rPr>
              <w:t>V </w:t>
            </w:r>
            <w:r>
              <w:rPr>
                <w:rFonts w:cs="Times New Roman"/>
              </w:rPr>
              <w:t>Praze</w:t>
            </w:r>
            <w:r w:rsidRPr="009D08CA">
              <w:rPr>
                <w:rFonts w:cs="Times New Roman"/>
              </w:rPr>
              <w:t xml:space="preserve"> dne __</w:t>
            </w:r>
          </w:p>
          <w:p w14:paraId="4FC4E9BA" w14:textId="77777777" w:rsidR="00021D9A" w:rsidRDefault="00021D9A" w:rsidP="00021D9A">
            <w:pPr>
              <w:contextualSpacing/>
              <w:rPr>
                <w:rFonts w:cs="Times New Roman"/>
              </w:rPr>
            </w:pPr>
          </w:p>
          <w:p w14:paraId="50475651" w14:textId="77777777" w:rsidR="00021D9A" w:rsidRDefault="00021D9A" w:rsidP="00021D9A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Za Poskytovatele:</w:t>
            </w:r>
          </w:p>
          <w:p w14:paraId="5BC741C8" w14:textId="77777777" w:rsidR="00021D9A" w:rsidRDefault="00021D9A" w:rsidP="00021D9A">
            <w:pPr>
              <w:contextualSpacing/>
              <w:rPr>
                <w:rFonts w:cs="Times New Roman"/>
              </w:rPr>
            </w:pPr>
          </w:p>
          <w:p w14:paraId="06338621" w14:textId="77777777" w:rsidR="00021D9A" w:rsidRPr="009D08CA" w:rsidRDefault="00021D9A" w:rsidP="00E54CC2">
            <w:pPr>
              <w:contextualSpacing/>
              <w:jc w:val="center"/>
              <w:rPr>
                <w:rFonts w:cs="Times New Roman"/>
              </w:rPr>
            </w:pPr>
          </w:p>
          <w:p w14:paraId="01AD45C2" w14:textId="77777777" w:rsidR="00021D9A" w:rsidRPr="009D08CA" w:rsidRDefault="00021D9A" w:rsidP="00E54CC2">
            <w:pPr>
              <w:contextualSpacing/>
              <w:jc w:val="center"/>
              <w:rPr>
                <w:rFonts w:cs="Times New Roman"/>
              </w:rPr>
            </w:pPr>
            <w:r w:rsidRPr="009D08CA">
              <w:rPr>
                <w:rFonts w:cs="Times New Roman"/>
              </w:rPr>
              <w:t>………………………………</w:t>
            </w:r>
          </w:p>
          <w:p w14:paraId="6F59C591" w14:textId="77777777" w:rsidR="00021D9A" w:rsidRPr="009D08CA" w:rsidRDefault="00021D9A" w:rsidP="00021D9A">
            <w:pPr>
              <w:contextualSpacing/>
              <w:jc w:val="center"/>
              <w:rPr>
                <w:rFonts w:cs="Times New Roman"/>
              </w:rPr>
            </w:pPr>
            <w:r w:rsidRPr="009D08CA">
              <w:rPr>
                <w:rFonts w:cs="Times New Roman"/>
              </w:rPr>
              <w:t>Mgr. Jan Bartonička</w:t>
            </w:r>
            <w:r>
              <w:rPr>
                <w:rFonts w:cs="Times New Roman"/>
              </w:rPr>
              <w:t>, jednatel</w:t>
            </w:r>
          </w:p>
          <w:p w14:paraId="61FD3E51" w14:textId="77777777" w:rsidR="00021D9A" w:rsidRPr="009D08CA" w:rsidRDefault="00021D9A" w:rsidP="00021D9A">
            <w:pPr>
              <w:pStyle w:val="Bezmezer"/>
              <w:contextualSpacing/>
              <w:jc w:val="center"/>
              <w:rPr>
                <w:rFonts w:ascii="Times New Roman" w:hAnsi="Times New Roman" w:cs="Times New Roman"/>
              </w:rPr>
            </w:pPr>
            <w:r w:rsidRPr="009D08CA">
              <w:rPr>
                <w:rFonts w:ascii="Times New Roman" w:hAnsi="Times New Roman" w:cs="Times New Roman"/>
              </w:rPr>
              <w:t>SMS-služby s. r. o.</w:t>
            </w:r>
          </w:p>
        </w:tc>
      </w:tr>
    </w:tbl>
    <w:p w14:paraId="5445B77E" w14:textId="77777777" w:rsidR="00021D9A" w:rsidRDefault="00021D9A" w:rsidP="00021D9A">
      <w:pPr>
        <w:pStyle w:val="Normlnweb"/>
        <w:shd w:val="clear" w:color="auto" w:fill="FFFFFF"/>
        <w:spacing w:after="0"/>
        <w:ind w:right="75"/>
        <w:contextualSpacing/>
        <w:jc w:val="both"/>
        <w:rPr>
          <w:color w:val="000000"/>
        </w:rPr>
      </w:pPr>
    </w:p>
    <w:p w14:paraId="119D309F" w14:textId="77777777" w:rsidR="00021D9A" w:rsidRDefault="00021D9A" w:rsidP="00021D9A">
      <w:pPr>
        <w:pStyle w:val="Normlnweb"/>
        <w:shd w:val="clear" w:color="auto" w:fill="FFFFFF"/>
        <w:spacing w:after="0"/>
        <w:ind w:right="75"/>
        <w:contextualSpacing/>
        <w:jc w:val="both"/>
        <w:rPr>
          <w:color w:val="000000"/>
        </w:rPr>
      </w:pPr>
    </w:p>
    <w:p w14:paraId="565F010D" w14:textId="77777777" w:rsidR="00DA38F9" w:rsidRPr="00021D9A" w:rsidRDefault="00DA38F9" w:rsidP="00021D9A"/>
    <w:sectPr w:rsidR="00DA38F9" w:rsidRPr="00021D9A" w:rsidSect="009C3F17">
      <w:headerReference w:type="default" r:id="rId9"/>
      <w:footerReference w:type="even" r:id="rId10"/>
      <w:footerReference w:type="default" r:id="rId11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5AEAB" w14:textId="77777777" w:rsidR="00EC02F8" w:rsidRDefault="00EC02F8">
      <w:r>
        <w:separator/>
      </w:r>
    </w:p>
  </w:endnote>
  <w:endnote w:type="continuationSeparator" w:id="0">
    <w:p w14:paraId="4A173BD5" w14:textId="77777777" w:rsidR="00EC02F8" w:rsidRDefault="00E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D CE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BFC7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B0EF05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6C7D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4EA6">
      <w:rPr>
        <w:rStyle w:val="slostrnky"/>
        <w:noProof/>
      </w:rPr>
      <w:t>1</w:t>
    </w:r>
    <w:r>
      <w:rPr>
        <w:rStyle w:val="slostrnky"/>
      </w:rPr>
      <w:fldChar w:fldCharType="end"/>
    </w:r>
  </w:p>
  <w:p w14:paraId="12C6B14C" w14:textId="77777777" w:rsidR="009C3F17" w:rsidRPr="00CA113B" w:rsidRDefault="009C3F17" w:rsidP="009C3F17">
    <w:pPr>
      <w:pStyle w:val="Zpat"/>
      <w:rPr>
        <w:rFonts w:ascii="Nimbus Sans D CE" w:hAnsi="Nimbus Sans D CE" w:hint="eastAsia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66293" w14:textId="77777777" w:rsidR="00EC02F8" w:rsidRDefault="00EC02F8">
      <w:r>
        <w:separator/>
      </w:r>
    </w:p>
  </w:footnote>
  <w:footnote w:type="continuationSeparator" w:id="0">
    <w:p w14:paraId="0A6F49B6" w14:textId="77777777" w:rsidR="00EC02F8" w:rsidRDefault="00EC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7A2EF" w14:textId="77777777" w:rsidR="009C3F17" w:rsidRDefault="009C3F17" w:rsidP="009C3F17">
    <w:pPr>
      <w:pStyle w:val="Zhlav"/>
      <w:ind w:left="-142"/>
      <w:jc w:val="right"/>
    </w:pPr>
  </w:p>
  <w:p w14:paraId="7512699C" w14:textId="77777777"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 wp14:anchorId="1996BF71" wp14:editId="473B178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14:paraId="5E6A8E1D" w14:textId="77777777"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14:paraId="38DAE5E6" w14:textId="77777777"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14:paraId="40B26998" w14:textId="77777777"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14:paraId="1789B92C" w14:textId="26928DE8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 xml:space="preserve">E-mail: </w:t>
    </w:r>
    <w:r w:rsidR="000053C1">
      <w:rPr>
        <w:color w:val="3B3838" w:themeColor="background2" w:themeShade="40"/>
        <w:sz w:val="20"/>
        <w:szCs w:val="20"/>
      </w:rPr>
      <w:t>kancelar</w:t>
    </w:r>
    <w:r w:rsidRPr="008F7335">
      <w:rPr>
        <w:color w:val="3B3838" w:themeColor="background2" w:themeShade="40"/>
        <w:sz w:val="20"/>
        <w:szCs w:val="20"/>
      </w:rPr>
      <w:t>@sms-sluzby.cz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2FB5"/>
    <w:multiLevelType w:val="hybridMultilevel"/>
    <w:tmpl w:val="F2621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5E3C"/>
    <w:multiLevelType w:val="hybridMultilevel"/>
    <w:tmpl w:val="DB364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23A27"/>
    <w:multiLevelType w:val="hybridMultilevel"/>
    <w:tmpl w:val="06BA76B4"/>
    <w:lvl w:ilvl="0" w:tplc="6DDAC688">
      <w:start w:val="1"/>
      <w:numFmt w:val="decimal"/>
      <w:pStyle w:val="rove1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4DEB"/>
    <w:multiLevelType w:val="hybridMultilevel"/>
    <w:tmpl w:val="DCAA0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D0D14"/>
    <w:multiLevelType w:val="hybridMultilevel"/>
    <w:tmpl w:val="E4260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1737B"/>
    <w:multiLevelType w:val="hybridMultilevel"/>
    <w:tmpl w:val="FFF4D362"/>
    <w:lvl w:ilvl="0" w:tplc="7CC651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F9"/>
    <w:rsid w:val="000053C1"/>
    <w:rsid w:val="00010531"/>
    <w:rsid w:val="00021D9A"/>
    <w:rsid w:val="00085202"/>
    <w:rsid w:val="00097867"/>
    <w:rsid w:val="000E6575"/>
    <w:rsid w:val="001215E0"/>
    <w:rsid w:val="00136312"/>
    <w:rsid w:val="001C6ACE"/>
    <w:rsid w:val="001F2538"/>
    <w:rsid w:val="00213411"/>
    <w:rsid w:val="002650A8"/>
    <w:rsid w:val="00283018"/>
    <w:rsid w:val="002B2CB6"/>
    <w:rsid w:val="003028A4"/>
    <w:rsid w:val="00397BFD"/>
    <w:rsid w:val="003C0121"/>
    <w:rsid w:val="004516F8"/>
    <w:rsid w:val="00456A46"/>
    <w:rsid w:val="0047511B"/>
    <w:rsid w:val="004B34FC"/>
    <w:rsid w:val="004D69D4"/>
    <w:rsid w:val="004F2BA6"/>
    <w:rsid w:val="005C1D41"/>
    <w:rsid w:val="00620649"/>
    <w:rsid w:val="00622DA9"/>
    <w:rsid w:val="00632E6F"/>
    <w:rsid w:val="006435EE"/>
    <w:rsid w:val="006754F1"/>
    <w:rsid w:val="006B7F5A"/>
    <w:rsid w:val="00710558"/>
    <w:rsid w:val="00766CCA"/>
    <w:rsid w:val="007F71A0"/>
    <w:rsid w:val="0081442B"/>
    <w:rsid w:val="00863016"/>
    <w:rsid w:val="0089572F"/>
    <w:rsid w:val="008C0410"/>
    <w:rsid w:val="008F7335"/>
    <w:rsid w:val="009015CF"/>
    <w:rsid w:val="00965F88"/>
    <w:rsid w:val="009778A7"/>
    <w:rsid w:val="00991723"/>
    <w:rsid w:val="009A2271"/>
    <w:rsid w:val="009A4787"/>
    <w:rsid w:val="009A6F42"/>
    <w:rsid w:val="009C3F17"/>
    <w:rsid w:val="009D7865"/>
    <w:rsid w:val="00A0633F"/>
    <w:rsid w:val="00A07807"/>
    <w:rsid w:val="00A33D68"/>
    <w:rsid w:val="00A6581D"/>
    <w:rsid w:val="00A97E1D"/>
    <w:rsid w:val="00AC08F1"/>
    <w:rsid w:val="00AC13A9"/>
    <w:rsid w:val="00B71964"/>
    <w:rsid w:val="00B84AA2"/>
    <w:rsid w:val="00C14DC3"/>
    <w:rsid w:val="00C7483F"/>
    <w:rsid w:val="00C955D0"/>
    <w:rsid w:val="00CA113B"/>
    <w:rsid w:val="00D265A4"/>
    <w:rsid w:val="00D64F2D"/>
    <w:rsid w:val="00D90B5D"/>
    <w:rsid w:val="00DA38F9"/>
    <w:rsid w:val="00DA676E"/>
    <w:rsid w:val="00DB3E94"/>
    <w:rsid w:val="00DD44BA"/>
    <w:rsid w:val="00DE2403"/>
    <w:rsid w:val="00DE7238"/>
    <w:rsid w:val="00DF6B76"/>
    <w:rsid w:val="00E16770"/>
    <w:rsid w:val="00E419D4"/>
    <w:rsid w:val="00E54EA6"/>
    <w:rsid w:val="00E577BE"/>
    <w:rsid w:val="00E65190"/>
    <w:rsid w:val="00EA070F"/>
    <w:rsid w:val="00EC02F8"/>
    <w:rsid w:val="00F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AFF089"/>
  <w15:docId w15:val="{8228E804-463F-FB41-B4DC-3BCEAA77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rove1">
    <w:name w:val="Úroveň 1"/>
    <w:basedOn w:val="Odstavecseseznamem"/>
    <w:rsid w:val="00021D9A"/>
    <w:pPr>
      <w:numPr>
        <w:numId w:val="10"/>
      </w:numPr>
      <w:pBdr>
        <w:top w:val="nil"/>
        <w:left w:val="nil"/>
        <w:bottom w:val="nil"/>
        <w:right w:val="nil"/>
        <w:between w:val="nil"/>
      </w:pBdr>
      <w:suppressAutoHyphens w:val="0"/>
      <w:spacing w:after="120" w:line="360" w:lineRule="auto"/>
      <w:ind w:left="360"/>
      <w:jc w:val="both"/>
    </w:pPr>
    <w:rPr>
      <w:rFonts w:eastAsia="Times New Roman" w:cs="Times New Roman"/>
      <w:b/>
      <w:color w:val="000000"/>
      <w:kern w:val="0"/>
      <w:sz w:val="28"/>
      <w:szCs w:val="20"/>
      <w:lang w:eastAsia="cs-CZ" w:bidi="ar-SA"/>
    </w:rPr>
  </w:style>
  <w:style w:type="paragraph" w:styleId="Normlnweb">
    <w:name w:val="Normal (Web)"/>
    <w:basedOn w:val="Normln"/>
    <w:uiPriority w:val="99"/>
    <w:unhideWhenUsed/>
    <w:rsid w:val="00021D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021D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72"/>
    <w:qFormat/>
    <w:rsid w:val="00021D9A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E419D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419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cr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0A8A07-08AD-9948-BC18-83D657CA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3</Pages>
  <Words>858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Jakub Iran</cp:lastModifiedBy>
  <cp:revision>9</cp:revision>
  <cp:lastPrinted>2020-02-10T06:56:00Z</cp:lastPrinted>
  <dcterms:created xsi:type="dcterms:W3CDTF">2020-02-10T19:16:00Z</dcterms:created>
  <dcterms:modified xsi:type="dcterms:W3CDTF">2020-12-14T13:51:00Z</dcterms:modified>
</cp:coreProperties>
</file>