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A56" w14:textId="11A910FF" w:rsidR="00521CA5" w:rsidRPr="000F0DE4" w:rsidRDefault="00521CA5" w:rsidP="00521CA5">
      <w:pPr>
        <w:pStyle w:val="Nadpis1"/>
      </w:pPr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937311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93731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93731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93731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93731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937311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937311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0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0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1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1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2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2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937311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937311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3" w:name="_Toc89090769"/>
      <w:r w:rsidRPr="000F0DE4">
        <w:rPr>
          <w:lang w:eastAsia="cs-CZ"/>
        </w:rPr>
        <w:lastRenderedPageBreak/>
        <w:t>3) Ceny a zálohy u dodavatele poslední instance</w:t>
      </w:r>
      <w:bookmarkEnd w:id="3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4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4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listopadu</w:t>
      </w:r>
      <w:r w:rsidR="006F6A20" w:rsidRPr="000F0DE4">
        <w:rPr>
          <w:b/>
        </w:rPr>
        <w:t xml:space="preserve"> </w:t>
      </w:r>
      <w:r w:rsidRPr="000F0DE4">
        <w:rPr>
          <w:b/>
        </w:rPr>
        <w:t>lze</w:t>
      </w:r>
      <w:r w:rsidR="006F6A20" w:rsidRPr="000F0DE4">
        <w:rPr>
          <w:b/>
        </w:rPr>
        <w:t xml:space="preserve"> </w:t>
      </w:r>
      <w:r w:rsidRPr="000F0DE4">
        <w:rPr>
          <w:b/>
        </w:rPr>
        <w:t>zaplatit</w:t>
      </w:r>
      <w:r w:rsidR="006F6A20" w:rsidRPr="000F0DE4">
        <w:rPr>
          <w:b/>
        </w:rPr>
        <w:t xml:space="preserve"> </w:t>
      </w:r>
      <w:r w:rsidR="00D12AFD">
        <w:rPr>
          <w:b/>
        </w:rPr>
        <w:t>5</w:t>
      </w:r>
      <w:r w:rsidRPr="000F0DE4">
        <w:rPr>
          <w:b/>
        </w:rPr>
        <w:t>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a</w:t>
      </w:r>
      <w:r w:rsidR="006F6A20" w:rsidRPr="000F0DE4">
        <w:rPr>
          <w:b/>
        </w:rPr>
        <w:t xml:space="preserve"> </w:t>
      </w:r>
      <w:r w:rsidRPr="000F0DE4">
        <w:rPr>
          <w:b/>
        </w:rPr>
        <w:t>v</w:t>
      </w:r>
      <w:r w:rsidR="006F6A20" w:rsidRPr="000F0DE4">
        <w:rPr>
          <w:b/>
        </w:rPr>
        <w:t xml:space="preserve"> </w:t>
      </w:r>
      <w:r w:rsidRPr="000F0DE4">
        <w:rPr>
          <w:b/>
        </w:rPr>
        <w:t>prosinci</w:t>
      </w:r>
      <w:r w:rsidR="006F6A20" w:rsidRPr="000F0DE4">
        <w:rPr>
          <w:b/>
        </w:rPr>
        <w:t xml:space="preserve"> </w:t>
      </w:r>
      <w:r w:rsidR="00D12AFD">
        <w:rPr>
          <w:b/>
        </w:rPr>
        <w:t>6</w:t>
      </w:r>
      <w:r w:rsidRPr="000F0DE4">
        <w:rPr>
          <w:b/>
        </w:rPr>
        <w:t>0</w:t>
      </w:r>
      <w:r w:rsidR="006F6A20" w:rsidRPr="000F0DE4">
        <w:rPr>
          <w:b/>
        </w:rPr>
        <w:t xml:space="preserve"> </w:t>
      </w:r>
      <w:r w:rsidRPr="000F0DE4">
        <w:rPr>
          <w:b/>
        </w:rPr>
        <w:t>%</w:t>
      </w:r>
      <w:r w:rsidR="006F6A20" w:rsidRPr="000F0DE4">
        <w:rPr>
          <w:b/>
        </w:rPr>
        <w:t xml:space="preserve"> </w:t>
      </w:r>
      <w:r w:rsidRPr="000F0DE4">
        <w:rPr>
          <w:b/>
        </w:rPr>
        <w:t>z</w:t>
      </w:r>
      <w:r w:rsidR="006F6A20" w:rsidRPr="000F0DE4">
        <w:rPr>
          <w:b/>
        </w:rPr>
        <w:t xml:space="preserve"> </w:t>
      </w:r>
      <w:r w:rsidRPr="000F0DE4">
        <w:rPr>
          <w:b/>
        </w:rPr>
        <w:t>vyměřené</w:t>
      </w:r>
      <w:r w:rsidR="006F6A20" w:rsidRPr="000F0DE4">
        <w:rPr>
          <w:b/>
        </w:rPr>
        <w:t xml:space="preserve"> </w:t>
      </w:r>
      <w:r w:rsidRPr="000F0DE4">
        <w:rPr>
          <w:b/>
        </w:rPr>
        <w:t>zálohy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stanovil</w:t>
      </w:r>
      <w:r w:rsidR="006F6A20" w:rsidRPr="000F0DE4">
        <w:t xml:space="preserve"> </w:t>
      </w:r>
      <w:r w:rsidRPr="000F0DE4">
        <w:t>zálohu</w:t>
      </w:r>
      <w:r w:rsidR="006F6A20" w:rsidRPr="000F0DE4">
        <w:t xml:space="preserve"> </w:t>
      </w:r>
      <w:r w:rsidRPr="000F0DE4">
        <w:t>úplnou,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již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937311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937311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937311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937311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937311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937311" w:rsidP="00F72A24">
            <w:hyperlink r:id="rId28" w:history="1">
              <w:r w:rsidR="00521CA5" w:rsidRPr="000F0DE4">
                <w:rPr>
                  <w:rStyle w:val="Hypertextovodkaz"/>
                </w:rPr>
                <w:t>innogy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5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5"/>
    </w:p>
    <w:p w14:paraId="00FB5BD0" w14:textId="6460E234" w:rsidR="00022129" w:rsidRDefault="00937311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937311" w:rsidP="00022129">
      <w:hyperlink r:id="rId30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6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6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7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7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8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8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9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9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0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0"/>
    </w:p>
    <w:p w14:paraId="5F5EFA99" w14:textId="27213F1A" w:rsidR="0003672C" w:rsidRPr="000F0DE4" w:rsidRDefault="00937311" w:rsidP="0003672C">
      <w:hyperlink r:id="rId31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Europe Easy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Ray Energy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Europe Easy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Ray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1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1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2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2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2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4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>Podomnímu prodeji se věnují především energo</w:t>
      </w:r>
      <w:r w:rsidR="00D2437D" w:rsidRPr="000F0DE4">
        <w:rPr>
          <w:color w:val="FF0000"/>
          <w:lang w:eastAsia="cs-CZ"/>
        </w:rPr>
        <w:t>šmejdi,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5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6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6"/>
    </w:p>
    <w:p w14:paraId="6D1BD74B" w14:textId="38F366B2" w:rsidR="00521CA5" w:rsidRPr="000F0DE4" w:rsidRDefault="00937311" w:rsidP="00F72A24">
      <w:hyperlink r:id="rId33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4"/>
      <w:headerReference w:type="first" r:id="rId35"/>
      <w:footerReference w:type="first" r:id="rId36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C86" w14:textId="77777777" w:rsidR="00937311" w:rsidRDefault="00937311">
      <w:pPr>
        <w:spacing w:after="0"/>
      </w:pPr>
      <w:r>
        <w:separator/>
      </w:r>
    </w:p>
    <w:p w14:paraId="24791F2B" w14:textId="77777777" w:rsidR="00937311" w:rsidRDefault="00937311"/>
  </w:endnote>
  <w:endnote w:type="continuationSeparator" w:id="0">
    <w:p w14:paraId="78C73585" w14:textId="77777777" w:rsidR="00937311" w:rsidRDefault="00937311">
      <w:pPr>
        <w:spacing w:after="0"/>
      </w:pPr>
      <w:r>
        <w:continuationSeparator/>
      </w:r>
    </w:p>
    <w:p w14:paraId="0D5D14C6" w14:textId="77777777" w:rsidR="00937311" w:rsidRDefault="00937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fldSimple w:instr=" NUMPAGES   \* MERGEFORMAT ">
          <w:r w:rsidRPr="007957C8"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B1C8" w14:textId="77777777" w:rsidR="00937311" w:rsidRDefault="00937311">
      <w:r>
        <w:separator/>
      </w:r>
    </w:p>
    <w:p w14:paraId="09D109EB" w14:textId="77777777" w:rsidR="00937311" w:rsidRDefault="00937311"/>
  </w:footnote>
  <w:footnote w:type="continuationSeparator" w:id="0">
    <w:p w14:paraId="5AD0EA14" w14:textId="77777777" w:rsidR="00937311" w:rsidRDefault="00937311">
      <w:r>
        <w:continuationSeparator/>
      </w:r>
    </w:p>
    <w:p w14:paraId="1BB0D6B0" w14:textId="77777777" w:rsidR="00937311" w:rsidRDefault="009373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0"/>
    <w:lvlOverride w:ilvl="0"/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456AA"/>
    <w:rsid w:val="0075456D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37311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9742A"/>
    <w:rsid w:val="00EF00D5"/>
    <w:rsid w:val="00F062CB"/>
    <w:rsid w:val="00F72A24"/>
    <w:rsid w:val="00F76FA6"/>
    <w:rsid w:val="00F87026"/>
    <w:rsid w:val="00F93790"/>
    <w:rsid w:val="00F9547F"/>
    <w:rsid w:val="00F95FE9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hyperlink" Target="https://www.eru.cz/cs/-/casto-kladene-otazky-e2-80-93-skoncil-vas-dodavatel-energie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informacni-centrum/kalkulatory-srovnani-nabide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-/seznam-dodavatelu-kteri-ukoncili-ci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nepojistna-davkova-pomoc-statu-v-pripade-problemu-s-uhradou-dodavek-energii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C:\Users\cerny\Desktop\úprava dokumentů\ŠABLONA externí dokumenty.dotx</Template>
  <TotalTime>1</TotalTime>
  <Pages>9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Jindra Tuzilova</cp:lastModifiedBy>
  <cp:revision>2</cp:revision>
  <cp:lastPrinted>2020-02-07T07:24:00Z</cp:lastPrinted>
  <dcterms:created xsi:type="dcterms:W3CDTF">2021-11-30T18:39:00Z</dcterms:created>
  <dcterms:modified xsi:type="dcterms:W3CDTF">2021-11-30T18:39:00Z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