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ED74E3" w:rsidP="00ED74E3" w14:paraId="5EF51A84" w14:textId="5D94B259">
      <w:pPr>
        <w:widowControl w:val="0"/>
        <w:autoSpaceDE w:val="0"/>
        <w:autoSpaceDN w:val="0"/>
        <w:adjustRightInd w:val="0"/>
        <w:spacing w:after="0" w:line="240" w:lineRule="auto"/>
        <w:jc w:val="center"/>
        <w:rPr>
          <w:rFonts w:ascii="Arial" w:hAnsi="Arial" w:cs="Arial"/>
          <w:b/>
          <w:u w:val="single"/>
        </w:rPr>
      </w:pPr>
      <w:r>
        <w:rPr>
          <w:rFonts w:ascii="Arial" w:hAnsi="Arial" w:cs="Arial"/>
          <w:b/>
          <w:u w:val="single"/>
        </w:rPr>
        <w:t>Platné z</w:t>
      </w:r>
      <w:r w:rsidRPr="00661D1D">
        <w:rPr>
          <w:rFonts w:ascii="Arial" w:hAnsi="Arial" w:cs="Arial"/>
          <w:b/>
          <w:u w:val="single"/>
        </w:rPr>
        <w:t>nění zákona</w:t>
      </w:r>
      <w:r>
        <w:rPr>
          <w:rFonts w:ascii="Arial" w:hAnsi="Arial" w:cs="Arial"/>
          <w:b/>
          <w:u w:val="single"/>
        </w:rPr>
        <w:t xml:space="preserve"> č. 477/</w:t>
      </w:r>
      <w:r w:rsidR="008447B1">
        <w:rPr>
          <w:rFonts w:ascii="Arial" w:hAnsi="Arial" w:cs="Arial"/>
          <w:b/>
          <w:u w:val="single"/>
        </w:rPr>
        <w:t>2001</w:t>
      </w:r>
      <w:r>
        <w:rPr>
          <w:rFonts w:ascii="Arial" w:hAnsi="Arial" w:cs="Arial"/>
          <w:b/>
          <w:u w:val="single"/>
        </w:rPr>
        <w:t xml:space="preserve"> Sb., </w:t>
      </w:r>
      <w:r w:rsidRPr="0067775F">
        <w:rPr>
          <w:rFonts w:ascii="Arial" w:hAnsi="Arial" w:cs="Arial"/>
          <w:b/>
          <w:bCs/>
          <w:u w:val="single"/>
        </w:rPr>
        <w:t>o</w:t>
      </w:r>
      <w:r w:rsidR="008447B1">
        <w:rPr>
          <w:rFonts w:ascii="Arial" w:hAnsi="Arial" w:cs="Arial"/>
          <w:b/>
          <w:bCs/>
          <w:u w:val="single"/>
        </w:rPr>
        <w:t xml:space="preserve"> obalech </w:t>
      </w:r>
      <w:r w:rsidRPr="008447B1" w:rsidR="008447B1">
        <w:rPr>
          <w:rFonts w:ascii="Arial" w:hAnsi="Arial" w:cs="Arial"/>
          <w:b/>
          <w:bCs/>
          <w:u w:val="single"/>
        </w:rPr>
        <w:t>a o změně některých zákonů (zákon o obalech)</w:t>
      </w:r>
      <w:r>
        <w:rPr>
          <w:rFonts w:ascii="Arial" w:hAnsi="Arial" w:cs="Arial"/>
          <w:b/>
          <w:bCs/>
          <w:u w:val="single"/>
        </w:rPr>
        <w:t xml:space="preserve">, </w:t>
      </w:r>
      <w:r w:rsidRPr="00661D1D">
        <w:rPr>
          <w:rFonts w:ascii="Arial" w:hAnsi="Arial" w:cs="Arial"/>
          <w:b/>
          <w:u w:val="single"/>
        </w:rPr>
        <w:t>s vyznačením navrhovaných změn</w:t>
      </w:r>
    </w:p>
    <w:p w:rsidR="006C3036" w:rsidP="006C3036" w14:paraId="4EA65216" w14:textId="5DA7EDCF">
      <w:pPr>
        <w:widowControl w:val="0"/>
        <w:autoSpaceDE w:val="0"/>
        <w:autoSpaceDN w:val="0"/>
        <w:adjustRightInd w:val="0"/>
        <w:spacing w:after="0" w:line="240" w:lineRule="auto"/>
        <w:rPr>
          <w:rFonts w:ascii="Arial" w:hAnsi="Arial" w:cs="Arial"/>
          <w:b/>
          <w:u w:val="single"/>
        </w:rPr>
      </w:pPr>
    </w:p>
    <w:p w:rsidR="0036489D" w:rsidRPr="00367053" w:rsidP="006C3036" w14:paraId="1A9A643B" w14:textId="7F8524AB">
      <w:pPr>
        <w:widowControl w:val="0"/>
        <w:autoSpaceDE w:val="0"/>
        <w:autoSpaceDN w:val="0"/>
        <w:adjustRightInd w:val="0"/>
        <w:spacing w:after="0" w:line="240" w:lineRule="auto"/>
        <w:rPr>
          <w:rFonts w:ascii="Arial" w:hAnsi="Arial" w:cs="Arial"/>
          <w:b/>
        </w:rPr>
      </w:pPr>
      <w:r w:rsidRPr="00367053">
        <w:rPr>
          <w:rFonts w:ascii="Arial" w:hAnsi="Arial" w:cs="Arial"/>
          <w:b/>
        </w:rPr>
        <w:t>Změny vyznačeny tučně.</w:t>
      </w:r>
    </w:p>
    <w:p w:rsidR="006C3036" w:rsidRPr="00772AA1" w:rsidP="006C3036" w14:paraId="0E5AF38C" w14:textId="13ED9586">
      <w:pPr>
        <w:widowControl w:val="0"/>
        <w:autoSpaceDE w:val="0"/>
        <w:autoSpaceDN w:val="0"/>
        <w:adjustRightInd w:val="0"/>
        <w:spacing w:after="0" w:line="240" w:lineRule="auto"/>
        <w:rPr>
          <w:rFonts w:ascii="Arial" w:hAnsi="Arial" w:cs="Arial"/>
          <w:b/>
          <w:color w:val="FF0000"/>
        </w:rPr>
      </w:pPr>
      <w:r>
        <w:rPr>
          <w:rFonts w:ascii="Arial" w:hAnsi="Arial" w:cs="Arial"/>
          <w:b/>
          <w:color w:val="FF0000"/>
        </w:rPr>
        <w:t>Odložená ú</w:t>
      </w:r>
      <w:r w:rsidRPr="00772AA1">
        <w:rPr>
          <w:rFonts w:ascii="Arial" w:hAnsi="Arial" w:cs="Arial"/>
          <w:b/>
          <w:color w:val="FF0000"/>
        </w:rPr>
        <w:t xml:space="preserve">činnost </w:t>
      </w:r>
      <w:r w:rsidR="0036489D">
        <w:rPr>
          <w:rFonts w:ascii="Arial" w:hAnsi="Arial" w:cs="Arial"/>
          <w:b/>
          <w:color w:val="FF0000"/>
        </w:rPr>
        <w:t xml:space="preserve">k </w:t>
      </w:r>
      <w:r w:rsidRPr="00772AA1" w:rsidR="00AE443B">
        <w:rPr>
          <w:rFonts w:ascii="Arial" w:hAnsi="Arial" w:cs="Arial"/>
          <w:b/>
          <w:color w:val="FF0000"/>
        </w:rPr>
        <w:t xml:space="preserve">1. </w:t>
      </w:r>
      <w:r w:rsidR="00EA43AD">
        <w:rPr>
          <w:rFonts w:ascii="Arial" w:hAnsi="Arial" w:cs="Arial"/>
          <w:b/>
          <w:color w:val="FF0000"/>
        </w:rPr>
        <w:t>1</w:t>
      </w:r>
      <w:r w:rsidRPr="00772AA1" w:rsidR="00AE443B">
        <w:rPr>
          <w:rFonts w:ascii="Arial" w:hAnsi="Arial" w:cs="Arial"/>
          <w:b/>
          <w:color w:val="FF0000"/>
        </w:rPr>
        <w:t>. 202</w:t>
      </w:r>
      <w:r w:rsidR="00EA43AD">
        <w:rPr>
          <w:rFonts w:ascii="Arial" w:hAnsi="Arial" w:cs="Arial"/>
          <w:b/>
          <w:color w:val="FF0000"/>
        </w:rPr>
        <w:t>6</w:t>
      </w:r>
      <w:r w:rsidR="0036489D">
        <w:rPr>
          <w:rFonts w:ascii="Arial" w:hAnsi="Arial" w:cs="Arial"/>
          <w:b/>
          <w:color w:val="FF0000"/>
        </w:rPr>
        <w:t xml:space="preserve"> vyznačena červeně.</w:t>
      </w:r>
    </w:p>
    <w:p w:rsidR="00067CAF" w:rsidP="00BD448D" w14:paraId="7EEA6F76" w14:textId="7C072ACB">
      <w:pPr>
        <w:widowControl w:val="0"/>
        <w:autoSpaceDE w:val="0"/>
        <w:autoSpaceDN w:val="0"/>
        <w:adjustRightInd w:val="0"/>
        <w:spacing w:after="0" w:line="240" w:lineRule="auto"/>
        <w:jc w:val="center"/>
        <w:rPr>
          <w:rFonts w:ascii="Arial" w:hAnsi="Arial" w:cs="Arial"/>
          <w:b/>
          <w:bCs/>
        </w:rPr>
      </w:pPr>
    </w:p>
    <w:p w:rsidR="00BD448D" w:rsidRPr="00661D1D" w:rsidP="00BD448D" w14:paraId="0ABF83F7" w14:textId="5F208DBD">
      <w:pPr>
        <w:widowControl w:val="0"/>
        <w:autoSpaceDE w:val="0"/>
        <w:autoSpaceDN w:val="0"/>
        <w:adjustRightInd w:val="0"/>
        <w:spacing w:after="0" w:line="240" w:lineRule="auto"/>
        <w:jc w:val="center"/>
        <w:rPr>
          <w:rFonts w:ascii="Arial" w:hAnsi="Arial" w:cs="Arial"/>
          <w:b/>
          <w:bCs/>
        </w:rPr>
      </w:pPr>
      <w:r w:rsidRPr="00661D1D">
        <w:rPr>
          <w:rFonts w:ascii="Arial" w:hAnsi="Arial" w:cs="Arial"/>
          <w:b/>
          <w:bCs/>
        </w:rPr>
        <w:t xml:space="preserve">477/2001 Sb. </w:t>
      </w:r>
    </w:p>
    <w:p w:rsidR="00BD448D" w:rsidRPr="00661D1D" w:rsidP="00BD448D" w14:paraId="70365DB7" w14:textId="77777777">
      <w:pPr>
        <w:widowControl w:val="0"/>
        <w:autoSpaceDE w:val="0"/>
        <w:autoSpaceDN w:val="0"/>
        <w:adjustRightInd w:val="0"/>
        <w:spacing w:after="0" w:line="240" w:lineRule="auto"/>
        <w:rPr>
          <w:rFonts w:ascii="Arial" w:hAnsi="Arial" w:cs="Arial"/>
          <w:b/>
          <w:bCs/>
        </w:rPr>
      </w:pPr>
    </w:p>
    <w:p w:rsidR="00BD448D" w:rsidRPr="00661D1D" w:rsidP="00BD448D" w14:paraId="70B61E27" w14:textId="77777777">
      <w:pPr>
        <w:widowControl w:val="0"/>
        <w:autoSpaceDE w:val="0"/>
        <w:autoSpaceDN w:val="0"/>
        <w:adjustRightInd w:val="0"/>
        <w:spacing w:after="0" w:line="240" w:lineRule="auto"/>
        <w:jc w:val="center"/>
        <w:rPr>
          <w:rFonts w:ascii="Arial" w:hAnsi="Arial" w:cs="Arial"/>
          <w:b/>
          <w:bCs/>
        </w:rPr>
      </w:pPr>
      <w:r w:rsidRPr="00661D1D">
        <w:rPr>
          <w:rFonts w:ascii="Arial" w:hAnsi="Arial" w:cs="Arial"/>
          <w:b/>
          <w:bCs/>
        </w:rPr>
        <w:t>ZÁKON</w:t>
      </w:r>
    </w:p>
    <w:p w:rsidR="00BD448D" w:rsidRPr="00661D1D" w:rsidP="00BD448D" w14:paraId="15AFB4EF" w14:textId="77777777">
      <w:pPr>
        <w:widowControl w:val="0"/>
        <w:autoSpaceDE w:val="0"/>
        <w:autoSpaceDN w:val="0"/>
        <w:adjustRightInd w:val="0"/>
        <w:spacing w:after="0" w:line="240" w:lineRule="auto"/>
        <w:jc w:val="center"/>
        <w:rPr>
          <w:rFonts w:ascii="Arial" w:hAnsi="Arial" w:cs="Arial"/>
        </w:rPr>
      </w:pPr>
    </w:p>
    <w:p w:rsidR="00BD448D" w:rsidRPr="00661D1D" w:rsidP="00BD448D" w14:paraId="10BCE48F" w14:textId="77777777">
      <w:pPr>
        <w:widowControl w:val="0"/>
        <w:autoSpaceDE w:val="0"/>
        <w:autoSpaceDN w:val="0"/>
        <w:adjustRightInd w:val="0"/>
        <w:spacing w:after="0" w:line="240" w:lineRule="auto"/>
        <w:jc w:val="center"/>
        <w:rPr>
          <w:rFonts w:ascii="Arial" w:hAnsi="Arial" w:cs="Arial"/>
        </w:rPr>
      </w:pPr>
      <w:r w:rsidRPr="00661D1D">
        <w:rPr>
          <w:rFonts w:ascii="Arial" w:hAnsi="Arial" w:cs="Arial"/>
        </w:rPr>
        <w:t xml:space="preserve">ze dne 4. prosince 2001 </w:t>
      </w:r>
    </w:p>
    <w:p w:rsidR="00BD448D" w:rsidRPr="00661D1D" w:rsidP="00BD448D" w14:paraId="3998EA1D" w14:textId="77777777">
      <w:pPr>
        <w:widowControl w:val="0"/>
        <w:autoSpaceDE w:val="0"/>
        <w:autoSpaceDN w:val="0"/>
        <w:adjustRightInd w:val="0"/>
        <w:spacing w:after="0" w:line="240" w:lineRule="auto"/>
        <w:rPr>
          <w:rFonts w:ascii="Arial" w:hAnsi="Arial" w:cs="Arial"/>
        </w:rPr>
      </w:pPr>
    </w:p>
    <w:p w:rsidR="00BD448D" w:rsidRPr="00661D1D" w:rsidP="00BD448D" w14:paraId="3A5A1BCC" w14:textId="77777777">
      <w:pPr>
        <w:widowControl w:val="0"/>
        <w:autoSpaceDE w:val="0"/>
        <w:autoSpaceDN w:val="0"/>
        <w:adjustRightInd w:val="0"/>
        <w:spacing w:after="0" w:line="240" w:lineRule="auto"/>
        <w:jc w:val="center"/>
        <w:rPr>
          <w:rFonts w:ascii="Arial" w:hAnsi="Arial" w:cs="Arial"/>
          <w:b/>
          <w:bCs/>
        </w:rPr>
      </w:pPr>
      <w:r w:rsidRPr="00661D1D">
        <w:rPr>
          <w:rFonts w:ascii="Arial" w:hAnsi="Arial" w:cs="Arial"/>
          <w:b/>
          <w:bCs/>
        </w:rPr>
        <w:t xml:space="preserve">o obalech a o změně některých zákonů </w:t>
      </w:r>
    </w:p>
    <w:p w:rsidR="00BD448D" w:rsidRPr="00661D1D" w:rsidP="00BD448D" w14:paraId="2DE942F8" w14:textId="77777777">
      <w:pPr>
        <w:widowControl w:val="0"/>
        <w:autoSpaceDE w:val="0"/>
        <w:autoSpaceDN w:val="0"/>
        <w:adjustRightInd w:val="0"/>
        <w:spacing w:after="0" w:line="240" w:lineRule="auto"/>
        <w:rPr>
          <w:rFonts w:ascii="Arial" w:hAnsi="Arial" w:cs="Arial"/>
          <w:b/>
          <w:bCs/>
        </w:rPr>
      </w:pPr>
    </w:p>
    <w:p w:rsidR="00BD448D" w:rsidRPr="00661D1D" w:rsidP="00BD448D" w14:paraId="68BAE01C" w14:textId="77777777">
      <w:pPr>
        <w:widowControl w:val="0"/>
        <w:autoSpaceDE w:val="0"/>
        <w:autoSpaceDN w:val="0"/>
        <w:adjustRightInd w:val="0"/>
        <w:spacing w:after="0" w:line="240" w:lineRule="auto"/>
        <w:jc w:val="center"/>
        <w:rPr>
          <w:rFonts w:ascii="Arial" w:hAnsi="Arial" w:cs="Arial"/>
          <w:b/>
          <w:bCs/>
        </w:rPr>
      </w:pPr>
      <w:r w:rsidRPr="00661D1D">
        <w:rPr>
          <w:rFonts w:ascii="Arial" w:hAnsi="Arial" w:cs="Arial"/>
          <w:b/>
          <w:bCs/>
        </w:rPr>
        <w:t xml:space="preserve">(zákon o obalech) </w:t>
      </w:r>
    </w:p>
    <w:p w:rsidR="00BD448D" w:rsidRPr="00661D1D" w:rsidP="00BD448D" w14:paraId="64347EF7" w14:textId="77777777">
      <w:pPr>
        <w:widowControl w:val="0"/>
        <w:autoSpaceDE w:val="0"/>
        <w:autoSpaceDN w:val="0"/>
        <w:adjustRightInd w:val="0"/>
        <w:spacing w:after="0" w:line="240" w:lineRule="auto"/>
        <w:rPr>
          <w:rFonts w:ascii="Arial" w:hAnsi="Arial" w:cs="Arial"/>
          <w:b/>
          <w:bCs/>
        </w:rPr>
      </w:pPr>
    </w:p>
    <w:p w:rsidR="00BD448D" w:rsidRPr="00661D1D" w:rsidP="00BD448D" w14:paraId="4CF7C00B" w14:textId="09B7EB23">
      <w:pPr>
        <w:pStyle w:val="BodyText"/>
        <w:spacing w:before="46"/>
        <w:ind w:right="128"/>
        <w:jc w:val="both"/>
        <w:rPr>
          <w:sz w:val="22"/>
          <w:szCs w:val="22"/>
        </w:rPr>
      </w:pPr>
      <w:r w:rsidRPr="00661D1D">
        <w:rPr>
          <w:sz w:val="22"/>
          <w:szCs w:val="22"/>
        </w:rPr>
        <w:t xml:space="preserve">ve znění zákona č. 274/2003 Sb., zákona č. 94/2004 Sb., zákona č. 237/2004 Sb., zákona č. 257/2004 Sb., zákona č. 444/2005 Sb., zákona č. 66/2006 Sb., zákona č. 296/2007 Sb., zákona č. 25/2008 Sb., zákona č. 126/2008 Sb., zákona č. 227/2009 Sb., zákona č. 281/2009 Sb., zákona č. 77/2011 Sb., </w:t>
      </w:r>
      <w:r w:rsidRPr="00AD4879">
        <w:rPr>
          <w:sz w:val="22"/>
          <w:szCs w:val="22"/>
        </w:rPr>
        <w:t>zákona č. 167/2012 Sb., zákona č. 18/2012 Sb., zákona č. 62/2014 Sb., zákona č. 64/2014 Sb., zákona č. 243/2016 Sb., zákona č. 298/2016 Sb., zákona č. 149/2017 Sb.</w:t>
      </w:r>
      <w:r w:rsidRPr="00AD4879" w:rsidR="00DE499D">
        <w:rPr>
          <w:sz w:val="22"/>
          <w:szCs w:val="22"/>
        </w:rPr>
        <w:t>,</w:t>
      </w:r>
      <w:r w:rsidRPr="00AD4879">
        <w:rPr>
          <w:sz w:val="22"/>
          <w:szCs w:val="22"/>
        </w:rPr>
        <w:t xml:space="preserve"> zákona č. 183/2017 Sb.</w:t>
      </w:r>
      <w:r w:rsidRPr="00AD4879" w:rsidR="00DE499D">
        <w:rPr>
          <w:sz w:val="22"/>
          <w:szCs w:val="22"/>
        </w:rPr>
        <w:t xml:space="preserve">, zákona č. </w:t>
      </w:r>
      <w:r w:rsidRPr="00AD4879" w:rsidR="00D44F01">
        <w:rPr>
          <w:sz w:val="22"/>
          <w:szCs w:val="22"/>
        </w:rPr>
        <w:t>541/2020 Sb., zákona č. 545/2020 Sb., zákona č. 609/2020 Sb., zákona č. 261/2021 Sb.</w:t>
      </w:r>
      <w:r w:rsidR="00645AFF">
        <w:rPr>
          <w:sz w:val="22"/>
          <w:szCs w:val="22"/>
        </w:rPr>
        <w:t>,</w:t>
      </w:r>
      <w:r w:rsidRPr="00AD4879" w:rsidR="00D44F01">
        <w:rPr>
          <w:sz w:val="22"/>
          <w:szCs w:val="22"/>
        </w:rPr>
        <w:t xml:space="preserve"> zákona č. 244/2022 Sb.</w:t>
      </w:r>
      <w:r w:rsidR="00645AFF">
        <w:rPr>
          <w:sz w:val="22"/>
          <w:szCs w:val="22"/>
        </w:rPr>
        <w:t xml:space="preserve"> a zákona č. 87/2023 Sb.</w:t>
      </w:r>
    </w:p>
    <w:p w:rsidR="00BD448D" w:rsidRPr="00661D1D" w:rsidP="00BD448D" w14:paraId="578F3891" w14:textId="77777777">
      <w:pPr>
        <w:widowControl w:val="0"/>
        <w:autoSpaceDE w:val="0"/>
        <w:autoSpaceDN w:val="0"/>
        <w:adjustRightInd w:val="0"/>
        <w:spacing w:after="0" w:line="240" w:lineRule="auto"/>
        <w:rPr>
          <w:rFonts w:ascii="Arial" w:hAnsi="Arial" w:cs="Arial"/>
        </w:rPr>
      </w:pPr>
    </w:p>
    <w:p w:rsidR="00BD448D" w:rsidRPr="00661D1D" w:rsidP="00BD448D" w14:paraId="2C79F2F6" w14:textId="77777777">
      <w:pPr>
        <w:widowControl w:val="0"/>
        <w:autoSpaceDE w:val="0"/>
        <w:autoSpaceDN w:val="0"/>
        <w:adjustRightInd w:val="0"/>
        <w:spacing w:after="0" w:line="240" w:lineRule="auto"/>
        <w:jc w:val="both"/>
        <w:rPr>
          <w:rFonts w:ascii="Arial" w:hAnsi="Arial" w:cs="Arial"/>
        </w:rPr>
      </w:pPr>
    </w:p>
    <w:p w:rsidR="00BD448D" w:rsidRPr="00661D1D" w:rsidP="00BD448D" w14:paraId="5D6A8A80"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Parlament se usnesl na tomto zákoně České republiky: </w:t>
      </w:r>
      <w:r>
        <w:rPr>
          <w:rFonts w:ascii="Arial" w:hAnsi="Arial" w:cs="Arial"/>
        </w:rPr>
        <w:t xml:space="preserve"> </w:t>
      </w:r>
    </w:p>
    <w:p w:rsidR="00BD448D" w:rsidRPr="00BD448D" w:rsidP="00BD448D" w14:paraId="31C4EB9E" w14:textId="77777777">
      <w:pPr>
        <w:spacing w:before="100" w:beforeAutospacing="1" w:after="100" w:afterAutospacing="1" w:line="240" w:lineRule="auto"/>
        <w:jc w:val="center"/>
        <w:rPr>
          <w:rFonts w:ascii="Arial" w:eastAsia="Times New Roman" w:hAnsi="Arial" w:cs="Arial"/>
          <w:lang w:eastAsia="cs-CZ"/>
        </w:rPr>
      </w:pPr>
    </w:p>
    <w:p w:rsidR="00BD448D" w:rsidRPr="00870B33" w:rsidP="00870B33" w14:paraId="0BE34ACC" w14:textId="48BE2FE4">
      <w:pPr>
        <w:jc w:val="center"/>
        <w:rPr>
          <w:rFonts w:ascii="Arial" w:hAnsi="Arial" w:cs="Arial"/>
          <w:b/>
        </w:rPr>
      </w:pPr>
      <w:r w:rsidRPr="00870B33">
        <w:rPr>
          <w:rFonts w:ascii="Arial" w:hAnsi="Arial" w:cs="Arial"/>
          <w:b/>
        </w:rPr>
        <w:t>ČÁST PRVNÍ</w:t>
      </w:r>
    </w:p>
    <w:p w:rsidR="00BD448D" w:rsidRPr="00870B33" w:rsidP="00870B33" w14:paraId="29B9268A" w14:textId="77777777">
      <w:pPr>
        <w:jc w:val="center"/>
        <w:rPr>
          <w:rFonts w:ascii="Arial" w:hAnsi="Arial" w:cs="Arial"/>
          <w:b/>
        </w:rPr>
      </w:pPr>
      <w:r w:rsidRPr="00870B33">
        <w:rPr>
          <w:rFonts w:ascii="Arial" w:hAnsi="Arial" w:cs="Arial"/>
          <w:b/>
        </w:rPr>
        <w:t>ZÁKON O OBALECH</w:t>
      </w:r>
    </w:p>
    <w:p w:rsidR="00BD448D" w:rsidRPr="00870B33" w:rsidP="00870B33" w14:paraId="3F0838FA" w14:textId="77777777">
      <w:pPr>
        <w:jc w:val="center"/>
        <w:rPr>
          <w:rFonts w:ascii="Arial" w:hAnsi="Arial" w:cs="Arial"/>
        </w:rPr>
      </w:pPr>
      <w:r w:rsidRPr="00870B33">
        <w:rPr>
          <w:rFonts w:ascii="Arial" w:hAnsi="Arial" w:cs="Arial"/>
        </w:rPr>
        <w:t>HLAVA I</w:t>
      </w:r>
    </w:p>
    <w:p w:rsidR="00BD448D" w:rsidRPr="00870B33" w:rsidP="00870B33" w14:paraId="397E952E" w14:textId="77777777">
      <w:pPr>
        <w:jc w:val="center"/>
        <w:rPr>
          <w:rFonts w:ascii="Arial" w:hAnsi="Arial" w:cs="Arial"/>
        </w:rPr>
      </w:pPr>
      <w:r w:rsidRPr="00870B33">
        <w:rPr>
          <w:rFonts w:ascii="Arial" w:hAnsi="Arial" w:cs="Arial"/>
        </w:rPr>
        <w:t>ZÁKLADNÍ USTANOVENÍ</w:t>
      </w:r>
    </w:p>
    <w:p w:rsidR="00BD448D" w:rsidRPr="00870B33" w:rsidP="00870B33" w14:paraId="482DCEB1" w14:textId="77777777">
      <w:pPr>
        <w:jc w:val="center"/>
        <w:rPr>
          <w:rFonts w:ascii="Arial" w:hAnsi="Arial" w:cs="Arial"/>
        </w:rPr>
      </w:pPr>
      <w:r w:rsidRPr="00870B33">
        <w:rPr>
          <w:rFonts w:ascii="Arial" w:hAnsi="Arial" w:cs="Arial"/>
        </w:rPr>
        <w:t>§ 1</w:t>
      </w:r>
    </w:p>
    <w:p w:rsidR="00BD448D" w:rsidRPr="00615BDB" w:rsidP="00870B33" w14:paraId="205F32FF" w14:textId="77777777">
      <w:pPr>
        <w:jc w:val="center"/>
        <w:rPr>
          <w:rFonts w:ascii="Arial" w:hAnsi="Arial" w:cs="Arial"/>
          <w:b/>
        </w:rPr>
      </w:pPr>
      <w:r w:rsidRPr="00615BDB">
        <w:rPr>
          <w:rFonts w:ascii="Arial" w:hAnsi="Arial" w:cs="Arial"/>
          <w:b/>
        </w:rPr>
        <w:t>Účel a předmět zákona</w:t>
      </w:r>
    </w:p>
    <w:p w:rsidR="00BD448D" w:rsidRPr="00870B33" w:rsidP="00870B33" w14:paraId="7F341A2E" w14:textId="53C4F1AE">
      <w:pPr>
        <w:spacing w:before="100" w:beforeAutospacing="1" w:after="100" w:afterAutospacing="1" w:line="240" w:lineRule="auto"/>
        <w:ind w:firstLine="708"/>
        <w:jc w:val="both"/>
        <w:rPr>
          <w:rFonts w:ascii="Arial" w:eastAsia="Times New Roman" w:hAnsi="Arial" w:cs="Arial"/>
          <w:lang w:eastAsia="cs-CZ"/>
        </w:rPr>
      </w:pPr>
      <w:r w:rsidRPr="00870B33">
        <w:rPr>
          <w:rFonts w:ascii="Arial" w:eastAsia="Times New Roman" w:hAnsi="Arial" w:cs="Arial"/>
          <w:iCs/>
          <w:lang w:eastAsia="cs-CZ"/>
        </w:rPr>
        <w:t>(1)</w:t>
      </w:r>
      <w:r w:rsidRPr="00870B33">
        <w:rPr>
          <w:rFonts w:ascii="Arial" w:eastAsia="Times New Roman" w:hAnsi="Arial" w:cs="Arial"/>
          <w:lang w:eastAsia="cs-CZ"/>
        </w:rPr>
        <w:t xml:space="preserve"> Účelem tohoto zákona je chránit životní prostředí předcházením vzniku odpadů z obalů, a to zejména snižováním hmotnosti, objemu a škodlivosti obalů a chemických látek</w:t>
      </w:r>
      <w:r w:rsidRPr="00870B33">
        <w:rPr>
          <w:rFonts w:ascii="Arial" w:eastAsia="Times New Roman" w:hAnsi="Arial" w:cs="Arial"/>
          <w:vertAlign w:val="superscript"/>
          <w:lang w:eastAsia="cs-CZ"/>
        </w:rPr>
        <w:t>1)</w:t>
      </w:r>
      <w:r w:rsidRPr="00870B33">
        <w:rPr>
          <w:rFonts w:ascii="Arial" w:eastAsia="Times New Roman" w:hAnsi="Arial" w:cs="Arial"/>
          <w:lang w:eastAsia="cs-CZ"/>
        </w:rPr>
        <w:t xml:space="preserve"> (dále jen "látky") v těchto obalech obsažených v souladu s právem Evropské unie.</w:t>
      </w:r>
      <w:r w:rsidRPr="00870B33">
        <w:rPr>
          <w:rFonts w:ascii="Arial" w:eastAsia="Times New Roman" w:hAnsi="Arial" w:cs="Arial"/>
          <w:vertAlign w:val="superscript"/>
          <w:lang w:eastAsia="cs-CZ"/>
        </w:rPr>
        <w:t>2)</w:t>
      </w:r>
      <w:r w:rsidRPr="00870B33">
        <w:rPr>
          <w:rFonts w:ascii="Arial" w:eastAsia="Times New Roman" w:hAnsi="Arial" w:cs="Arial"/>
          <w:lang w:eastAsia="cs-CZ"/>
        </w:rPr>
        <w:t xml:space="preserve"> Tento zákon stanoví práva a povinnosti podnikajících právnických a fyzických osob (dále jen "osoba") a působnost správních úřadů při předcházení vzniku odpadu z obalů, uvádění obalů na trh nebo do oběhu a při nakládání s obaly nebo odpady z obalů a stanoví poplatky a ochranná opatření, opatření k nápravě a přestupky.</w:t>
      </w:r>
    </w:p>
    <w:p w:rsidR="00BD448D" w:rsidRPr="00870B33" w:rsidP="00870B33" w14:paraId="0CDD43BC" w14:textId="48AA5A5E">
      <w:pPr>
        <w:spacing w:before="100" w:beforeAutospacing="1" w:after="100" w:afterAutospacing="1" w:line="240" w:lineRule="auto"/>
        <w:ind w:firstLine="708"/>
        <w:jc w:val="both"/>
        <w:rPr>
          <w:rFonts w:ascii="Arial" w:eastAsia="Times New Roman" w:hAnsi="Arial" w:cs="Arial"/>
          <w:lang w:eastAsia="cs-CZ"/>
        </w:rPr>
      </w:pPr>
      <w:r w:rsidRPr="00870B33">
        <w:rPr>
          <w:rFonts w:ascii="Arial" w:eastAsia="Times New Roman" w:hAnsi="Arial" w:cs="Arial"/>
          <w:iCs/>
          <w:lang w:eastAsia="cs-CZ"/>
        </w:rPr>
        <w:t>(2)</w:t>
      </w:r>
      <w:r w:rsidRPr="00870B33">
        <w:rPr>
          <w:rFonts w:ascii="Arial" w:eastAsia="Times New Roman" w:hAnsi="Arial" w:cs="Arial"/>
          <w:lang w:eastAsia="cs-CZ"/>
        </w:rPr>
        <w:t xml:space="preserve"> Tento zákon se vztahuje na nakládání se všemi obaly, které jsou v České republice uváděny na trh nebo do oběhu, s výjimkou kontejnerů užívaných v silniční, železniční nebo letecké dopravě nebo při námořní nebo vnitrozemské plavbě podle mezinárodních smluv, jimiž je Česká republika vázána a které byly vyhlášeny ve Sbírce mezinárodních smluv nebo ve Sbírce zákonů.</w:t>
      </w:r>
      <w:r w:rsidRPr="00870B33">
        <w:rPr>
          <w:rFonts w:ascii="Arial" w:eastAsia="Times New Roman" w:hAnsi="Arial" w:cs="Arial"/>
          <w:vertAlign w:val="superscript"/>
          <w:lang w:eastAsia="cs-CZ"/>
        </w:rPr>
        <w:t>3)</w:t>
      </w:r>
    </w:p>
    <w:p w:rsidR="00BD448D" w:rsidRPr="00870B33" w:rsidP="00870B33" w14:paraId="1F7C41DD" w14:textId="3C4ABB3D">
      <w:pPr>
        <w:spacing w:before="100" w:beforeAutospacing="1" w:after="100" w:afterAutospacing="1" w:line="240" w:lineRule="auto"/>
        <w:ind w:firstLine="708"/>
        <w:jc w:val="both"/>
        <w:rPr>
          <w:rFonts w:ascii="Arial" w:eastAsia="Times New Roman" w:hAnsi="Arial" w:cs="Arial"/>
          <w:lang w:eastAsia="cs-CZ"/>
        </w:rPr>
      </w:pPr>
      <w:r w:rsidRPr="00870B33">
        <w:rPr>
          <w:rFonts w:ascii="Arial" w:eastAsia="Times New Roman" w:hAnsi="Arial" w:cs="Arial"/>
          <w:iCs/>
          <w:lang w:eastAsia="cs-CZ"/>
        </w:rPr>
        <w:t>(3)</w:t>
      </w:r>
      <w:r w:rsidRPr="00870B33">
        <w:rPr>
          <w:rFonts w:ascii="Arial" w:eastAsia="Times New Roman" w:hAnsi="Arial" w:cs="Arial"/>
          <w:lang w:eastAsia="cs-CZ"/>
        </w:rPr>
        <w:t xml:space="preserve"> Nestanoví-li tento zákon jinak, použije se na nakládání s odpady z obalů zákon o odpadech</w:t>
      </w:r>
      <w:r w:rsidRPr="00870B33">
        <w:rPr>
          <w:rFonts w:ascii="Arial" w:eastAsia="Times New Roman" w:hAnsi="Arial" w:cs="Arial"/>
          <w:vertAlign w:val="superscript"/>
          <w:lang w:eastAsia="cs-CZ"/>
        </w:rPr>
        <w:t>4)</w:t>
      </w:r>
      <w:r w:rsidRPr="00870B33">
        <w:rPr>
          <w:rFonts w:ascii="Arial" w:eastAsia="Times New Roman" w:hAnsi="Arial" w:cs="Arial"/>
          <w:lang w:eastAsia="cs-CZ"/>
        </w:rPr>
        <w:t>.</w:t>
      </w:r>
    </w:p>
    <w:p w:rsidR="00BD448D" w:rsidP="00870B33" w14:paraId="7CF78875" w14:textId="0F2EFA0C">
      <w:pPr>
        <w:spacing w:before="100" w:beforeAutospacing="1" w:after="100" w:afterAutospacing="1" w:line="240" w:lineRule="auto"/>
        <w:ind w:firstLine="708"/>
        <w:jc w:val="both"/>
        <w:rPr>
          <w:rFonts w:ascii="Arial" w:eastAsia="Times New Roman" w:hAnsi="Arial" w:cs="Arial"/>
          <w:vertAlign w:val="superscript"/>
          <w:lang w:eastAsia="cs-CZ"/>
        </w:rPr>
      </w:pPr>
      <w:r w:rsidRPr="00870B33">
        <w:rPr>
          <w:rFonts w:ascii="Arial" w:eastAsia="Times New Roman" w:hAnsi="Arial" w:cs="Arial"/>
          <w:iCs/>
          <w:lang w:eastAsia="cs-CZ"/>
        </w:rPr>
        <w:t>(4)</w:t>
      </w:r>
      <w:r w:rsidRPr="00870B33">
        <w:rPr>
          <w:rFonts w:ascii="Arial" w:eastAsia="Times New Roman" w:hAnsi="Arial" w:cs="Arial"/>
          <w:lang w:eastAsia="cs-CZ"/>
        </w:rPr>
        <w:t xml:space="preserve"> Tímto zákonem nejsou dotčeny další požadavky na obaly stanovené zvláštními právními předpisy.</w:t>
      </w:r>
      <w:r w:rsidRPr="00870B33">
        <w:rPr>
          <w:rFonts w:ascii="Arial" w:eastAsia="Times New Roman" w:hAnsi="Arial" w:cs="Arial"/>
          <w:vertAlign w:val="superscript"/>
          <w:lang w:eastAsia="cs-CZ"/>
        </w:rPr>
        <w:t>5)</w:t>
      </w:r>
    </w:p>
    <w:p w:rsidR="00BD448D" w:rsidRPr="00BD448D" w:rsidP="00870B33" w14:paraId="3F3AF427"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w:t>
      </w:r>
    </w:p>
    <w:p w:rsidR="00BD448D" w:rsidRPr="00870B33" w:rsidP="00870B33" w14:paraId="53B55B8D" w14:textId="77777777">
      <w:pPr>
        <w:jc w:val="center"/>
        <w:rPr>
          <w:rFonts w:ascii="Arial" w:hAnsi="Arial" w:cs="Arial"/>
          <w:b/>
        </w:rPr>
      </w:pPr>
      <w:r w:rsidRPr="00870B33">
        <w:rPr>
          <w:rFonts w:ascii="Arial" w:hAnsi="Arial" w:cs="Arial"/>
          <w:b/>
        </w:rPr>
        <w:t>Základní pojmy</w:t>
      </w:r>
    </w:p>
    <w:p w:rsidR="00BD448D" w:rsidRPr="00BD448D" w:rsidP="006961B5" w14:paraId="6F8612D3" w14:textId="5B9E488E">
      <w:pPr>
        <w:spacing w:before="100" w:beforeAutospacing="1" w:after="100" w:afterAutospacing="1" w:line="240" w:lineRule="auto"/>
        <w:ind w:firstLine="708"/>
        <w:jc w:val="both"/>
        <w:rPr>
          <w:rFonts w:ascii="Arial" w:eastAsia="Times New Roman" w:hAnsi="Arial" w:cs="Arial"/>
          <w:lang w:eastAsia="cs-CZ"/>
        </w:rPr>
      </w:pPr>
      <w:r w:rsidRPr="00570BFA">
        <w:rPr>
          <w:rFonts w:ascii="Arial" w:eastAsia="Times New Roman" w:hAnsi="Arial" w:cs="Arial"/>
          <w:b/>
          <w:lang w:eastAsia="cs-CZ"/>
        </w:rPr>
        <w:t>(1)</w:t>
      </w:r>
      <w:r>
        <w:rPr>
          <w:rFonts w:ascii="Arial" w:eastAsia="Times New Roman" w:hAnsi="Arial" w:cs="Arial"/>
          <w:lang w:eastAsia="cs-CZ"/>
        </w:rPr>
        <w:t xml:space="preserve"> </w:t>
      </w:r>
      <w:r w:rsidRPr="00BD448D">
        <w:rPr>
          <w:rFonts w:ascii="Arial" w:eastAsia="Times New Roman" w:hAnsi="Arial" w:cs="Arial"/>
          <w:lang w:eastAsia="cs-CZ"/>
        </w:rPr>
        <w:t>Pro účely tohoto zákona se rozumí</w:t>
      </w:r>
    </w:p>
    <w:p w:rsidR="007A56A0" w:rsidP="007A56A0" w14:paraId="4EAF9DB6" w14:textId="1460D8AB">
      <w:pPr>
        <w:spacing w:after="0" w:line="240" w:lineRule="auto"/>
        <w:jc w:val="both"/>
        <w:rPr>
          <w:rFonts w:ascii="Arial" w:eastAsia="Times New Roman" w:hAnsi="Arial" w:cs="Arial"/>
          <w:lang w:eastAsia="cs-CZ"/>
        </w:rPr>
      </w:pPr>
      <w:r w:rsidRPr="00870B33">
        <w:rPr>
          <w:rFonts w:ascii="Arial" w:eastAsia="Times New Roman" w:hAnsi="Arial" w:cs="Arial"/>
          <w:iCs/>
          <w:lang w:eastAsia="cs-CZ"/>
        </w:rPr>
        <w:t>a)</w:t>
      </w:r>
      <w:r w:rsidRPr="00870B33">
        <w:rPr>
          <w:rFonts w:ascii="Arial" w:eastAsia="Times New Roman" w:hAnsi="Arial" w:cs="Arial"/>
          <w:lang w:eastAsia="cs-CZ"/>
        </w:rPr>
        <w:t xml:space="preserve"> obalem výrobek zhotovený z materiálu jakékoli povahy a určený k </w:t>
      </w:r>
      <w:r w:rsidRPr="00870B33">
        <w:rPr>
          <w:rFonts w:ascii="Arial" w:eastAsia="Times New Roman" w:hAnsi="Arial" w:cs="Arial"/>
          <w:lang w:eastAsia="cs-CZ"/>
        </w:rPr>
        <w:t>pojmutí</w:t>
      </w:r>
      <w:r w:rsidRPr="00870B33">
        <w:rPr>
          <w:rFonts w:ascii="Arial" w:eastAsia="Times New Roman" w:hAnsi="Arial" w:cs="Arial"/>
          <w:lang w:eastAsia="cs-CZ"/>
        </w:rPr>
        <w:t xml:space="preserve">, ochraně, manipulaci, dodávce, popřípadě prezentaci výrobku nebo výrobků určených spotřebiteli nebo </w:t>
      </w:r>
      <w:r w:rsidRPr="00F43616">
        <w:rPr>
          <w:rFonts w:ascii="Arial" w:eastAsia="Times New Roman" w:hAnsi="Arial" w:cs="Arial"/>
          <w:strike/>
          <w:lang w:eastAsia="cs-CZ"/>
        </w:rPr>
        <w:t>jinému konečnému</w:t>
      </w:r>
      <w:r w:rsidRPr="00870B33">
        <w:rPr>
          <w:rFonts w:ascii="Arial" w:eastAsia="Times New Roman" w:hAnsi="Arial" w:cs="Arial"/>
          <w:lang w:eastAsia="cs-CZ"/>
        </w:rPr>
        <w:t xml:space="preserve"> </w:t>
      </w:r>
      <w:r w:rsidRPr="009565C9" w:rsidR="00F43616">
        <w:rPr>
          <w:rFonts w:ascii="Arial" w:eastAsia="Times New Roman" w:hAnsi="Arial" w:cs="Arial"/>
          <w:b/>
          <w:lang w:eastAsia="cs-CZ"/>
        </w:rPr>
        <w:t>profe</w:t>
      </w:r>
      <w:r w:rsidRPr="009565C9" w:rsidR="009565C9">
        <w:rPr>
          <w:rFonts w:ascii="Arial" w:eastAsia="Times New Roman" w:hAnsi="Arial" w:cs="Arial"/>
          <w:b/>
          <w:lang w:eastAsia="cs-CZ"/>
        </w:rPr>
        <w:t>sionálnímu</w:t>
      </w:r>
      <w:r w:rsidR="009565C9">
        <w:rPr>
          <w:rFonts w:ascii="Arial" w:eastAsia="Times New Roman" w:hAnsi="Arial" w:cs="Arial"/>
          <w:lang w:eastAsia="cs-CZ"/>
        </w:rPr>
        <w:t xml:space="preserve"> </w:t>
      </w:r>
      <w:r w:rsidRPr="00870B33">
        <w:rPr>
          <w:rFonts w:ascii="Arial" w:eastAsia="Times New Roman" w:hAnsi="Arial" w:cs="Arial"/>
          <w:lang w:eastAsia="cs-CZ"/>
        </w:rPr>
        <w:t>uživateli, jestliže má zároveň</w:t>
      </w:r>
    </w:p>
    <w:p w:rsidR="007A56A0" w:rsidP="00E15BC9" w14:paraId="5F44563A" w14:textId="60E3F119">
      <w:pPr>
        <w:tabs>
          <w:tab w:val="left" w:pos="284"/>
        </w:tabs>
        <w:spacing w:after="0" w:line="240" w:lineRule="auto"/>
        <w:ind w:left="284"/>
        <w:jc w:val="both"/>
        <w:rPr>
          <w:rFonts w:ascii="Arial" w:eastAsia="Times New Roman" w:hAnsi="Arial" w:cs="Arial"/>
          <w:lang w:eastAsia="cs-CZ"/>
        </w:rPr>
      </w:pPr>
      <w:r w:rsidRPr="00870B33">
        <w:rPr>
          <w:rFonts w:ascii="Arial" w:eastAsia="Times New Roman" w:hAnsi="Arial" w:cs="Arial"/>
          <w:iCs/>
          <w:lang w:eastAsia="cs-CZ"/>
        </w:rPr>
        <w:t>1.</w:t>
      </w:r>
      <w:r w:rsidRPr="00870B33">
        <w:rPr>
          <w:rFonts w:ascii="Arial" w:eastAsia="Times New Roman" w:hAnsi="Arial" w:cs="Arial"/>
          <w:lang w:eastAsia="cs-CZ"/>
        </w:rPr>
        <w:t xml:space="preserve"> v místě nákupu tvořit prodejní jednotku pro spotřebitele nebo </w:t>
      </w:r>
      <w:r w:rsidRPr="009565C9">
        <w:rPr>
          <w:rFonts w:ascii="Arial" w:eastAsia="Times New Roman" w:hAnsi="Arial" w:cs="Arial"/>
          <w:strike/>
          <w:lang w:eastAsia="cs-CZ"/>
        </w:rPr>
        <w:t>jiného konečného</w:t>
      </w:r>
      <w:r w:rsidRPr="00870B33">
        <w:rPr>
          <w:rFonts w:ascii="Arial" w:eastAsia="Times New Roman" w:hAnsi="Arial" w:cs="Arial"/>
          <w:lang w:eastAsia="cs-CZ"/>
        </w:rPr>
        <w:t xml:space="preserve"> </w:t>
      </w:r>
      <w:r w:rsidRPr="009565C9" w:rsidR="009565C9">
        <w:rPr>
          <w:rFonts w:ascii="Arial" w:eastAsia="Times New Roman" w:hAnsi="Arial" w:cs="Arial"/>
          <w:b/>
          <w:lang w:eastAsia="cs-CZ"/>
        </w:rPr>
        <w:t>profesionálního</w:t>
      </w:r>
      <w:r w:rsidR="009565C9">
        <w:rPr>
          <w:rFonts w:ascii="Arial" w:eastAsia="Times New Roman" w:hAnsi="Arial" w:cs="Arial"/>
          <w:lang w:eastAsia="cs-CZ"/>
        </w:rPr>
        <w:t xml:space="preserve"> </w:t>
      </w:r>
      <w:r w:rsidRPr="00870B33">
        <w:rPr>
          <w:rFonts w:ascii="Arial" w:eastAsia="Times New Roman" w:hAnsi="Arial" w:cs="Arial"/>
          <w:lang w:eastAsia="cs-CZ"/>
        </w:rPr>
        <w:t>uživatele (dále jen "prodejní obal"),</w:t>
      </w:r>
    </w:p>
    <w:p w:rsidR="007A56A0" w:rsidP="00E15BC9" w14:paraId="095F8AB1" w14:textId="00B515D5">
      <w:pPr>
        <w:spacing w:after="0" w:line="240" w:lineRule="auto"/>
        <w:ind w:left="284"/>
        <w:jc w:val="both"/>
        <w:rPr>
          <w:rFonts w:ascii="Arial" w:eastAsia="Times New Roman" w:hAnsi="Arial" w:cs="Arial"/>
          <w:lang w:eastAsia="cs-CZ"/>
        </w:rPr>
      </w:pPr>
      <w:r w:rsidRPr="00870B33">
        <w:rPr>
          <w:rFonts w:ascii="Arial" w:eastAsia="Times New Roman" w:hAnsi="Arial" w:cs="Arial"/>
          <w:iCs/>
          <w:lang w:eastAsia="cs-CZ"/>
        </w:rPr>
        <w:t>2.</w:t>
      </w:r>
      <w:r w:rsidRPr="00870B33">
        <w:rPr>
          <w:rFonts w:ascii="Arial" w:eastAsia="Times New Roman" w:hAnsi="Arial" w:cs="Arial"/>
          <w:lang w:eastAsia="cs-CZ"/>
        </w:rPr>
        <w:t xml:space="preserve"> v místě nákupu tvořit skupinu určitého počtu prodejních jednotek, ať již je tato skupina prodávána spotřebiteli nebo </w:t>
      </w:r>
      <w:r w:rsidRPr="009565C9">
        <w:rPr>
          <w:rFonts w:ascii="Arial" w:eastAsia="Times New Roman" w:hAnsi="Arial" w:cs="Arial"/>
          <w:strike/>
          <w:lang w:eastAsia="cs-CZ"/>
        </w:rPr>
        <w:t>jinému konečnému</w:t>
      </w:r>
      <w:r w:rsidR="009565C9">
        <w:rPr>
          <w:rFonts w:ascii="Arial" w:eastAsia="Times New Roman" w:hAnsi="Arial" w:cs="Arial"/>
          <w:lang w:eastAsia="cs-CZ"/>
        </w:rPr>
        <w:t xml:space="preserve"> </w:t>
      </w:r>
      <w:r w:rsidRPr="009565C9" w:rsidR="009565C9">
        <w:rPr>
          <w:rFonts w:ascii="Arial" w:eastAsia="Times New Roman" w:hAnsi="Arial" w:cs="Arial"/>
          <w:b/>
          <w:lang w:eastAsia="cs-CZ"/>
        </w:rPr>
        <w:t>profesionálnímu</w:t>
      </w:r>
      <w:r w:rsidRPr="00870B33">
        <w:rPr>
          <w:rFonts w:ascii="Arial" w:eastAsia="Times New Roman" w:hAnsi="Arial" w:cs="Arial"/>
          <w:lang w:eastAsia="cs-CZ"/>
        </w:rPr>
        <w:t xml:space="preserve"> uživateli, anebo slouží pouze jako pomůcka pro umístění do regálů v místě prodeje a může být z výrobku odstraněn, aniž se tím ovlivní jeho vlastnosti (dále jen "skupinový obal"), nebo</w:t>
      </w:r>
    </w:p>
    <w:p w:rsidR="00BD448D" w:rsidRPr="00870B33" w:rsidP="00E15BC9" w14:paraId="5A97CDD2" w14:textId="209743B7">
      <w:pPr>
        <w:spacing w:after="0" w:line="240" w:lineRule="auto"/>
        <w:ind w:left="284"/>
        <w:jc w:val="both"/>
        <w:rPr>
          <w:rFonts w:ascii="Arial" w:eastAsia="Times New Roman" w:hAnsi="Arial" w:cs="Arial"/>
          <w:lang w:eastAsia="cs-CZ"/>
        </w:rPr>
      </w:pPr>
      <w:r w:rsidRPr="00870B33">
        <w:rPr>
          <w:rFonts w:ascii="Arial" w:eastAsia="Times New Roman" w:hAnsi="Arial" w:cs="Arial"/>
          <w:iCs/>
          <w:lang w:eastAsia="cs-CZ"/>
        </w:rPr>
        <w:t>3.</w:t>
      </w:r>
      <w:r w:rsidRPr="00870B33">
        <w:rPr>
          <w:rFonts w:ascii="Arial" w:eastAsia="Times New Roman" w:hAnsi="Arial" w:cs="Arial"/>
          <w:lang w:eastAsia="cs-CZ"/>
        </w:rPr>
        <w:t xml:space="preserve"> usnadnit manipulaci s určitým množstvím prodejních jednotek nebo skupinových </w:t>
      </w:r>
      <w:r w:rsidR="007A56A0">
        <w:rPr>
          <w:rFonts w:ascii="Arial" w:eastAsia="Times New Roman" w:hAnsi="Arial" w:cs="Arial"/>
          <w:lang w:eastAsia="cs-CZ"/>
        </w:rPr>
        <w:tab/>
      </w:r>
      <w:r w:rsidRPr="00870B33">
        <w:rPr>
          <w:rFonts w:ascii="Arial" w:eastAsia="Times New Roman" w:hAnsi="Arial" w:cs="Arial"/>
          <w:lang w:eastAsia="cs-CZ"/>
        </w:rPr>
        <w:t>obalů a usnadnit jejich přepravu tak, aby se při manipulaci a přepravě zabránilo jejich fyzickému poškození (dále jen "přepravní obal");</w:t>
      </w:r>
      <w:r w:rsidR="00870B33">
        <w:rPr>
          <w:rFonts w:ascii="Arial" w:eastAsia="Times New Roman" w:hAnsi="Arial" w:cs="Arial"/>
          <w:lang w:eastAsia="cs-CZ"/>
        </w:rPr>
        <w:t xml:space="preserve"> </w:t>
      </w:r>
      <w:r w:rsidRPr="00870B33">
        <w:rPr>
          <w:rFonts w:ascii="Arial" w:eastAsia="Times New Roman" w:hAnsi="Arial" w:cs="Arial"/>
          <w:lang w:eastAsia="cs-CZ"/>
        </w:rPr>
        <w:t>kritéria a názorné příklady, které upřesňují pojem obal, jsou uvedeny v příloze č. 1 k tomuto zákonu</w:t>
      </w:r>
      <w:r w:rsidR="00870B33">
        <w:rPr>
          <w:rFonts w:ascii="Arial" w:eastAsia="Times New Roman" w:hAnsi="Arial" w:cs="Arial"/>
          <w:lang w:eastAsia="cs-CZ"/>
        </w:rPr>
        <w:t xml:space="preserve">, </w:t>
      </w:r>
      <w:r w:rsidRPr="00870B33" w:rsidR="00870B33">
        <w:rPr>
          <w:rFonts w:ascii="Arial" w:eastAsia="Times New Roman" w:hAnsi="Arial" w:cs="Arial"/>
          <w:b/>
          <w:lang w:eastAsia="cs-CZ"/>
        </w:rPr>
        <w:t>přičemž</w:t>
      </w:r>
      <w:r w:rsidR="00870B33">
        <w:rPr>
          <w:rFonts w:ascii="Arial" w:eastAsia="Times New Roman" w:hAnsi="Arial" w:cs="Arial"/>
          <w:lang w:eastAsia="cs-CZ"/>
        </w:rPr>
        <w:t xml:space="preserve"> </w:t>
      </w:r>
      <w:r w:rsidRPr="00870B33" w:rsidR="00870B33">
        <w:rPr>
          <w:rFonts w:ascii="Arial" w:eastAsia="Times New Roman" w:hAnsi="Arial" w:cs="Arial"/>
          <w:b/>
          <w:lang w:eastAsia="cs-CZ"/>
        </w:rPr>
        <w:t>za obal se považuje pro účely tohoto zákona také</w:t>
      </w:r>
      <w:r w:rsidR="00870B33">
        <w:rPr>
          <w:rFonts w:ascii="Arial" w:eastAsia="Times New Roman" w:hAnsi="Arial" w:cs="Arial"/>
          <w:b/>
          <w:lang w:eastAsia="cs-CZ"/>
        </w:rPr>
        <w:t xml:space="preserve"> reklamní leták</w:t>
      </w:r>
      <w:r w:rsidR="00E15B4A">
        <w:rPr>
          <w:rFonts w:ascii="Arial" w:eastAsia="Times New Roman" w:hAnsi="Arial" w:cs="Arial"/>
          <w:b/>
          <w:lang w:eastAsia="cs-CZ"/>
        </w:rPr>
        <w:t>,</w:t>
      </w:r>
    </w:p>
    <w:p w:rsidR="00BD448D" w:rsidRPr="00870B33" w:rsidP="005C7F83" w14:paraId="0CBFEA14" w14:textId="77777777">
      <w:pPr>
        <w:spacing w:before="100" w:beforeAutospacing="1" w:after="100" w:afterAutospacing="1" w:line="240" w:lineRule="auto"/>
        <w:jc w:val="both"/>
        <w:rPr>
          <w:rFonts w:ascii="Arial" w:eastAsia="Times New Roman" w:hAnsi="Arial" w:cs="Arial"/>
          <w:lang w:eastAsia="cs-CZ"/>
        </w:rPr>
      </w:pPr>
      <w:r w:rsidRPr="00870B33">
        <w:rPr>
          <w:rFonts w:ascii="Arial" w:eastAsia="Times New Roman" w:hAnsi="Arial" w:cs="Arial"/>
          <w:iCs/>
          <w:lang w:eastAsia="cs-CZ"/>
        </w:rPr>
        <w:t>b)</w:t>
      </w:r>
      <w:r w:rsidRPr="00870B33">
        <w:rPr>
          <w:rFonts w:ascii="Arial" w:eastAsia="Times New Roman" w:hAnsi="Arial" w:cs="Arial"/>
          <w:lang w:eastAsia="cs-CZ"/>
        </w:rPr>
        <w:t xml:space="preserve"> výrobkem jakákoli věc, která byla vyrobena, vytěžena nebo jinak získána bez ohledu na stupeň jejího zpracování a je určena k uvedení na trh nebo do oběhu;</w:t>
      </w:r>
    </w:p>
    <w:p w:rsidR="00BD448D" w:rsidRPr="00BD448D" w:rsidP="005C7F83" w14:paraId="3983AD40" w14:textId="77777777">
      <w:pPr>
        <w:spacing w:before="100" w:beforeAutospacing="1" w:after="100" w:afterAutospacing="1" w:line="240" w:lineRule="auto"/>
        <w:jc w:val="both"/>
        <w:rPr>
          <w:rFonts w:ascii="Arial" w:eastAsia="Times New Roman" w:hAnsi="Arial" w:cs="Arial"/>
          <w:lang w:eastAsia="cs-CZ"/>
        </w:rPr>
      </w:pPr>
      <w:r w:rsidRPr="00870B33">
        <w:rPr>
          <w:rFonts w:ascii="Arial" w:eastAsia="Times New Roman" w:hAnsi="Arial" w:cs="Arial"/>
          <w:iCs/>
          <w:lang w:eastAsia="cs-CZ"/>
        </w:rPr>
        <w:t>c)</w:t>
      </w:r>
      <w:r w:rsidRPr="00870B33">
        <w:rPr>
          <w:rFonts w:ascii="Arial" w:eastAsia="Times New Roman" w:hAnsi="Arial" w:cs="Arial"/>
          <w:lang w:eastAsia="cs-CZ"/>
        </w:rPr>
        <w:t xml:space="preserve"> nakládáním s obaly výroba obalů, uvádění obalů</w:t>
      </w:r>
      <w:r w:rsidRPr="00BD448D">
        <w:rPr>
          <w:rFonts w:ascii="Arial" w:eastAsia="Times New Roman" w:hAnsi="Arial" w:cs="Arial"/>
          <w:lang w:eastAsia="cs-CZ"/>
        </w:rPr>
        <w:t xml:space="preserve"> na trh nebo do oběhu, použití obalů, úprava obalů a opakované použití obalů;</w:t>
      </w:r>
    </w:p>
    <w:p w:rsidR="00BD448D" w:rsidRPr="00E15B4A" w:rsidP="005C7F83" w14:paraId="0B9A3BA2"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d)</w:t>
      </w:r>
      <w:r w:rsidRPr="00E15B4A">
        <w:rPr>
          <w:rFonts w:ascii="Arial" w:eastAsia="Times New Roman" w:hAnsi="Arial" w:cs="Arial"/>
          <w:lang w:eastAsia="cs-CZ"/>
        </w:rPr>
        <w:t xml:space="preserve"> uvedením na trh okamžik, kdy je obal nebo obalový prostředek v České republice poprvé úplatně nebo bezúplatně předán nebo nabídnut k předání za účelem distribuce nebo používání nebo kdy jsou k němu poprvé převedena vlastnická práva; za uvedení na trh se považuje též přeshraniční přeprava obalu nebo obalového prostředku z jiného členského státu Evropské unie do České republiky nebo dovoz, s výjimkou propuštění do celního režimu aktivního zušlechťovacího styku nebo dočasného použití v případě, že po ukončení tohoto režimu budou obaly nebo obalové prostředky z České republiky vyvezeny v plném rozsahu do zahraničí,</w:t>
      </w:r>
    </w:p>
    <w:p w:rsidR="00BD448D" w:rsidRPr="00E15B4A" w:rsidP="005C7F83" w14:paraId="36EE5EFD"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e)</w:t>
      </w:r>
      <w:r w:rsidRPr="00E15B4A">
        <w:rPr>
          <w:rFonts w:ascii="Arial" w:eastAsia="Times New Roman" w:hAnsi="Arial" w:cs="Arial"/>
          <w:lang w:eastAsia="cs-CZ"/>
        </w:rPr>
        <w:t xml:space="preserve"> uvedením obalu do oběhu úplatné nebo bezúplatné předání obalu v České republice bez ohledu na to, zda samostatně nebo spolu s výrobkem, jiné osobě za účelem distribuce nebo použití, s výjimkou uvedení obalu na trh;</w:t>
      </w:r>
    </w:p>
    <w:p w:rsidR="00BD448D" w:rsidRPr="00E15B4A" w:rsidP="005C7F83" w14:paraId="71BEDF08"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f)</w:t>
      </w:r>
      <w:r w:rsidRPr="00E15B4A">
        <w:rPr>
          <w:rFonts w:ascii="Arial" w:eastAsia="Times New Roman" w:hAnsi="Arial" w:cs="Arial"/>
          <w:lang w:eastAsia="cs-CZ"/>
        </w:rPr>
        <w:t xml:space="preserve"> dovozem propuštění obalu nebo obalového prostředku ze státu, který není členem Evropské unie, na území České republiky do celního režimu volného oběhu, aktivního zušlechťovacího styku nebo dočasného použití;</w:t>
      </w:r>
    </w:p>
    <w:p w:rsidR="00BD448D" w:rsidRPr="00E15B4A" w:rsidP="005C7F83" w14:paraId="427F2EEA"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g)</w:t>
      </w:r>
      <w:r w:rsidRPr="00E15B4A">
        <w:rPr>
          <w:rFonts w:ascii="Arial" w:eastAsia="Times New Roman" w:hAnsi="Arial" w:cs="Arial"/>
          <w:lang w:eastAsia="cs-CZ"/>
        </w:rPr>
        <w:t xml:space="preserve"> opakovaně použitelným obalem obal, který byl navržen, vyroben a uveden na trh tak, aby mohl být v průběhu svého životního cyklu vícekrát využit nebo mohl projít několika cykly tím, že bude několikrát znovu naplněn nebo opakovaně použit ke stejnému účelu, ke kterému byl původně určen,</w:t>
      </w:r>
    </w:p>
    <w:p w:rsidR="00BD448D" w:rsidRPr="00E15B4A" w:rsidP="005C7F83" w14:paraId="2437AE56"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h)</w:t>
      </w:r>
      <w:r w:rsidRPr="00E15B4A">
        <w:rPr>
          <w:rFonts w:ascii="Arial" w:eastAsia="Times New Roman" w:hAnsi="Arial" w:cs="Arial"/>
          <w:lang w:eastAsia="cs-CZ"/>
        </w:rPr>
        <w:t xml:space="preserve"> jednorázovým obalem obal, který není opakovaně použitelným obalem,</w:t>
      </w:r>
    </w:p>
    <w:p w:rsidR="00BD448D" w:rsidRPr="00E15B4A" w:rsidP="005C7F83" w14:paraId="0727DF3B"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i)</w:t>
      </w:r>
      <w:r w:rsidRPr="00E15B4A">
        <w:rPr>
          <w:rFonts w:ascii="Arial" w:eastAsia="Times New Roman" w:hAnsi="Arial" w:cs="Arial"/>
          <w:lang w:eastAsia="cs-CZ"/>
        </w:rPr>
        <w:t xml:space="preserve"> vratným obalem obal, pro který existuje zvláště pro něj vytvořený způsob vracení tohoto obalu nebo odpadu z tohoto obalu osobě, která jej uvedla do oběhu;</w:t>
      </w:r>
    </w:p>
    <w:p w:rsidR="00BD448D" w:rsidRPr="00E15B4A" w:rsidP="005C7F83" w14:paraId="1FAB8093"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j)</w:t>
      </w:r>
      <w:r w:rsidRPr="00E15B4A">
        <w:rPr>
          <w:rFonts w:ascii="Arial" w:eastAsia="Times New Roman" w:hAnsi="Arial" w:cs="Arial"/>
          <w:lang w:eastAsia="cs-CZ"/>
        </w:rPr>
        <w:t xml:space="preserve"> kompozitním obalem obal složený alespoň ze 2 vrstev různých materiálů, jež nelze ručně oddělit a tvoří jedinou nedílnou jednotku, tvořící vnitřní nádobu a vnější schránku, který je plněn, skladován, převážen a vyprazdňován jako takový,</w:t>
      </w:r>
    </w:p>
    <w:p w:rsidR="00BD448D" w:rsidRPr="00E15B4A" w:rsidP="005C7F83" w14:paraId="11704C57" w14:textId="24613201">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k)</w:t>
      </w:r>
      <w:r w:rsidRPr="00E15B4A">
        <w:rPr>
          <w:rFonts w:ascii="Arial" w:eastAsia="Times New Roman" w:hAnsi="Arial" w:cs="Arial"/>
          <w:lang w:eastAsia="cs-CZ"/>
        </w:rPr>
        <w:t xml:space="preserve"> plastem materiál tvořený polymerem podle čl. 3 bodu 5 nařízení Evropského parlamentu a Rady (ES) č. 1907/2006</w:t>
      </w:r>
      <w:r w:rsidRPr="005C7F83">
        <w:rPr>
          <w:rFonts w:ascii="Arial" w:eastAsia="Times New Roman" w:hAnsi="Arial" w:cs="Arial"/>
          <w:vertAlign w:val="superscript"/>
          <w:lang w:eastAsia="cs-CZ"/>
        </w:rPr>
        <w:t>33)</w:t>
      </w:r>
      <w:r w:rsidRPr="00E15B4A">
        <w:rPr>
          <w:rFonts w:ascii="Arial" w:eastAsia="Times New Roman" w:hAnsi="Arial" w:cs="Arial"/>
          <w:lang w:eastAsia="cs-CZ"/>
        </w:rPr>
        <w:t>, k němuž mohou být přidány přísady nebo další látky a který může být hlavní strukturní složkou konečných výrobků; plastem není materiál tvořený chemicky neupravenými přírodními polymery,</w:t>
      </w:r>
    </w:p>
    <w:p w:rsidR="00BD448D" w:rsidRPr="00E15B4A" w:rsidP="005C7F83" w14:paraId="1C2D5D48"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l)</w:t>
      </w:r>
      <w:r w:rsidRPr="00E15B4A">
        <w:rPr>
          <w:rFonts w:ascii="Arial" w:eastAsia="Times New Roman" w:hAnsi="Arial" w:cs="Arial"/>
          <w:lang w:eastAsia="cs-CZ"/>
        </w:rPr>
        <w:t xml:space="preserve"> jednorázovým plastovým obalem obal, který je zcela nebo částečně vyroben z plastu a který není opakovaně použitelným obalem,</w:t>
      </w:r>
    </w:p>
    <w:p w:rsidR="00BD448D" w:rsidRPr="00E15B4A" w:rsidP="005C7F83" w14:paraId="13604510"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m)</w:t>
      </w:r>
      <w:r w:rsidRPr="00E15B4A">
        <w:rPr>
          <w:rFonts w:ascii="Arial" w:eastAsia="Times New Roman" w:hAnsi="Arial" w:cs="Arial"/>
          <w:lang w:eastAsia="cs-CZ"/>
        </w:rPr>
        <w:t xml:space="preserve"> </w:t>
      </w:r>
      <w:r w:rsidRPr="00E15B4A">
        <w:rPr>
          <w:rFonts w:ascii="Arial" w:eastAsia="Times New Roman" w:hAnsi="Arial" w:cs="Arial"/>
          <w:lang w:eastAsia="cs-CZ"/>
        </w:rPr>
        <w:t>oxo</w:t>
      </w:r>
      <w:r w:rsidRPr="00E15B4A">
        <w:rPr>
          <w:rFonts w:ascii="Arial" w:eastAsia="Times New Roman" w:hAnsi="Arial" w:cs="Arial"/>
          <w:lang w:eastAsia="cs-CZ"/>
        </w:rPr>
        <w:t>-rozložitelným plastovým obalem obal vyrobený z plastových materiálů, které obsahují přísady, jež prostřednictvím oxidace způsobují rozpad plastového materiálu na mikročástice nebo chemický rozklad,</w:t>
      </w:r>
    </w:p>
    <w:p w:rsidR="00BD448D" w:rsidRPr="00E15B4A" w:rsidP="005C7F83" w14:paraId="6F46293D"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n)</w:t>
      </w:r>
      <w:r w:rsidRPr="00E15B4A">
        <w:rPr>
          <w:rFonts w:ascii="Arial" w:eastAsia="Times New Roman" w:hAnsi="Arial" w:cs="Arial"/>
          <w:lang w:eastAsia="cs-CZ"/>
        </w:rPr>
        <w:t xml:space="preserve"> biologickým rozkladem aerobní nebo anaerobní rozklad odpadů z obalů; </w:t>
      </w:r>
      <w:r w:rsidRPr="00E15B4A">
        <w:rPr>
          <w:rFonts w:ascii="Arial" w:eastAsia="Times New Roman" w:hAnsi="Arial" w:cs="Arial"/>
          <w:lang w:eastAsia="cs-CZ"/>
        </w:rPr>
        <w:t>oxo</w:t>
      </w:r>
      <w:r w:rsidRPr="00E15B4A">
        <w:rPr>
          <w:rFonts w:ascii="Arial" w:eastAsia="Times New Roman" w:hAnsi="Arial" w:cs="Arial"/>
          <w:lang w:eastAsia="cs-CZ"/>
        </w:rPr>
        <w:t>-rozložitelný plastový obal se nepovažuje za obal rozložitelný biologickým rozkladem,</w:t>
      </w:r>
    </w:p>
    <w:p w:rsidR="00BD448D" w:rsidRPr="00E15B4A" w:rsidP="005C7F83" w14:paraId="71A8EC5D" w14:textId="63261E8B">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o)</w:t>
      </w:r>
      <w:r w:rsidRPr="00E15B4A">
        <w:rPr>
          <w:rFonts w:ascii="Arial" w:eastAsia="Times New Roman" w:hAnsi="Arial" w:cs="Arial"/>
          <w:lang w:eastAsia="cs-CZ"/>
        </w:rPr>
        <w:t xml:space="preserve"> zpětným odběrem odebírání obalů nebo odpadů z obalů od spotřebitelů na území České republiky za účelem opakovaného použití obalů nebo za účelem </w:t>
      </w:r>
      <w:r w:rsidRPr="005C7F83">
        <w:rPr>
          <w:rFonts w:ascii="Arial" w:eastAsia="Times New Roman" w:hAnsi="Arial" w:cs="Arial"/>
          <w:lang w:eastAsia="cs-CZ"/>
        </w:rPr>
        <w:t>využití</w:t>
      </w:r>
      <w:r w:rsidRPr="005C7F83">
        <w:rPr>
          <w:rFonts w:ascii="Arial" w:eastAsia="Times New Roman" w:hAnsi="Arial" w:cs="Arial"/>
          <w:vertAlign w:val="superscript"/>
          <w:lang w:eastAsia="cs-CZ"/>
        </w:rPr>
        <w:t>4)</w:t>
      </w:r>
      <w:r w:rsidRPr="005C7F83">
        <w:rPr>
          <w:rFonts w:ascii="Arial" w:eastAsia="Times New Roman" w:hAnsi="Arial" w:cs="Arial"/>
          <w:lang w:eastAsia="cs-CZ"/>
        </w:rPr>
        <w:t xml:space="preserve"> nebo odstranění</w:t>
      </w:r>
      <w:r w:rsidRPr="005C7F83">
        <w:rPr>
          <w:rFonts w:ascii="Arial" w:eastAsia="Times New Roman" w:hAnsi="Arial" w:cs="Arial"/>
          <w:vertAlign w:val="superscript"/>
          <w:lang w:eastAsia="cs-CZ"/>
        </w:rPr>
        <w:t>4)</w:t>
      </w:r>
      <w:r w:rsidRPr="005C7F83">
        <w:rPr>
          <w:rFonts w:ascii="Arial" w:eastAsia="Times New Roman" w:hAnsi="Arial" w:cs="Arial"/>
          <w:lang w:eastAsia="cs-CZ"/>
        </w:rPr>
        <w:t xml:space="preserve"> </w:t>
      </w:r>
      <w:r w:rsidRPr="00E15B4A">
        <w:rPr>
          <w:rFonts w:ascii="Arial" w:eastAsia="Times New Roman" w:hAnsi="Arial" w:cs="Arial"/>
          <w:lang w:eastAsia="cs-CZ"/>
        </w:rPr>
        <w:t>odpadu z</w:t>
      </w:r>
      <w:r w:rsidR="0022456D">
        <w:rPr>
          <w:rFonts w:ascii="Arial" w:eastAsia="Times New Roman" w:hAnsi="Arial" w:cs="Arial"/>
          <w:lang w:eastAsia="cs-CZ"/>
        </w:rPr>
        <w:t> </w:t>
      </w:r>
      <w:r w:rsidRPr="00E15B4A">
        <w:rPr>
          <w:rFonts w:ascii="Arial" w:eastAsia="Times New Roman" w:hAnsi="Arial" w:cs="Arial"/>
          <w:lang w:eastAsia="cs-CZ"/>
        </w:rPr>
        <w:t>obalů</w:t>
      </w:r>
      <w:bookmarkStart w:id="0" w:name="_Hlk144202657"/>
      <w:r w:rsidRPr="00FE0CF7" w:rsidR="00FE0CF7">
        <w:rPr>
          <w:rFonts w:ascii="Arial" w:eastAsia="Times New Roman" w:hAnsi="Arial" w:cs="Arial"/>
          <w:b/>
          <w:lang w:eastAsia="cs-CZ"/>
        </w:rPr>
        <w:t>; zpětným odběrem</w:t>
      </w:r>
      <w:r w:rsidR="00FE0CF7">
        <w:rPr>
          <w:rFonts w:ascii="Arial" w:eastAsia="Times New Roman" w:hAnsi="Arial" w:cs="Arial"/>
          <w:b/>
          <w:lang w:eastAsia="cs-CZ"/>
        </w:rPr>
        <w:t xml:space="preserve"> </w:t>
      </w:r>
      <w:r w:rsidRPr="00FE0CF7" w:rsidR="00FE0CF7">
        <w:rPr>
          <w:rFonts w:ascii="Arial" w:eastAsia="Times New Roman" w:hAnsi="Arial" w:cs="Arial"/>
          <w:b/>
          <w:lang w:eastAsia="cs-CZ"/>
        </w:rPr>
        <w:t>se rozumí v</w:t>
      </w:r>
      <w:r w:rsidR="00B675FD">
        <w:rPr>
          <w:rFonts w:ascii="Arial" w:eastAsia="Times New Roman" w:hAnsi="Arial" w:cs="Arial"/>
          <w:b/>
          <w:lang w:eastAsia="cs-CZ"/>
        </w:rPr>
        <w:t> </w:t>
      </w:r>
      <w:r w:rsidRPr="00FE0CF7" w:rsidR="00FE0CF7">
        <w:rPr>
          <w:rFonts w:ascii="Arial" w:eastAsia="Times New Roman" w:hAnsi="Arial" w:cs="Arial"/>
          <w:b/>
          <w:lang w:eastAsia="cs-CZ"/>
        </w:rPr>
        <w:t>případě</w:t>
      </w:r>
      <w:r w:rsidR="00B675FD">
        <w:rPr>
          <w:rFonts w:ascii="Arial" w:eastAsia="Times New Roman" w:hAnsi="Arial" w:cs="Arial"/>
          <w:b/>
          <w:lang w:eastAsia="cs-CZ"/>
        </w:rPr>
        <w:t xml:space="preserve"> </w:t>
      </w:r>
      <w:r w:rsidR="00456141">
        <w:rPr>
          <w:rFonts w:ascii="Arial" w:eastAsia="Times New Roman" w:hAnsi="Arial" w:cs="Arial"/>
          <w:b/>
          <w:lang w:eastAsia="cs-CZ"/>
        </w:rPr>
        <w:t xml:space="preserve">vratných zálohovaných obalů </w:t>
      </w:r>
      <w:r w:rsidRPr="00FE0CF7" w:rsidR="00FE0CF7">
        <w:rPr>
          <w:rFonts w:ascii="Arial" w:eastAsia="Times New Roman" w:hAnsi="Arial" w:cs="Arial"/>
          <w:b/>
          <w:lang w:eastAsia="cs-CZ"/>
        </w:rPr>
        <w:t>i odebírání od jiných osob než spotřebitelů</w:t>
      </w:r>
      <w:bookmarkEnd w:id="0"/>
      <w:r w:rsidRPr="00E15B4A">
        <w:rPr>
          <w:rFonts w:ascii="Arial" w:eastAsia="Times New Roman" w:hAnsi="Arial" w:cs="Arial"/>
          <w:lang w:eastAsia="cs-CZ"/>
        </w:rPr>
        <w:t>,</w:t>
      </w:r>
    </w:p>
    <w:p w:rsidR="00BD448D" w:rsidRPr="00E15B4A" w:rsidP="005C7F83" w14:paraId="78809881" w14:textId="35B47D09">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p)</w:t>
      </w:r>
      <w:r w:rsidRPr="00E15B4A">
        <w:rPr>
          <w:rFonts w:ascii="Arial" w:eastAsia="Times New Roman" w:hAnsi="Arial" w:cs="Arial"/>
          <w:lang w:eastAsia="cs-CZ"/>
        </w:rPr>
        <w:t xml:space="preserve"> </w:t>
      </w:r>
      <w:r w:rsidRPr="009565C9">
        <w:rPr>
          <w:rFonts w:ascii="Arial" w:eastAsia="Times New Roman" w:hAnsi="Arial" w:cs="Arial"/>
          <w:strike/>
          <w:lang w:eastAsia="cs-CZ"/>
        </w:rPr>
        <w:t>jiným konečným</w:t>
      </w:r>
      <w:r w:rsidRPr="00E15B4A">
        <w:rPr>
          <w:rFonts w:ascii="Arial" w:eastAsia="Times New Roman" w:hAnsi="Arial" w:cs="Arial"/>
          <w:lang w:eastAsia="cs-CZ"/>
        </w:rPr>
        <w:t xml:space="preserve"> </w:t>
      </w:r>
      <w:r w:rsidRPr="009565C9" w:rsidR="009565C9">
        <w:rPr>
          <w:rFonts w:ascii="Arial" w:eastAsia="Times New Roman" w:hAnsi="Arial" w:cs="Arial"/>
          <w:b/>
          <w:lang w:eastAsia="cs-CZ"/>
        </w:rPr>
        <w:t>profesionálním</w:t>
      </w:r>
      <w:r w:rsidR="009565C9">
        <w:rPr>
          <w:rFonts w:ascii="Arial" w:eastAsia="Times New Roman" w:hAnsi="Arial" w:cs="Arial"/>
          <w:lang w:eastAsia="cs-CZ"/>
        </w:rPr>
        <w:t xml:space="preserve"> </w:t>
      </w:r>
      <w:r w:rsidRPr="00E15B4A">
        <w:rPr>
          <w:rFonts w:ascii="Arial" w:eastAsia="Times New Roman" w:hAnsi="Arial" w:cs="Arial"/>
          <w:lang w:eastAsia="cs-CZ"/>
        </w:rPr>
        <w:t>uživatelem podnikající fyzická nebo právnická osoba, která nakupuje obaly pro svoji podnikatelskou činnost a neuvádí je dále do oběhu,</w:t>
      </w:r>
    </w:p>
    <w:p w:rsidR="00BD448D" w:rsidRPr="00E15B4A" w:rsidP="005C7F83" w14:paraId="78677C47" w14:textId="63EC3506">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q)</w:t>
      </w:r>
      <w:r w:rsidRPr="00E15B4A">
        <w:rPr>
          <w:rFonts w:ascii="Arial" w:eastAsia="Times New Roman" w:hAnsi="Arial" w:cs="Arial"/>
          <w:lang w:eastAsia="cs-CZ"/>
        </w:rPr>
        <w:t xml:space="preserve"> průmyslovým obalem obal určený výhradně k balení výrobku určeného výhradně pro</w:t>
      </w:r>
      <w:r w:rsidR="00662EAB">
        <w:rPr>
          <w:rFonts w:ascii="Arial" w:eastAsia="Times New Roman" w:hAnsi="Arial" w:cs="Arial"/>
          <w:lang w:eastAsia="cs-CZ"/>
        </w:rPr>
        <w:t xml:space="preserve"> </w:t>
      </w:r>
      <w:r w:rsidRPr="00132ABE" w:rsidR="00662EAB">
        <w:rPr>
          <w:rFonts w:ascii="Arial" w:eastAsia="Times New Roman" w:hAnsi="Arial" w:cs="Arial"/>
          <w:b/>
          <w:lang w:eastAsia="cs-CZ"/>
        </w:rPr>
        <w:t>profesionálního</w:t>
      </w:r>
      <w:r w:rsidRPr="00E15B4A">
        <w:rPr>
          <w:rFonts w:ascii="Arial" w:eastAsia="Times New Roman" w:hAnsi="Arial" w:cs="Arial"/>
          <w:lang w:eastAsia="cs-CZ"/>
        </w:rPr>
        <w:t xml:space="preserve"> </w:t>
      </w:r>
      <w:r w:rsidRPr="00662EAB">
        <w:rPr>
          <w:rFonts w:ascii="Arial" w:eastAsia="Times New Roman" w:hAnsi="Arial" w:cs="Arial"/>
          <w:strike/>
          <w:lang w:eastAsia="cs-CZ"/>
        </w:rPr>
        <w:t>jiného konečného</w:t>
      </w:r>
      <w:r w:rsidRPr="00E15B4A">
        <w:rPr>
          <w:rFonts w:ascii="Arial" w:eastAsia="Times New Roman" w:hAnsi="Arial" w:cs="Arial"/>
          <w:lang w:eastAsia="cs-CZ"/>
        </w:rPr>
        <w:t xml:space="preserve"> uživatele,</w:t>
      </w:r>
    </w:p>
    <w:p w:rsidR="00BD448D" w:rsidRPr="00E15B4A" w:rsidP="005C7F83" w14:paraId="3517B3E4"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r)</w:t>
      </w:r>
      <w:r w:rsidRPr="00E15B4A">
        <w:rPr>
          <w:rFonts w:ascii="Arial" w:eastAsia="Times New Roman" w:hAnsi="Arial" w:cs="Arial"/>
          <w:lang w:eastAsia="cs-CZ"/>
        </w:rPr>
        <w:t xml:space="preserve"> obalovým prostředkem výrobek, z něhož je obal prodejní, obal skupinový nebo obal přepravní přímo vyroben nebo který je součástí obalu sestávajícího z více částí,</w:t>
      </w:r>
    </w:p>
    <w:p w:rsidR="00BD448D" w:rsidRPr="00E15B4A" w:rsidP="005C7F83" w14:paraId="695D14A8"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s)</w:t>
      </w:r>
      <w:r w:rsidRPr="00E15B4A">
        <w:rPr>
          <w:rFonts w:ascii="Arial" w:eastAsia="Times New Roman" w:hAnsi="Arial" w:cs="Arial"/>
          <w:lang w:eastAsia="cs-CZ"/>
        </w:rPr>
        <w:t xml:space="preserve"> jednorázovým plastovým obalovým prostředkem obalový prostředek, který je zcela nebo částečně vyroben z plastu a který není vyroben, navržen nebo uváděn na trh tak, aby mohl být během svého životního cyklu</w:t>
      </w:r>
    </w:p>
    <w:p w:rsidR="00BD448D" w:rsidRPr="00E15B4A" w:rsidP="005C7F83" w14:paraId="32EE6146"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1.</w:t>
      </w:r>
      <w:r w:rsidRPr="00E15B4A">
        <w:rPr>
          <w:rFonts w:ascii="Arial" w:eastAsia="Times New Roman" w:hAnsi="Arial" w:cs="Arial"/>
          <w:lang w:eastAsia="cs-CZ"/>
        </w:rPr>
        <w:t xml:space="preserve"> vícekrát využit nebo mohl projít několika cykly tím, že bude vrácen osobě uvádějící na trh nebo do oběhu obal k opětovnému naplnění, nebo</w:t>
      </w:r>
    </w:p>
    <w:p w:rsidR="00BD448D" w:rsidRPr="00E15B4A" w:rsidP="005C7F83" w14:paraId="7E169803"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2.</w:t>
      </w:r>
      <w:r w:rsidRPr="00E15B4A">
        <w:rPr>
          <w:rFonts w:ascii="Arial" w:eastAsia="Times New Roman" w:hAnsi="Arial" w:cs="Arial"/>
          <w:lang w:eastAsia="cs-CZ"/>
        </w:rPr>
        <w:t xml:space="preserve"> opětovně použit ke stejnému účelu, ke kterému byl určen,</w:t>
      </w:r>
    </w:p>
    <w:p w:rsidR="00BD448D" w:rsidRPr="00E15B4A" w:rsidP="005C7F83" w14:paraId="43D2A646"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t)</w:t>
      </w:r>
      <w:r w:rsidRPr="00E15B4A">
        <w:rPr>
          <w:rFonts w:ascii="Arial" w:eastAsia="Times New Roman" w:hAnsi="Arial" w:cs="Arial"/>
          <w:lang w:eastAsia="cs-CZ"/>
        </w:rPr>
        <w:t xml:space="preserve"> plastovou odnosnou taškou nákupní taška s držadly nebo bez nich poskytovaná spotřebiteli v místě prodeje výrobků, která je vyrobena z plastu,</w:t>
      </w:r>
    </w:p>
    <w:p w:rsidR="00BD448D" w:rsidRPr="00E15B4A" w:rsidP="005C7F83" w14:paraId="03419696"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u)</w:t>
      </w:r>
      <w:r w:rsidRPr="00E15B4A">
        <w:rPr>
          <w:rFonts w:ascii="Arial" w:eastAsia="Times New Roman" w:hAnsi="Arial" w:cs="Arial"/>
          <w:lang w:eastAsia="cs-CZ"/>
        </w:rPr>
        <w:t xml:space="preserve"> velmi lehkou plastovou odnosnou taškou plastová odnosná taška o tloušťce stěny do 15 mikronů, která je nezbytná z hygienických důvodů nebo je poskytována jako prodejní obal pro volně ložené potraviny v případě, že její použití pomáhá zabránit plýtvání potravinami,</w:t>
      </w:r>
    </w:p>
    <w:p w:rsidR="00BD448D" w:rsidRPr="00E15B4A" w:rsidP="005C7F83" w14:paraId="063AB317" w14:textId="77777777">
      <w:pPr>
        <w:spacing w:before="100" w:beforeAutospacing="1" w:after="100" w:afterAutospacing="1" w:line="240" w:lineRule="auto"/>
        <w:jc w:val="both"/>
        <w:rPr>
          <w:rFonts w:ascii="Arial" w:eastAsia="Times New Roman" w:hAnsi="Arial" w:cs="Arial"/>
          <w:lang w:eastAsia="cs-CZ"/>
        </w:rPr>
      </w:pPr>
      <w:r w:rsidRPr="00E15B4A">
        <w:rPr>
          <w:rFonts w:ascii="Arial" w:eastAsia="Times New Roman" w:hAnsi="Arial" w:cs="Arial"/>
          <w:iCs/>
          <w:lang w:eastAsia="cs-CZ"/>
        </w:rPr>
        <w:t>v)</w:t>
      </w:r>
      <w:r w:rsidRPr="00E15B4A">
        <w:rPr>
          <w:rFonts w:ascii="Arial" w:eastAsia="Times New Roman" w:hAnsi="Arial" w:cs="Arial"/>
          <w:lang w:eastAsia="cs-CZ"/>
        </w:rPr>
        <w:t xml:space="preserve"> nápojovou lahví lahev používaná pro jakýkoliv druh nápoje, zejména pivo, víno, pitnou vodu, tekuté občerstvení, šťávy a nektary, mléko nebo instantní nápoje určené k přímé spotřebě bez nezbytného smísení s jiným výrobkem nebo jiné úpravy,</w:t>
      </w:r>
    </w:p>
    <w:p w:rsidR="00BD448D" w:rsidRPr="00B15F26" w:rsidP="005C7F83" w14:paraId="14F52E7C" w14:textId="77777777">
      <w:pPr>
        <w:spacing w:before="100" w:beforeAutospacing="1" w:after="100" w:afterAutospacing="1" w:line="240" w:lineRule="auto"/>
        <w:jc w:val="both"/>
        <w:rPr>
          <w:rFonts w:ascii="Arial" w:eastAsia="Times New Roman" w:hAnsi="Arial" w:cs="Arial"/>
          <w:strike/>
          <w:lang w:eastAsia="cs-CZ"/>
        </w:rPr>
      </w:pPr>
      <w:r w:rsidRPr="00B15F26">
        <w:rPr>
          <w:rFonts w:ascii="Arial" w:eastAsia="Times New Roman" w:hAnsi="Arial" w:cs="Arial"/>
          <w:iCs/>
          <w:strike/>
          <w:lang w:eastAsia="cs-CZ"/>
        </w:rPr>
        <w:t>w)</w:t>
      </w:r>
      <w:r w:rsidRPr="00B15F26">
        <w:rPr>
          <w:rFonts w:ascii="Arial" w:eastAsia="Times New Roman" w:hAnsi="Arial" w:cs="Arial"/>
          <w:strike/>
          <w:lang w:eastAsia="cs-CZ"/>
        </w:rPr>
        <w:t xml:space="preserve"> nádobou na nápoje nápojová lahev nebo kompozitní obal na nápoje používaný pro jakýkoliv druh nápoje, zejména pivo, víno, pitnou vodu, tekuté občerstvení, šťávy a nektary, mléko nebo instantní nápoje určené k přímé spotřebě bez nezbytného smísení s jiným výrobkem nebo jiné úpravy,</w:t>
      </w:r>
    </w:p>
    <w:p w:rsidR="00BD448D" w:rsidRPr="00C92609" w:rsidP="005C7F83" w14:paraId="1D050D34" w14:textId="1E7A40CB">
      <w:pPr>
        <w:spacing w:before="100" w:beforeAutospacing="1" w:after="100" w:afterAutospacing="1" w:line="240" w:lineRule="auto"/>
        <w:jc w:val="both"/>
        <w:rPr>
          <w:rFonts w:ascii="Arial" w:eastAsia="Times New Roman" w:hAnsi="Arial" w:cs="Arial"/>
          <w:lang w:eastAsia="cs-CZ"/>
        </w:rPr>
      </w:pPr>
      <w:r w:rsidRPr="00B15F26">
        <w:rPr>
          <w:rFonts w:ascii="Arial" w:eastAsia="Times New Roman" w:hAnsi="Arial" w:cs="Arial"/>
          <w:iCs/>
          <w:strike/>
          <w:lang w:eastAsia="cs-CZ"/>
        </w:rPr>
        <w:t>x)</w:t>
      </w:r>
      <w:r w:rsidR="00B15F26">
        <w:rPr>
          <w:rFonts w:ascii="Arial" w:eastAsia="Times New Roman" w:hAnsi="Arial" w:cs="Arial"/>
          <w:iCs/>
          <w:lang w:eastAsia="cs-CZ"/>
        </w:rPr>
        <w:t xml:space="preserve"> </w:t>
      </w:r>
      <w:r w:rsidRPr="00B15F26" w:rsidR="00B15F26">
        <w:rPr>
          <w:rFonts w:ascii="Arial" w:eastAsia="Times New Roman" w:hAnsi="Arial" w:cs="Arial"/>
          <w:b/>
          <w:iCs/>
          <w:lang w:eastAsia="cs-CZ"/>
        </w:rPr>
        <w:t>w)</w:t>
      </w:r>
      <w:r w:rsidRPr="00E15B4A">
        <w:rPr>
          <w:rFonts w:ascii="Arial" w:eastAsia="Times New Roman" w:hAnsi="Arial" w:cs="Arial"/>
          <w:lang w:eastAsia="cs-CZ"/>
        </w:rPr>
        <w:t xml:space="preserve"> </w:t>
      </w:r>
      <w:r w:rsidRPr="00E15B4A">
        <w:rPr>
          <w:rFonts w:ascii="Arial" w:eastAsia="Times New Roman" w:hAnsi="Arial" w:cs="Arial"/>
          <w:lang w:eastAsia="cs-CZ"/>
        </w:rPr>
        <w:t>ekomodulací</w:t>
      </w:r>
      <w:r w:rsidRPr="00E15B4A">
        <w:rPr>
          <w:rFonts w:ascii="Arial" w:eastAsia="Times New Roman" w:hAnsi="Arial" w:cs="Arial"/>
          <w:lang w:eastAsia="cs-CZ"/>
        </w:rPr>
        <w:t xml:space="preserve"> zohlednění dopadu obalu na životní prostředí, zejména jeho opětovné použitelnosti, </w:t>
      </w:r>
      <w:r w:rsidRPr="00C92609">
        <w:rPr>
          <w:rFonts w:ascii="Arial" w:eastAsia="Times New Roman" w:hAnsi="Arial" w:cs="Arial"/>
          <w:lang w:eastAsia="cs-CZ"/>
        </w:rPr>
        <w:t>recyklovatelnosti, obsahu nebezpečných látek a plnění požadavků stanovených jinými právními předpisy</w:t>
      </w:r>
      <w:r w:rsidRPr="00C92609">
        <w:rPr>
          <w:rFonts w:ascii="Arial" w:eastAsia="Times New Roman" w:hAnsi="Arial" w:cs="Arial"/>
          <w:vertAlign w:val="superscript"/>
          <w:lang w:eastAsia="cs-CZ"/>
        </w:rPr>
        <w:t>34)</w:t>
      </w:r>
      <w:r w:rsidRPr="00C92609">
        <w:rPr>
          <w:rFonts w:ascii="Arial" w:eastAsia="Times New Roman" w:hAnsi="Arial" w:cs="Arial"/>
          <w:lang w:eastAsia="cs-CZ"/>
        </w:rPr>
        <w:t>, v rámci jeho životního cyklu při určování výše peněžního příspěvku autorizovanou obalovou společností pro jednotlivý obal nebo skupinu podobných obalů, hrazeného osobou uvádějící obal na trh nebo do oběhu za účelem zajištění sdruženého plnění povinností podle tohoto zákona,</w:t>
      </w:r>
    </w:p>
    <w:p w:rsidR="00BD448D" w:rsidRPr="00E15B4A" w:rsidP="005C7F83" w14:paraId="65D83707" w14:textId="280E03E1">
      <w:pPr>
        <w:spacing w:before="100" w:beforeAutospacing="1" w:after="100" w:afterAutospacing="1" w:line="240" w:lineRule="auto"/>
        <w:jc w:val="both"/>
        <w:rPr>
          <w:rFonts w:ascii="Arial" w:eastAsia="Times New Roman" w:hAnsi="Arial" w:cs="Arial"/>
          <w:lang w:eastAsia="cs-CZ"/>
        </w:rPr>
      </w:pPr>
      <w:r w:rsidRPr="00B15F26">
        <w:rPr>
          <w:rFonts w:ascii="Arial" w:eastAsia="Times New Roman" w:hAnsi="Arial" w:cs="Arial"/>
          <w:iCs/>
          <w:strike/>
          <w:lang w:eastAsia="cs-CZ"/>
        </w:rPr>
        <w:t>y)</w:t>
      </w:r>
      <w:r w:rsidRPr="00E15B4A">
        <w:rPr>
          <w:rFonts w:ascii="Arial" w:eastAsia="Times New Roman" w:hAnsi="Arial" w:cs="Arial"/>
          <w:lang w:eastAsia="cs-CZ"/>
        </w:rPr>
        <w:t xml:space="preserve"> </w:t>
      </w:r>
      <w:r w:rsidRPr="00B15F26" w:rsidR="00B15F26">
        <w:rPr>
          <w:rFonts w:ascii="Arial" w:eastAsia="Times New Roman" w:hAnsi="Arial" w:cs="Arial"/>
          <w:b/>
          <w:lang w:eastAsia="cs-CZ"/>
        </w:rPr>
        <w:t>x)</w:t>
      </w:r>
      <w:r w:rsidR="00B15F26">
        <w:rPr>
          <w:rFonts w:ascii="Arial" w:eastAsia="Times New Roman" w:hAnsi="Arial" w:cs="Arial"/>
          <w:lang w:eastAsia="cs-CZ"/>
        </w:rPr>
        <w:t xml:space="preserve"> </w:t>
      </w:r>
      <w:r w:rsidRPr="00E15B4A">
        <w:rPr>
          <w:rFonts w:ascii="Arial" w:eastAsia="Times New Roman" w:hAnsi="Arial" w:cs="Arial"/>
          <w:lang w:eastAsia="cs-CZ"/>
        </w:rPr>
        <w:t>sběrným místem místo zpětného odběru odpadů z</w:t>
      </w:r>
      <w:r w:rsidR="005C7F83">
        <w:rPr>
          <w:rFonts w:ascii="Arial" w:eastAsia="Times New Roman" w:hAnsi="Arial" w:cs="Arial"/>
          <w:lang w:eastAsia="cs-CZ"/>
        </w:rPr>
        <w:t> </w:t>
      </w:r>
      <w:r w:rsidRPr="00E15B4A">
        <w:rPr>
          <w:rFonts w:ascii="Arial" w:eastAsia="Times New Roman" w:hAnsi="Arial" w:cs="Arial"/>
          <w:lang w:eastAsia="cs-CZ"/>
        </w:rPr>
        <w:t>obalů</w:t>
      </w:r>
      <w:r w:rsidRPr="005C7F83" w:rsidR="005C7F83">
        <w:rPr>
          <w:rFonts w:ascii="Arial" w:eastAsia="Times New Roman" w:hAnsi="Arial" w:cs="Arial"/>
          <w:b/>
          <w:strike/>
          <w:lang w:eastAsia="cs-CZ"/>
        </w:rPr>
        <w:t>.</w:t>
      </w:r>
      <w:r w:rsidRPr="005C7F83" w:rsidR="00E15B4A">
        <w:rPr>
          <w:rFonts w:ascii="Arial" w:eastAsia="Times New Roman" w:hAnsi="Arial" w:cs="Arial"/>
          <w:b/>
          <w:lang w:eastAsia="cs-CZ"/>
        </w:rPr>
        <w:t>,</w:t>
      </w:r>
    </w:p>
    <w:p w:rsidR="00E50E6D" w:rsidRPr="00E50E6D" w:rsidP="00E50E6D" w14:paraId="1878F4DE" w14:textId="1BA78890">
      <w:pPr>
        <w:spacing w:after="240" w:line="240" w:lineRule="auto"/>
        <w:jc w:val="both"/>
        <w:rPr>
          <w:rFonts w:ascii="Arial" w:eastAsia="Times New Roman" w:hAnsi="Arial" w:cs="Arial"/>
          <w:b/>
          <w:lang w:eastAsia="cs-CZ"/>
        </w:rPr>
      </w:pPr>
      <w:bookmarkStart w:id="1" w:name="_Hlk143703135"/>
      <w:r>
        <w:rPr>
          <w:rFonts w:ascii="Arial" w:eastAsia="Times New Roman" w:hAnsi="Arial" w:cs="Arial"/>
          <w:b/>
          <w:lang w:eastAsia="cs-CZ"/>
        </w:rPr>
        <w:t>y</w:t>
      </w:r>
      <w:r w:rsidRPr="005C7F83" w:rsidR="00E15B4A">
        <w:rPr>
          <w:rFonts w:ascii="Arial" w:eastAsia="Times New Roman" w:hAnsi="Arial" w:cs="Arial"/>
          <w:b/>
          <w:lang w:eastAsia="cs-CZ"/>
        </w:rPr>
        <w:t>) reklamním letákem papírový výrobek</w:t>
      </w:r>
      <w:r w:rsidR="00C92609">
        <w:rPr>
          <w:rFonts w:ascii="Arial" w:eastAsia="Times New Roman" w:hAnsi="Arial" w:cs="Arial"/>
          <w:b/>
          <w:lang w:eastAsia="cs-CZ"/>
        </w:rPr>
        <w:t xml:space="preserve"> </w:t>
      </w:r>
      <w:r w:rsidR="00615BDB">
        <w:rPr>
          <w:rFonts w:ascii="Arial" w:eastAsia="Times New Roman" w:hAnsi="Arial" w:cs="Arial"/>
          <w:b/>
          <w:lang w:eastAsia="cs-CZ"/>
        </w:rPr>
        <w:t xml:space="preserve">obsahující sdělení, </w:t>
      </w:r>
      <w:r w:rsidRPr="00E50E6D">
        <w:rPr>
          <w:rFonts w:ascii="Arial" w:eastAsia="Times New Roman" w:hAnsi="Arial" w:cs="Arial"/>
          <w:b/>
          <w:lang w:eastAsia="cs-CZ"/>
        </w:rPr>
        <w:t>jehož hlavním účelem je propagace nebo nabídka zboží nebo služeb, není součástí jiného výrobku a je určen k bezplatnému předání konečnému uživateli,</w:t>
      </w:r>
    </w:p>
    <w:p w:rsidR="00081550" w:rsidP="00081550" w14:paraId="676F752B" w14:textId="625252F0">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lang w:eastAsia="cs-CZ"/>
        </w:rPr>
        <w:t xml:space="preserve">z) </w:t>
      </w:r>
      <w:r w:rsidRPr="00170718">
        <w:rPr>
          <w:rFonts w:ascii="Arial" w:eastAsia="Times New Roman" w:hAnsi="Arial" w:cs="Arial"/>
          <w:b/>
          <w:lang w:eastAsia="cs-CZ"/>
        </w:rPr>
        <w:t xml:space="preserve">prodejní plochou </w:t>
      </w:r>
      <w:r w:rsidR="00170718">
        <w:rPr>
          <w:rFonts w:ascii="Arial" w:eastAsia="Times New Roman" w:hAnsi="Arial" w:cs="Arial"/>
          <w:b/>
          <w:lang w:eastAsia="cs-CZ"/>
        </w:rPr>
        <w:t>povrchov</w:t>
      </w:r>
      <w:r w:rsidR="00EE151D">
        <w:rPr>
          <w:rFonts w:ascii="Arial" w:eastAsia="Times New Roman" w:hAnsi="Arial" w:cs="Arial"/>
          <w:b/>
          <w:lang w:eastAsia="cs-CZ"/>
        </w:rPr>
        <w:t>á</w:t>
      </w:r>
      <w:r w:rsidR="00170718">
        <w:rPr>
          <w:rFonts w:ascii="Arial" w:eastAsia="Times New Roman" w:hAnsi="Arial" w:cs="Arial"/>
          <w:b/>
          <w:lang w:eastAsia="cs-CZ"/>
        </w:rPr>
        <w:t xml:space="preserve"> ploch</w:t>
      </w:r>
      <w:r w:rsidR="00EE151D">
        <w:rPr>
          <w:rFonts w:ascii="Arial" w:eastAsia="Times New Roman" w:hAnsi="Arial" w:cs="Arial"/>
          <w:b/>
          <w:lang w:eastAsia="cs-CZ"/>
        </w:rPr>
        <w:t>a</w:t>
      </w:r>
      <w:r w:rsidR="00170718">
        <w:rPr>
          <w:rFonts w:ascii="Arial" w:eastAsia="Times New Roman" w:hAnsi="Arial" w:cs="Arial"/>
          <w:b/>
          <w:lang w:eastAsia="cs-CZ"/>
        </w:rPr>
        <w:t xml:space="preserve"> části </w:t>
      </w:r>
      <w:r w:rsidRPr="00170718">
        <w:rPr>
          <w:rFonts w:ascii="Arial" w:eastAsia="Times New Roman" w:hAnsi="Arial" w:cs="Arial"/>
          <w:b/>
          <w:lang w:eastAsia="cs-CZ"/>
        </w:rPr>
        <w:t xml:space="preserve">provozovny, která slouží k prodeji a vystavování zboží a zahrnuje celkovou plochu, na kterou mají zákazníci přístup, včetně zkušebních </w:t>
      </w:r>
      <w:r w:rsidR="002E1EE2">
        <w:rPr>
          <w:rFonts w:ascii="Arial" w:eastAsia="Times New Roman" w:hAnsi="Arial" w:cs="Arial"/>
          <w:b/>
          <w:lang w:eastAsia="cs-CZ"/>
        </w:rPr>
        <w:t>prostor</w:t>
      </w:r>
      <w:r w:rsidR="00456E35">
        <w:rPr>
          <w:rFonts w:ascii="Arial" w:eastAsia="Times New Roman" w:hAnsi="Arial" w:cs="Arial"/>
          <w:b/>
          <w:lang w:eastAsia="cs-CZ"/>
        </w:rPr>
        <w:t>,</w:t>
      </w:r>
      <w:r w:rsidR="00E26EF9">
        <w:rPr>
          <w:rFonts w:ascii="Arial" w:eastAsia="Times New Roman" w:hAnsi="Arial" w:cs="Arial"/>
          <w:b/>
          <w:lang w:eastAsia="cs-CZ"/>
        </w:rPr>
        <w:t xml:space="preserve"> a</w:t>
      </w:r>
      <w:r w:rsidR="00170718">
        <w:rPr>
          <w:rFonts w:ascii="Arial" w:eastAsia="Times New Roman" w:hAnsi="Arial" w:cs="Arial"/>
          <w:b/>
          <w:lang w:eastAsia="cs-CZ"/>
        </w:rPr>
        <w:t xml:space="preserve"> plochy zabrané</w:t>
      </w:r>
      <w:r w:rsidRPr="00170718">
        <w:rPr>
          <w:rFonts w:ascii="Arial" w:eastAsia="Times New Roman" w:hAnsi="Arial" w:cs="Arial"/>
          <w:b/>
          <w:lang w:eastAsia="cs-CZ"/>
        </w:rPr>
        <w:t xml:space="preserve"> pult</w:t>
      </w:r>
      <w:r w:rsidR="002E1EE2">
        <w:rPr>
          <w:rFonts w:ascii="Arial" w:eastAsia="Times New Roman" w:hAnsi="Arial" w:cs="Arial"/>
          <w:b/>
          <w:lang w:eastAsia="cs-CZ"/>
        </w:rPr>
        <w:t>y a výklady</w:t>
      </w:r>
      <w:r w:rsidRPr="00170718">
        <w:rPr>
          <w:rFonts w:ascii="Arial" w:eastAsia="Times New Roman" w:hAnsi="Arial" w:cs="Arial"/>
          <w:b/>
          <w:lang w:eastAsia="cs-CZ"/>
        </w:rPr>
        <w:t>; do prodejní plochy se nezahrnují kanceláře, sklady, přípravny, dílny, schodiště, šatny, sociální zařízení</w:t>
      </w:r>
      <w:r w:rsidR="005F70DE">
        <w:rPr>
          <w:rFonts w:ascii="Arial" w:eastAsia="Times New Roman" w:hAnsi="Arial" w:cs="Arial"/>
          <w:b/>
          <w:lang w:eastAsia="cs-CZ"/>
        </w:rPr>
        <w:t>,</w:t>
      </w:r>
      <w:r w:rsidRPr="00170718">
        <w:rPr>
          <w:rFonts w:ascii="Arial" w:eastAsia="Times New Roman" w:hAnsi="Arial" w:cs="Arial"/>
          <w:b/>
          <w:lang w:eastAsia="cs-CZ"/>
        </w:rPr>
        <w:t xml:space="preserve"> zařízení pro osobní hygienu</w:t>
      </w:r>
      <w:r w:rsidR="00FE3815">
        <w:rPr>
          <w:rFonts w:ascii="Arial" w:eastAsia="Times New Roman" w:hAnsi="Arial" w:cs="Arial"/>
          <w:b/>
          <w:lang w:eastAsia="cs-CZ"/>
        </w:rPr>
        <w:t xml:space="preserve"> a</w:t>
      </w:r>
      <w:r w:rsidR="005F70DE">
        <w:rPr>
          <w:rFonts w:ascii="Arial" w:eastAsia="Times New Roman" w:hAnsi="Arial" w:cs="Arial"/>
          <w:b/>
          <w:lang w:eastAsia="cs-CZ"/>
        </w:rPr>
        <w:t xml:space="preserve"> </w:t>
      </w:r>
      <w:r w:rsidRPr="005F70DE" w:rsidR="005F70DE">
        <w:rPr>
          <w:rFonts w:ascii="Arial" w:eastAsia="Times New Roman" w:hAnsi="Arial" w:cs="Arial"/>
          <w:b/>
          <w:lang w:eastAsia="cs-CZ"/>
        </w:rPr>
        <w:t xml:space="preserve">plocha za </w:t>
      </w:r>
      <w:r w:rsidR="007079B8">
        <w:rPr>
          <w:rFonts w:ascii="Arial" w:eastAsia="Times New Roman" w:hAnsi="Arial" w:cs="Arial"/>
          <w:b/>
          <w:lang w:eastAsia="cs-CZ"/>
        </w:rPr>
        <w:t xml:space="preserve">pulty nebo </w:t>
      </w:r>
      <w:r w:rsidRPr="005F70DE" w:rsidR="005F70DE">
        <w:rPr>
          <w:rFonts w:ascii="Arial" w:eastAsia="Times New Roman" w:hAnsi="Arial" w:cs="Arial"/>
          <w:b/>
          <w:lang w:eastAsia="cs-CZ"/>
        </w:rPr>
        <w:t>pokladnami, ve které již není zboží vystavováno</w:t>
      </w:r>
      <w:r w:rsidR="002D7C71">
        <w:rPr>
          <w:rFonts w:ascii="Arial" w:eastAsia="Times New Roman" w:hAnsi="Arial" w:cs="Arial"/>
          <w:b/>
          <w:lang w:eastAsia="cs-CZ"/>
        </w:rPr>
        <w:t xml:space="preserve"> nebo</w:t>
      </w:r>
      <w:r w:rsidRPr="005F70DE" w:rsidR="005F70DE">
        <w:rPr>
          <w:rFonts w:ascii="Arial" w:eastAsia="Times New Roman" w:hAnsi="Arial" w:cs="Arial"/>
          <w:b/>
          <w:lang w:eastAsia="cs-CZ"/>
        </w:rPr>
        <w:t xml:space="preserve"> prodáváno</w:t>
      </w:r>
      <w:r w:rsidRPr="00170718">
        <w:rPr>
          <w:rFonts w:ascii="Arial" w:eastAsia="Times New Roman" w:hAnsi="Arial" w:cs="Arial"/>
          <w:b/>
          <w:lang w:eastAsia="cs-CZ"/>
        </w:rPr>
        <w:t>.</w:t>
      </w:r>
    </w:p>
    <w:p w:rsidR="00805C00" w:rsidRPr="00805C00" w:rsidP="00805C00" w14:paraId="1A2999A1" w14:textId="1EF5EA86">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lang w:eastAsia="cs-CZ"/>
        </w:rPr>
        <w:tab/>
      </w:r>
      <w:r w:rsidRPr="00570BFA">
        <w:rPr>
          <w:rFonts w:ascii="Arial" w:eastAsia="Times New Roman" w:hAnsi="Arial" w:cs="Arial"/>
          <w:b/>
          <w:lang w:eastAsia="cs-CZ"/>
        </w:rPr>
        <w:t xml:space="preserve">(2) </w:t>
      </w:r>
      <w:r w:rsidRPr="00805C00">
        <w:rPr>
          <w:rFonts w:ascii="Arial" w:eastAsia="Times New Roman" w:hAnsi="Arial" w:cs="Arial"/>
          <w:b/>
          <w:lang w:eastAsia="cs-CZ"/>
        </w:rPr>
        <w:t xml:space="preserve">Pro účely tohoto zákona se dále rozumí </w:t>
      </w:r>
      <w:r w:rsidR="00F9212A">
        <w:rPr>
          <w:rFonts w:ascii="Arial" w:eastAsia="Times New Roman" w:hAnsi="Arial" w:cs="Arial"/>
          <w:b/>
          <w:lang w:eastAsia="cs-CZ"/>
        </w:rPr>
        <w:t>nápojovým</w:t>
      </w:r>
      <w:r w:rsidRPr="00805C00">
        <w:rPr>
          <w:rFonts w:ascii="Arial" w:eastAsia="Times New Roman" w:hAnsi="Arial" w:cs="Arial"/>
          <w:b/>
          <w:lang w:eastAsia="cs-CZ"/>
        </w:rPr>
        <w:t xml:space="preserve"> kartonem vícevrstvý kompozitní obal obsahující papír a plast, popřípadě hliník, k uchování nápojů nebo potravin tekuté nebo polotekuté konzistence, zejména mléka nebo mléčných výrobků, džusů, vína nebo pyré.</w:t>
      </w:r>
    </w:p>
    <w:p w:rsidR="00570BFA" w:rsidRPr="00570BFA" w:rsidP="00081550" w14:paraId="0B44BBD9" w14:textId="545E5746">
      <w:pPr>
        <w:spacing w:before="100" w:beforeAutospacing="1" w:after="100" w:afterAutospacing="1" w:line="240" w:lineRule="auto"/>
        <w:jc w:val="both"/>
        <w:rPr>
          <w:rFonts w:ascii="Arial" w:eastAsia="Times New Roman" w:hAnsi="Arial" w:cs="Arial"/>
          <w:b/>
          <w:lang w:eastAsia="cs-CZ"/>
        </w:rPr>
      </w:pPr>
    </w:p>
    <w:bookmarkEnd w:id="1"/>
    <w:p w:rsidR="00BD448D" w:rsidRPr="00BD448D" w:rsidP="005C7F83" w14:paraId="32C3F367" w14:textId="5FDA43C4">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HLAVA II</w:t>
      </w:r>
    </w:p>
    <w:p w:rsidR="00BD448D" w:rsidRPr="005C7F83" w:rsidP="005C7F83" w14:paraId="225D8F23" w14:textId="77777777">
      <w:pPr>
        <w:jc w:val="center"/>
        <w:rPr>
          <w:rFonts w:ascii="Arial" w:hAnsi="Arial" w:cs="Arial"/>
          <w:b/>
        </w:rPr>
      </w:pPr>
      <w:r w:rsidRPr="005C7F83">
        <w:rPr>
          <w:rFonts w:ascii="Arial" w:hAnsi="Arial" w:cs="Arial"/>
          <w:b/>
        </w:rPr>
        <w:t>ZÁKLADNÍ POVINNOSTI PŘI NAKLÁDÁNÍ S OBALY A ODPADY Z OBALŮ</w:t>
      </w:r>
    </w:p>
    <w:p w:rsidR="00BD448D" w:rsidRPr="00BD448D" w:rsidP="005C7F83" w14:paraId="7A48E796"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w:t>
      </w:r>
    </w:p>
    <w:p w:rsidR="00BD448D" w:rsidRPr="005518BD" w:rsidP="005C7F83" w14:paraId="59E95655" w14:textId="77777777">
      <w:pPr>
        <w:jc w:val="center"/>
        <w:rPr>
          <w:rFonts w:ascii="Arial" w:hAnsi="Arial" w:cs="Arial"/>
          <w:b/>
        </w:rPr>
      </w:pPr>
      <w:r w:rsidRPr="005518BD">
        <w:rPr>
          <w:rFonts w:ascii="Arial" w:hAnsi="Arial" w:cs="Arial"/>
          <w:b/>
        </w:rPr>
        <w:t>Prevence</w:t>
      </w:r>
    </w:p>
    <w:p w:rsidR="00BD448D" w:rsidRPr="00615BDB" w:rsidP="002D5BA4" w14:paraId="67A1E9FF" w14:textId="12F3599E">
      <w:pPr>
        <w:spacing w:before="100" w:beforeAutospacing="1" w:after="100" w:afterAutospacing="1" w:line="240" w:lineRule="auto"/>
        <w:ind w:firstLine="708"/>
        <w:jc w:val="both"/>
        <w:rPr>
          <w:rFonts w:ascii="Arial" w:eastAsia="Times New Roman" w:hAnsi="Arial" w:cs="Arial"/>
          <w:lang w:eastAsia="cs-CZ"/>
        </w:rPr>
      </w:pPr>
      <w:r w:rsidRPr="00615BDB">
        <w:rPr>
          <w:rFonts w:ascii="Arial" w:eastAsia="Times New Roman" w:hAnsi="Arial" w:cs="Arial"/>
          <w:iCs/>
          <w:lang w:eastAsia="cs-CZ"/>
        </w:rPr>
        <w:t>(1)</w:t>
      </w:r>
      <w:r w:rsidRPr="00615BDB">
        <w:rPr>
          <w:rFonts w:ascii="Arial" w:eastAsia="Times New Roman" w:hAnsi="Arial" w:cs="Arial"/>
          <w:lang w:eastAsia="cs-CZ"/>
        </w:rPr>
        <w:t xml:space="preserve"> Osoba, která uvádí na trh obal, je povinna zajistit, aby hmotnost a objem obalu byly co nejmenší při dodržení požadavků kladených na balený výrobek a při zachování jeho přijatelnosti pro spotřebitele nebo </w:t>
      </w:r>
      <w:r w:rsidRPr="000B35BE">
        <w:rPr>
          <w:rFonts w:ascii="Arial" w:eastAsia="Times New Roman" w:hAnsi="Arial" w:cs="Arial"/>
          <w:strike/>
          <w:lang w:eastAsia="cs-CZ"/>
        </w:rPr>
        <w:t>jiného konečného</w:t>
      </w:r>
      <w:r w:rsidRPr="00615BDB">
        <w:rPr>
          <w:rFonts w:ascii="Arial" w:eastAsia="Times New Roman" w:hAnsi="Arial" w:cs="Arial"/>
          <w:lang w:eastAsia="cs-CZ"/>
        </w:rPr>
        <w:t xml:space="preserve"> </w:t>
      </w:r>
      <w:r w:rsidRPr="000B35BE" w:rsidR="000B35BE">
        <w:rPr>
          <w:rFonts w:ascii="Arial" w:eastAsia="Times New Roman" w:hAnsi="Arial" w:cs="Arial"/>
          <w:b/>
          <w:lang w:eastAsia="cs-CZ"/>
        </w:rPr>
        <w:t>profesionálního</w:t>
      </w:r>
      <w:r w:rsidR="000B35BE">
        <w:rPr>
          <w:rFonts w:ascii="Arial" w:eastAsia="Times New Roman" w:hAnsi="Arial" w:cs="Arial"/>
          <w:lang w:eastAsia="cs-CZ"/>
        </w:rPr>
        <w:t xml:space="preserve"> </w:t>
      </w:r>
      <w:r w:rsidRPr="00615BDB">
        <w:rPr>
          <w:rFonts w:ascii="Arial" w:eastAsia="Times New Roman" w:hAnsi="Arial" w:cs="Arial"/>
          <w:lang w:eastAsia="cs-CZ"/>
        </w:rPr>
        <w:t>uživatele, s cílem snížit množství odpadu z obalů, který je nutno odstranit.</w:t>
      </w:r>
    </w:p>
    <w:p w:rsidR="00BD448D" w:rsidRPr="00615BDB" w:rsidP="002D5BA4" w14:paraId="499AC3C9" w14:textId="7C126D30">
      <w:pPr>
        <w:spacing w:before="100" w:beforeAutospacing="1" w:after="100" w:afterAutospacing="1" w:line="240" w:lineRule="auto"/>
        <w:ind w:firstLine="708"/>
        <w:jc w:val="both"/>
        <w:rPr>
          <w:rFonts w:ascii="Arial" w:eastAsia="Times New Roman" w:hAnsi="Arial" w:cs="Arial"/>
          <w:lang w:eastAsia="cs-CZ"/>
        </w:rPr>
      </w:pPr>
      <w:r w:rsidRPr="00615BDB">
        <w:rPr>
          <w:rFonts w:ascii="Arial" w:eastAsia="Times New Roman" w:hAnsi="Arial" w:cs="Arial"/>
          <w:iCs/>
          <w:lang w:eastAsia="cs-CZ"/>
        </w:rPr>
        <w:t>(2)</w:t>
      </w:r>
      <w:r w:rsidRPr="00615BDB">
        <w:rPr>
          <w:rFonts w:ascii="Arial" w:eastAsia="Times New Roman" w:hAnsi="Arial" w:cs="Arial"/>
          <w:lang w:eastAsia="cs-CZ"/>
        </w:rPr>
        <w:t xml:space="preserve"> Je-li obal pro určitý výrobek zhotoven v souladu s harmonizovanými českými technickými normami</w:t>
      </w:r>
      <w:r w:rsidRPr="00615BDB">
        <w:rPr>
          <w:rFonts w:ascii="Arial" w:eastAsia="Times New Roman" w:hAnsi="Arial" w:cs="Arial"/>
          <w:vertAlign w:val="superscript"/>
          <w:lang w:eastAsia="cs-CZ"/>
        </w:rPr>
        <w:t>7a)</w:t>
      </w:r>
      <w:r w:rsidRPr="00615BDB">
        <w:rPr>
          <w:rFonts w:ascii="Arial" w:eastAsia="Times New Roman" w:hAnsi="Arial" w:cs="Arial"/>
          <w:lang w:eastAsia="cs-CZ"/>
        </w:rPr>
        <w:t>, považují se požadavky podle odstavce 1 za splněné.</w:t>
      </w:r>
    </w:p>
    <w:p w:rsidR="00BD448D" w:rsidRPr="00615BDB" w:rsidP="002D5BA4" w14:paraId="5155E24A" w14:textId="77777777">
      <w:pPr>
        <w:spacing w:before="100" w:beforeAutospacing="1" w:after="100" w:afterAutospacing="1" w:line="240" w:lineRule="auto"/>
        <w:ind w:firstLine="708"/>
        <w:jc w:val="both"/>
        <w:rPr>
          <w:rFonts w:ascii="Arial" w:eastAsia="Times New Roman" w:hAnsi="Arial" w:cs="Arial"/>
          <w:lang w:eastAsia="cs-CZ"/>
        </w:rPr>
      </w:pPr>
      <w:r w:rsidRPr="00615BDB">
        <w:rPr>
          <w:rFonts w:ascii="Arial" w:eastAsia="Times New Roman" w:hAnsi="Arial" w:cs="Arial"/>
          <w:iCs/>
          <w:lang w:eastAsia="cs-CZ"/>
        </w:rPr>
        <w:t>(3)</w:t>
      </w:r>
      <w:r w:rsidRPr="00615BDB">
        <w:rPr>
          <w:rFonts w:ascii="Arial" w:eastAsia="Times New Roman" w:hAnsi="Arial" w:cs="Arial"/>
          <w:lang w:eastAsia="cs-CZ"/>
        </w:rPr>
        <w:t xml:space="preserve"> Plastová odnosná taška smí být v místě prodeje výrobků poskytnuta spotřebiteli minimálně za náhradu nákladů, které odpovídají nákladům na její pořízení. To neplatí, jde-li o velmi lehkou plastovou odnosnou tašku.</w:t>
      </w:r>
    </w:p>
    <w:p w:rsidR="00E50E6D" w:rsidP="005518BD" w14:paraId="52D12B40" w14:textId="77777777">
      <w:pPr>
        <w:spacing w:before="100" w:beforeAutospacing="1" w:after="100" w:afterAutospacing="1" w:line="240" w:lineRule="auto"/>
        <w:jc w:val="center"/>
        <w:rPr>
          <w:rFonts w:ascii="Arial" w:eastAsia="Times New Roman" w:hAnsi="Arial" w:cs="Arial"/>
          <w:lang w:eastAsia="cs-CZ"/>
        </w:rPr>
      </w:pPr>
    </w:p>
    <w:p w:rsidR="00BD448D" w:rsidRPr="00BD448D" w:rsidP="005518BD" w14:paraId="66D71CC7" w14:textId="036EF59D">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w:t>
      </w:r>
    </w:p>
    <w:p w:rsidR="00BD448D" w:rsidRPr="000C00A3" w:rsidP="000C00A3" w14:paraId="6577EDB6" w14:textId="77777777">
      <w:pPr>
        <w:jc w:val="center"/>
        <w:rPr>
          <w:rFonts w:ascii="Arial" w:hAnsi="Arial" w:cs="Arial"/>
          <w:b/>
        </w:rPr>
      </w:pPr>
      <w:r w:rsidRPr="000C00A3">
        <w:rPr>
          <w:rFonts w:ascii="Arial" w:hAnsi="Arial" w:cs="Arial"/>
          <w:b/>
        </w:rPr>
        <w:t>Podmínky uvádění obalů na trh</w:t>
      </w:r>
    </w:p>
    <w:p w:rsidR="00BD448D" w:rsidRPr="005518BD" w:rsidP="00431A3A" w14:paraId="44E73CC7" w14:textId="77777777">
      <w:pPr>
        <w:spacing w:before="100" w:beforeAutospacing="1" w:after="100" w:afterAutospacing="1" w:line="240" w:lineRule="auto"/>
        <w:ind w:firstLine="708"/>
        <w:jc w:val="both"/>
        <w:rPr>
          <w:rFonts w:ascii="Arial" w:eastAsia="Times New Roman" w:hAnsi="Arial" w:cs="Arial"/>
          <w:lang w:eastAsia="cs-CZ"/>
        </w:rPr>
      </w:pPr>
      <w:r w:rsidRPr="005518BD">
        <w:rPr>
          <w:rFonts w:ascii="Arial" w:eastAsia="Times New Roman" w:hAnsi="Arial" w:cs="Arial"/>
          <w:iCs/>
          <w:lang w:eastAsia="cs-CZ"/>
        </w:rPr>
        <w:t>(1)</w:t>
      </w:r>
      <w:r w:rsidRPr="005518BD">
        <w:rPr>
          <w:rFonts w:ascii="Arial" w:eastAsia="Times New Roman" w:hAnsi="Arial" w:cs="Arial"/>
          <w:lang w:eastAsia="cs-CZ"/>
        </w:rPr>
        <w:t xml:space="preserve"> Osoba, která uvádí na trh obal nebo obalový prostředek, je povinna zajistit, aby</w:t>
      </w:r>
    </w:p>
    <w:p w:rsidR="00BD448D" w:rsidRPr="00BD448D" w:rsidP="005518BD" w14:paraId="76137A14" w14:textId="10B713E7">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a)</w:t>
      </w:r>
      <w:r w:rsidRPr="005518BD">
        <w:rPr>
          <w:rFonts w:ascii="Arial" w:eastAsia="Times New Roman" w:hAnsi="Arial" w:cs="Arial"/>
          <w:lang w:eastAsia="cs-CZ"/>
        </w:rPr>
        <w:t xml:space="preserve"> koncentrace látek uvedených v Seznamu dosud klasifikovaných nebezpečných chemických látek</w:t>
      </w:r>
      <w:r w:rsidRPr="005518BD">
        <w:rPr>
          <w:rFonts w:ascii="Arial" w:eastAsia="Times New Roman" w:hAnsi="Arial" w:cs="Arial"/>
          <w:vertAlign w:val="superscript"/>
          <w:lang w:eastAsia="cs-CZ"/>
        </w:rPr>
        <w:t>8)</w:t>
      </w:r>
      <w:r w:rsidRPr="005518BD">
        <w:rPr>
          <w:rFonts w:ascii="Arial" w:eastAsia="Times New Roman" w:hAnsi="Arial" w:cs="Arial"/>
          <w:lang w:eastAsia="cs-CZ"/>
        </w:rPr>
        <w:t xml:space="preserve"> v obalu nebo obalového prostředku byla v souladu s limitními hodnotami stanovenými zvláštními právními předpisy,</w:t>
      </w:r>
      <w:r w:rsidRPr="005518BD">
        <w:rPr>
          <w:rFonts w:ascii="Arial" w:eastAsia="Times New Roman" w:hAnsi="Arial" w:cs="Arial"/>
          <w:vertAlign w:val="superscript"/>
          <w:lang w:eastAsia="cs-CZ"/>
        </w:rPr>
        <w:t>9)</w:t>
      </w:r>
      <w:r w:rsidRPr="005518BD">
        <w:rPr>
          <w:rFonts w:ascii="Arial" w:eastAsia="Times New Roman" w:hAnsi="Arial" w:cs="Arial"/>
          <w:lang w:eastAsia="cs-CZ"/>
        </w:rPr>
        <w:t xml:space="preserve"> vzhledem k přítomnosti těchto látek v emisích,</w:t>
      </w:r>
      <w:r w:rsidRPr="00BD448D">
        <w:rPr>
          <w:rFonts w:ascii="Arial" w:eastAsia="Times New Roman" w:hAnsi="Arial" w:cs="Arial"/>
          <w:lang w:eastAsia="cs-CZ"/>
        </w:rPr>
        <w:t xml:space="preserve"> popelu nebo výluhu v případě spalování nebo skládkování odpadu vzniklého z tohoto obalu nebo obalového prostředku;</w:t>
      </w:r>
    </w:p>
    <w:p w:rsidR="00BD448D" w:rsidRPr="005518BD" w:rsidP="005518BD" w14:paraId="643F3EA9" w14:textId="77777777">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b)</w:t>
      </w:r>
      <w:r w:rsidRPr="005518BD">
        <w:rPr>
          <w:rFonts w:ascii="Arial" w:eastAsia="Times New Roman" w:hAnsi="Arial" w:cs="Arial"/>
          <w:lang w:eastAsia="cs-CZ"/>
        </w:rPr>
        <w:t xml:space="preserve"> součet koncentrací olova, kadmia, rtuti a chromu s oxidačním číslem VI v obalu nebo obalovém prostředku nepřekročil hodnotu 100 mikrogramů/g (dále jen "limitní hodnota");</w:t>
      </w:r>
    </w:p>
    <w:p w:rsidR="00BD448D" w:rsidRPr="005518BD" w:rsidP="005518BD" w14:paraId="6953BAB9" w14:textId="393CCDCE">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c)</w:t>
      </w:r>
      <w:r w:rsidRPr="005518BD">
        <w:rPr>
          <w:rFonts w:ascii="Arial" w:eastAsia="Times New Roman" w:hAnsi="Arial" w:cs="Arial"/>
          <w:lang w:eastAsia="cs-CZ"/>
        </w:rPr>
        <w:t xml:space="preserve"> obal nebo obalový prostředek po použití, pro které byl určen, po vynětí výrobku nebo všech jeho zbytků obvyklým způsobem, byl dále opakovaně použitelný nebo</w:t>
      </w:r>
      <w:r w:rsidR="008702A3">
        <w:rPr>
          <w:rFonts w:ascii="Arial" w:eastAsia="Times New Roman" w:hAnsi="Arial" w:cs="Arial"/>
          <w:lang w:eastAsia="cs-CZ"/>
        </w:rPr>
        <w:t xml:space="preserve"> </w:t>
      </w:r>
      <w:r w:rsidRPr="008702A3" w:rsidR="008702A3">
        <w:rPr>
          <w:rFonts w:ascii="Arial" w:eastAsia="Times New Roman" w:hAnsi="Arial" w:cs="Arial"/>
          <w:b/>
          <w:lang w:eastAsia="cs-CZ"/>
        </w:rPr>
        <w:t>odpad z něho</w:t>
      </w:r>
      <w:r w:rsidRPr="005518BD">
        <w:rPr>
          <w:rFonts w:ascii="Arial" w:eastAsia="Times New Roman" w:hAnsi="Arial" w:cs="Arial"/>
          <w:lang w:eastAsia="cs-CZ"/>
        </w:rPr>
        <w:t xml:space="preserve"> využitelný procesem recyklace, energetického využití nebo biologického rozkladu.</w:t>
      </w:r>
    </w:p>
    <w:p w:rsidR="00BD448D" w:rsidRPr="005518BD" w:rsidP="00F63958" w14:paraId="4C2F4989" w14:textId="308013A4">
      <w:pPr>
        <w:spacing w:before="100" w:beforeAutospacing="1" w:after="100" w:afterAutospacing="1" w:line="240" w:lineRule="auto"/>
        <w:ind w:firstLine="708"/>
        <w:jc w:val="both"/>
        <w:rPr>
          <w:rFonts w:ascii="Arial" w:eastAsia="Times New Roman" w:hAnsi="Arial" w:cs="Arial"/>
          <w:lang w:eastAsia="cs-CZ"/>
        </w:rPr>
      </w:pPr>
      <w:r w:rsidRPr="005518BD">
        <w:rPr>
          <w:rFonts w:ascii="Arial" w:eastAsia="Times New Roman" w:hAnsi="Arial" w:cs="Arial"/>
          <w:iCs/>
          <w:lang w:eastAsia="cs-CZ"/>
        </w:rPr>
        <w:t>(2)</w:t>
      </w:r>
      <w:r w:rsidRPr="005518BD">
        <w:rPr>
          <w:rFonts w:ascii="Arial" w:eastAsia="Times New Roman" w:hAnsi="Arial" w:cs="Arial"/>
          <w:lang w:eastAsia="cs-CZ"/>
        </w:rPr>
        <w:t xml:space="preserve"> Jestliže je obal nebo obalový prostředek zhotoven v souladu s harmonizovanými českými technickými normami</w:t>
      </w:r>
      <w:r w:rsidRPr="005518BD">
        <w:rPr>
          <w:rFonts w:ascii="Arial" w:eastAsia="Times New Roman" w:hAnsi="Arial" w:cs="Arial"/>
          <w:vertAlign w:val="superscript"/>
          <w:lang w:eastAsia="cs-CZ"/>
        </w:rPr>
        <w:t>7a)</w:t>
      </w:r>
      <w:r w:rsidRPr="005518BD">
        <w:rPr>
          <w:rFonts w:ascii="Arial" w:eastAsia="Times New Roman" w:hAnsi="Arial" w:cs="Arial"/>
          <w:lang w:eastAsia="cs-CZ"/>
        </w:rPr>
        <w:t>, považují se požadavky podle odstavce 1</w:t>
      </w:r>
      <w:r w:rsidR="003A3489">
        <w:rPr>
          <w:rFonts w:ascii="Arial" w:eastAsia="Times New Roman" w:hAnsi="Arial" w:cs="Arial"/>
          <w:lang w:eastAsia="cs-CZ"/>
        </w:rPr>
        <w:t xml:space="preserve"> </w:t>
      </w:r>
      <w:r w:rsidRPr="00BF1410" w:rsidR="003A3489">
        <w:rPr>
          <w:rFonts w:ascii="Arial" w:eastAsia="Times New Roman" w:hAnsi="Arial" w:cs="Arial"/>
          <w:b/>
          <w:lang w:eastAsia="cs-CZ"/>
        </w:rPr>
        <w:t xml:space="preserve">nebo </w:t>
      </w:r>
      <w:r w:rsidR="00BF1410">
        <w:rPr>
          <w:rFonts w:ascii="Arial" w:eastAsia="Times New Roman" w:hAnsi="Arial" w:cs="Arial"/>
          <w:b/>
          <w:lang w:eastAsia="cs-CZ"/>
        </w:rPr>
        <w:t>6</w:t>
      </w:r>
      <w:r w:rsidRPr="005518BD">
        <w:rPr>
          <w:rFonts w:ascii="Arial" w:eastAsia="Times New Roman" w:hAnsi="Arial" w:cs="Arial"/>
          <w:lang w:eastAsia="cs-CZ"/>
        </w:rPr>
        <w:t xml:space="preserve"> za splněné.</w:t>
      </w:r>
    </w:p>
    <w:p w:rsidR="00BD448D" w:rsidRPr="005518BD" w:rsidP="00F63958" w14:paraId="4D24F00D" w14:textId="2E777B37">
      <w:pPr>
        <w:spacing w:before="100" w:beforeAutospacing="1" w:after="100" w:afterAutospacing="1" w:line="240" w:lineRule="auto"/>
        <w:ind w:firstLine="708"/>
        <w:jc w:val="both"/>
        <w:rPr>
          <w:rFonts w:ascii="Arial" w:eastAsia="Times New Roman" w:hAnsi="Arial" w:cs="Arial"/>
          <w:lang w:eastAsia="cs-CZ"/>
        </w:rPr>
      </w:pPr>
      <w:r w:rsidRPr="005518BD">
        <w:rPr>
          <w:rFonts w:ascii="Arial" w:eastAsia="Times New Roman" w:hAnsi="Arial" w:cs="Arial"/>
          <w:iCs/>
          <w:lang w:eastAsia="cs-CZ"/>
        </w:rPr>
        <w:t>(3)</w:t>
      </w:r>
      <w:r w:rsidRPr="005518BD">
        <w:rPr>
          <w:rFonts w:ascii="Arial" w:eastAsia="Times New Roman" w:hAnsi="Arial" w:cs="Arial"/>
          <w:lang w:eastAsia="cs-CZ"/>
        </w:rPr>
        <w:t xml:space="preserve"> Limitní hodnota podle odstavce 1 písm. b) se nestanovuje u obalů a obalových prostředků vyrobených výhradně z olověného křišťálového skla</w:t>
      </w:r>
      <w:r w:rsidRPr="005518BD">
        <w:rPr>
          <w:rFonts w:ascii="Arial" w:eastAsia="Times New Roman" w:hAnsi="Arial" w:cs="Arial"/>
          <w:vertAlign w:val="superscript"/>
          <w:lang w:eastAsia="cs-CZ"/>
        </w:rPr>
        <w:t>9a)</w:t>
      </w:r>
      <w:r w:rsidRPr="005518BD">
        <w:rPr>
          <w:rFonts w:ascii="Arial" w:eastAsia="Times New Roman" w:hAnsi="Arial" w:cs="Arial"/>
          <w:lang w:eastAsia="cs-CZ"/>
        </w:rPr>
        <w:t>.</w:t>
      </w:r>
    </w:p>
    <w:p w:rsidR="00BD448D" w:rsidRPr="005518BD" w:rsidP="00F63958" w14:paraId="1D19F00D" w14:textId="77777777">
      <w:pPr>
        <w:spacing w:before="100" w:beforeAutospacing="1" w:after="100" w:afterAutospacing="1" w:line="240" w:lineRule="auto"/>
        <w:ind w:firstLine="708"/>
        <w:jc w:val="both"/>
        <w:rPr>
          <w:rFonts w:ascii="Arial" w:eastAsia="Times New Roman" w:hAnsi="Arial" w:cs="Arial"/>
          <w:lang w:eastAsia="cs-CZ"/>
        </w:rPr>
      </w:pPr>
      <w:r w:rsidRPr="005518BD">
        <w:rPr>
          <w:rFonts w:ascii="Arial" w:eastAsia="Times New Roman" w:hAnsi="Arial" w:cs="Arial"/>
          <w:iCs/>
          <w:lang w:eastAsia="cs-CZ"/>
        </w:rPr>
        <w:t>(4)</w:t>
      </w:r>
      <w:r w:rsidRPr="005518BD">
        <w:rPr>
          <w:rFonts w:ascii="Arial" w:eastAsia="Times New Roman" w:hAnsi="Arial" w:cs="Arial"/>
          <w:lang w:eastAsia="cs-CZ"/>
        </w:rPr>
        <w:t xml:space="preserve"> Překročení limitní hodnoty podle odstavce 1 písm. b) je možné ve skleněných obalech a obalových prostředcích, jestliže</w:t>
      </w:r>
    </w:p>
    <w:p w:rsidR="00BD448D" w:rsidRPr="005518BD" w:rsidP="005518BD" w14:paraId="071AE796" w14:textId="09629D87">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a)</w:t>
      </w:r>
      <w:r w:rsidRPr="005518BD">
        <w:rPr>
          <w:rFonts w:ascii="Arial" w:eastAsia="Times New Roman" w:hAnsi="Arial" w:cs="Arial"/>
          <w:lang w:eastAsia="cs-CZ"/>
        </w:rPr>
        <w:t xml:space="preserve"> během výrobního procesu není do obalu nebo obalového prostředku záměrně zavedeno žádné olovo, kadmium, rtuť nebo chróm s oxidačním číslem VI; záměrným zavedením se pro účely tohoto zákona v souladu s právem Evropské unie</w:t>
      </w:r>
      <w:r w:rsidRPr="005518BD">
        <w:rPr>
          <w:rFonts w:ascii="Arial" w:eastAsia="Times New Roman" w:hAnsi="Arial" w:cs="Arial"/>
          <w:vertAlign w:val="superscript"/>
          <w:lang w:eastAsia="cs-CZ"/>
        </w:rPr>
        <w:t>9b)</w:t>
      </w:r>
      <w:r w:rsidRPr="005518BD">
        <w:rPr>
          <w:rFonts w:ascii="Arial" w:eastAsia="Times New Roman" w:hAnsi="Arial" w:cs="Arial"/>
          <w:lang w:eastAsia="cs-CZ"/>
        </w:rPr>
        <w:t xml:space="preserve"> rozumí proces úmyslného použití určité látky k vytvoření obalu nebo obalového prostředku tak, aby tato látka byla přítomna ve vyrobeném obalu nebo obalovém prostředku s tím, že bude nositelem určité specifické charakteristiky, vzhledu či jakosti obalu; za záměrné zavedení se nepovažuje využívání recyklovaných materiálů pro výrobu obalů nebo obalových prostředků v případech, kdy určitá část recyklovaných materiálů může obsahovat určitá regulovaná množství těžkých kovů,</w:t>
      </w:r>
    </w:p>
    <w:p w:rsidR="00BD448D" w:rsidRPr="005518BD" w:rsidP="005518BD" w14:paraId="2E331632" w14:textId="77777777">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b)</w:t>
      </w:r>
      <w:r w:rsidRPr="005518BD">
        <w:rPr>
          <w:rFonts w:ascii="Arial" w:eastAsia="Times New Roman" w:hAnsi="Arial" w:cs="Arial"/>
          <w:lang w:eastAsia="cs-CZ"/>
        </w:rPr>
        <w:t xml:space="preserve"> k překročení limitní hodnoty dojde pouze v důsledku přidání recyklovaných materiálů a</w:t>
      </w:r>
    </w:p>
    <w:p w:rsidR="00BD448D" w:rsidRPr="005518BD" w:rsidP="005518BD" w14:paraId="78E7588C" w14:textId="77777777">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c)</w:t>
      </w:r>
      <w:r w:rsidRPr="005518BD">
        <w:rPr>
          <w:rFonts w:ascii="Arial" w:eastAsia="Times New Roman" w:hAnsi="Arial" w:cs="Arial"/>
          <w:lang w:eastAsia="cs-CZ"/>
        </w:rPr>
        <w:t xml:space="preserve"> výrobce obalu nebo obalového prostředku provádí jedenkrát měsíčně měření koncentrace těžkých kovů ve vzorcích výroby, které reprezentují normální a pravidelnou výrobní činnost. Tyto vzorky se odebírají z každého jednotlivého tavicího agregátu. Naměřené hodnoty koncentrace těžkých kovů se evidují a ohlašují způsobem, který stanoví příloha č. 5 k tomuto zákonu.</w:t>
      </w:r>
    </w:p>
    <w:p w:rsidR="00BD448D" w:rsidRPr="005518BD" w:rsidP="00F63958" w14:paraId="5E3CF1A3" w14:textId="77777777">
      <w:pPr>
        <w:spacing w:before="100" w:beforeAutospacing="1" w:after="100" w:afterAutospacing="1" w:line="240" w:lineRule="auto"/>
        <w:ind w:firstLine="708"/>
        <w:jc w:val="both"/>
        <w:rPr>
          <w:rFonts w:ascii="Arial" w:eastAsia="Times New Roman" w:hAnsi="Arial" w:cs="Arial"/>
          <w:lang w:eastAsia="cs-CZ"/>
        </w:rPr>
      </w:pPr>
      <w:r w:rsidRPr="005518BD">
        <w:rPr>
          <w:rFonts w:ascii="Arial" w:eastAsia="Times New Roman" w:hAnsi="Arial" w:cs="Arial"/>
          <w:iCs/>
          <w:lang w:eastAsia="cs-CZ"/>
        </w:rPr>
        <w:t>(5)</w:t>
      </w:r>
      <w:r w:rsidRPr="005518BD">
        <w:rPr>
          <w:rFonts w:ascii="Arial" w:eastAsia="Times New Roman" w:hAnsi="Arial" w:cs="Arial"/>
          <w:lang w:eastAsia="cs-CZ"/>
        </w:rPr>
        <w:t xml:space="preserve"> Překročení limitní hodnoty podle odstavce 1 písm. b) je možné u plastových přepravek a plastových palet, jestliže</w:t>
      </w:r>
    </w:p>
    <w:p w:rsidR="00BD448D" w:rsidRPr="005518BD" w:rsidP="005518BD" w14:paraId="630EE0F1" w14:textId="77777777">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a)</w:t>
      </w:r>
      <w:r w:rsidRPr="005518BD">
        <w:rPr>
          <w:rFonts w:ascii="Arial" w:eastAsia="Times New Roman" w:hAnsi="Arial" w:cs="Arial"/>
          <w:lang w:eastAsia="cs-CZ"/>
        </w:rPr>
        <w:t xml:space="preserve"> během výrobního procesu nebo během distribuce není do těchto přepravek nebo palet záměrně zavedeno žádné olovo, kadmium, rtuť nebo chróm s oxidačním číslem VI,</w:t>
      </w:r>
    </w:p>
    <w:p w:rsidR="00BD448D" w:rsidRPr="005518BD" w:rsidP="005518BD" w14:paraId="4CD85883" w14:textId="77777777">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b)</w:t>
      </w:r>
      <w:r w:rsidRPr="005518BD">
        <w:rPr>
          <w:rFonts w:ascii="Arial" w:eastAsia="Times New Roman" w:hAnsi="Arial" w:cs="Arial"/>
          <w:lang w:eastAsia="cs-CZ"/>
        </w:rPr>
        <w:t xml:space="preserve"> k překročení limitní hodnoty dojde pouze v důsledku přidání recyklovaných materiálů,</w:t>
      </w:r>
    </w:p>
    <w:p w:rsidR="00BD448D" w:rsidRPr="005518BD" w:rsidP="005518BD" w14:paraId="22C88710" w14:textId="77777777">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c)</w:t>
      </w:r>
      <w:r w:rsidRPr="005518BD">
        <w:rPr>
          <w:rFonts w:ascii="Arial" w:eastAsia="Times New Roman" w:hAnsi="Arial" w:cs="Arial"/>
          <w:lang w:eastAsia="cs-CZ"/>
        </w:rPr>
        <w:t xml:space="preserve"> přepravky nebo palety jsou vyrobeny recyklačním procesem, do kterého vstupuje pouze takový recyklovaný materiál, který vznikl recyklací jiných plastových přepravek nebo palet, a vstup dalšího materiálu mimo tento recyklační cyklus je omezen na nejmenší přípustnou míru a nepřesahuje v žádném případě 20 % hmotnosti materiálu použitého k výrobě těchto přepravek nebo palet a</w:t>
      </w:r>
    </w:p>
    <w:p w:rsidR="00BD448D" w:rsidP="005518BD" w14:paraId="01F232C1" w14:textId="1D947685">
      <w:pPr>
        <w:spacing w:before="100" w:beforeAutospacing="1" w:after="100" w:afterAutospacing="1" w:line="240" w:lineRule="auto"/>
        <w:jc w:val="both"/>
        <w:rPr>
          <w:rFonts w:ascii="Arial" w:eastAsia="Times New Roman" w:hAnsi="Arial" w:cs="Arial"/>
          <w:lang w:eastAsia="cs-CZ"/>
        </w:rPr>
      </w:pPr>
      <w:r w:rsidRPr="005518BD">
        <w:rPr>
          <w:rFonts w:ascii="Arial" w:eastAsia="Times New Roman" w:hAnsi="Arial" w:cs="Arial"/>
          <w:iCs/>
          <w:lang w:eastAsia="cs-CZ"/>
        </w:rPr>
        <w:t>d)</w:t>
      </w:r>
      <w:r w:rsidRPr="005518BD">
        <w:rPr>
          <w:rFonts w:ascii="Arial" w:eastAsia="Times New Roman" w:hAnsi="Arial" w:cs="Arial"/>
          <w:lang w:eastAsia="cs-CZ"/>
        </w:rPr>
        <w:t xml:space="preserve"> materiál, z něhož jsou přepravky nebo palety vyrobeny, je na nich viditelně označen v souladu s právem Evropské </w:t>
      </w:r>
      <w:r w:rsidRPr="009C2F7D">
        <w:rPr>
          <w:rFonts w:ascii="Arial" w:eastAsia="Times New Roman" w:hAnsi="Arial" w:cs="Arial"/>
          <w:lang w:eastAsia="cs-CZ"/>
        </w:rPr>
        <w:t>unie</w:t>
      </w:r>
      <w:r w:rsidRPr="009C2F7D">
        <w:rPr>
          <w:rFonts w:ascii="Arial" w:eastAsia="Times New Roman" w:hAnsi="Arial" w:cs="Arial"/>
          <w:vertAlign w:val="superscript"/>
          <w:lang w:eastAsia="cs-CZ"/>
        </w:rPr>
        <w:t>9c)</w:t>
      </w:r>
      <w:r w:rsidRPr="009C2F7D">
        <w:rPr>
          <w:rFonts w:ascii="Arial" w:eastAsia="Times New Roman" w:hAnsi="Arial" w:cs="Arial"/>
          <w:lang w:eastAsia="cs-CZ"/>
        </w:rPr>
        <w:t>.</w:t>
      </w:r>
    </w:p>
    <w:p w:rsidR="00230A80" w:rsidP="00FA7FB0" w14:paraId="6FD4FB1E" w14:textId="29C43C50">
      <w:pPr>
        <w:spacing w:before="100" w:beforeAutospacing="1" w:after="0" w:line="240" w:lineRule="auto"/>
        <w:jc w:val="both"/>
        <w:rPr>
          <w:rFonts w:ascii="Arial" w:eastAsia="Times New Roman" w:hAnsi="Arial" w:cs="Arial"/>
          <w:lang w:eastAsia="cs-CZ"/>
        </w:rPr>
      </w:pPr>
      <w:r>
        <w:rPr>
          <w:rFonts w:ascii="Arial" w:eastAsia="Times New Roman" w:hAnsi="Arial" w:cs="Arial"/>
          <w:lang w:eastAsia="cs-CZ"/>
        </w:rPr>
        <w:tab/>
      </w:r>
      <w:r w:rsidRPr="00420926" w:rsidR="00420926">
        <w:rPr>
          <w:rFonts w:ascii="Arial" w:eastAsia="Times New Roman" w:hAnsi="Arial" w:cs="Arial"/>
          <w:lang w:eastAsia="cs-CZ"/>
        </w:rPr>
        <w:t>(6) Osoba uvádějící na trh jednorázové plastové obaly uvedené v části A přílohy č. 4 k tomuto zákonu je povinna uvádět na trh tyto obaly pouze tak, že uzávěr nebo víčko vyrobené z plastu zůstane po dobu použití výrobku k určenému účelu připevněno k nádobě. Kovový uzávěr nebo víčko s plastovým těsněním se nepovažuje za vyrobené z plastu.</w:t>
      </w:r>
    </w:p>
    <w:p w:rsidR="00BD448D" w:rsidRPr="00BD448D" w:rsidP="00F63958" w14:paraId="4391C398" w14:textId="60747C64">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w:t>
      </w:r>
    </w:p>
    <w:p w:rsidR="00BD448D" w:rsidRPr="003A2D6E" w:rsidP="003A2D6E" w14:paraId="4A0981E0" w14:textId="77777777">
      <w:pPr>
        <w:spacing w:before="100" w:beforeAutospacing="1" w:after="100" w:afterAutospacing="1" w:line="240" w:lineRule="auto"/>
        <w:ind w:firstLine="708"/>
        <w:jc w:val="both"/>
        <w:rPr>
          <w:rFonts w:ascii="Arial" w:eastAsia="Times New Roman" w:hAnsi="Arial" w:cs="Arial"/>
          <w:lang w:eastAsia="cs-CZ"/>
        </w:rPr>
      </w:pPr>
      <w:r w:rsidRPr="003A2D6E">
        <w:rPr>
          <w:rFonts w:ascii="Arial" w:eastAsia="Times New Roman" w:hAnsi="Arial" w:cs="Arial"/>
          <w:iCs/>
          <w:lang w:eastAsia="cs-CZ"/>
        </w:rPr>
        <w:t>(1)</w:t>
      </w:r>
      <w:r w:rsidRPr="003A2D6E">
        <w:rPr>
          <w:rFonts w:ascii="Arial" w:eastAsia="Times New Roman" w:hAnsi="Arial" w:cs="Arial"/>
          <w:lang w:eastAsia="cs-CZ"/>
        </w:rPr>
        <w:t xml:space="preserve"> Osoba, která uvádí na trh obal, je povinna</w:t>
      </w:r>
    </w:p>
    <w:p w:rsidR="00BD448D" w:rsidRPr="003A2D6E" w:rsidP="003A2D6E" w14:paraId="69C84F2E" w14:textId="77777777">
      <w:pPr>
        <w:spacing w:before="100" w:beforeAutospacing="1" w:after="100" w:afterAutospacing="1" w:line="240" w:lineRule="auto"/>
        <w:jc w:val="both"/>
        <w:rPr>
          <w:rFonts w:ascii="Arial" w:eastAsia="Times New Roman" w:hAnsi="Arial" w:cs="Arial"/>
          <w:lang w:eastAsia="cs-CZ"/>
        </w:rPr>
      </w:pPr>
      <w:r w:rsidRPr="003A2D6E">
        <w:rPr>
          <w:rFonts w:ascii="Arial" w:eastAsia="Times New Roman" w:hAnsi="Arial" w:cs="Arial"/>
          <w:iCs/>
          <w:lang w:eastAsia="cs-CZ"/>
        </w:rPr>
        <w:t>a)</w:t>
      </w:r>
      <w:r w:rsidRPr="003A2D6E">
        <w:rPr>
          <w:rFonts w:ascii="Arial" w:eastAsia="Times New Roman" w:hAnsi="Arial" w:cs="Arial"/>
          <w:lang w:eastAsia="cs-CZ"/>
        </w:rPr>
        <w:t xml:space="preserve"> </w:t>
      </w:r>
      <w:bookmarkStart w:id="2" w:name="_Hlk146195868"/>
      <w:r w:rsidRPr="003A2D6E">
        <w:rPr>
          <w:rFonts w:ascii="Arial" w:eastAsia="Times New Roman" w:hAnsi="Arial" w:cs="Arial"/>
          <w:lang w:eastAsia="cs-CZ"/>
        </w:rPr>
        <w:t xml:space="preserve">na požádání předložit kontrolním orgánům technickou dokumentaci </w:t>
      </w:r>
      <w:bookmarkEnd w:id="2"/>
      <w:r w:rsidRPr="003A2D6E">
        <w:rPr>
          <w:rFonts w:ascii="Arial" w:eastAsia="Times New Roman" w:hAnsi="Arial" w:cs="Arial"/>
          <w:lang w:eastAsia="cs-CZ"/>
        </w:rPr>
        <w:t>nezbytnou k prokázání splnění povinností stanovených v § 3 a 4, s tím, že informace podle odstavce 2 písm. b) pro účely kontroly nahrazuje dokumentaci k prokázání splnění povinností stanovených v § 4,</w:t>
      </w:r>
    </w:p>
    <w:p w:rsidR="00BD448D" w:rsidRPr="003A2D6E" w:rsidP="003A2D6E" w14:paraId="44928BA0" w14:textId="77777777">
      <w:pPr>
        <w:spacing w:before="100" w:beforeAutospacing="1" w:after="100" w:afterAutospacing="1" w:line="240" w:lineRule="auto"/>
        <w:jc w:val="both"/>
        <w:rPr>
          <w:rFonts w:ascii="Arial" w:eastAsia="Times New Roman" w:hAnsi="Arial" w:cs="Arial"/>
          <w:lang w:eastAsia="cs-CZ"/>
        </w:rPr>
      </w:pPr>
      <w:r w:rsidRPr="003A2D6E">
        <w:rPr>
          <w:rFonts w:ascii="Arial" w:eastAsia="Times New Roman" w:hAnsi="Arial" w:cs="Arial"/>
          <w:iCs/>
          <w:lang w:eastAsia="cs-CZ"/>
        </w:rPr>
        <w:t>b)</w:t>
      </w:r>
      <w:r w:rsidRPr="003A2D6E">
        <w:rPr>
          <w:rFonts w:ascii="Arial" w:eastAsia="Times New Roman" w:hAnsi="Arial" w:cs="Arial"/>
          <w:lang w:eastAsia="cs-CZ"/>
        </w:rPr>
        <w:t xml:space="preserve"> průkazně informovat své odběratele o tom, že obal splňuje požadavky stanovené v § 3 a 4.</w:t>
      </w:r>
    </w:p>
    <w:p w:rsidR="00BD448D" w:rsidRPr="003A2D6E" w:rsidP="003A2D6E" w14:paraId="450352E4" w14:textId="77777777">
      <w:pPr>
        <w:spacing w:before="100" w:beforeAutospacing="1" w:after="100" w:afterAutospacing="1" w:line="240" w:lineRule="auto"/>
        <w:ind w:firstLine="708"/>
        <w:jc w:val="both"/>
        <w:rPr>
          <w:rFonts w:ascii="Arial" w:eastAsia="Times New Roman" w:hAnsi="Arial" w:cs="Arial"/>
          <w:lang w:eastAsia="cs-CZ"/>
        </w:rPr>
      </w:pPr>
      <w:r w:rsidRPr="003A2D6E">
        <w:rPr>
          <w:rFonts w:ascii="Arial" w:eastAsia="Times New Roman" w:hAnsi="Arial" w:cs="Arial"/>
          <w:iCs/>
          <w:lang w:eastAsia="cs-CZ"/>
        </w:rPr>
        <w:t>(2)</w:t>
      </w:r>
      <w:r w:rsidRPr="003A2D6E">
        <w:rPr>
          <w:rFonts w:ascii="Arial" w:eastAsia="Times New Roman" w:hAnsi="Arial" w:cs="Arial"/>
          <w:lang w:eastAsia="cs-CZ"/>
        </w:rPr>
        <w:t xml:space="preserve"> Osoba, která uvádí na trh obalový prostředek, je povinna</w:t>
      </w:r>
    </w:p>
    <w:p w:rsidR="00BD448D" w:rsidRPr="003A2D6E" w:rsidP="003A2D6E" w14:paraId="2B8FBF89" w14:textId="77777777">
      <w:pPr>
        <w:spacing w:before="100" w:beforeAutospacing="1" w:after="100" w:afterAutospacing="1" w:line="240" w:lineRule="auto"/>
        <w:jc w:val="both"/>
        <w:rPr>
          <w:rFonts w:ascii="Arial" w:eastAsia="Times New Roman" w:hAnsi="Arial" w:cs="Arial"/>
          <w:lang w:eastAsia="cs-CZ"/>
        </w:rPr>
      </w:pPr>
      <w:r w:rsidRPr="003A2D6E">
        <w:rPr>
          <w:rFonts w:ascii="Arial" w:eastAsia="Times New Roman" w:hAnsi="Arial" w:cs="Arial"/>
          <w:iCs/>
          <w:lang w:eastAsia="cs-CZ"/>
        </w:rPr>
        <w:t>a)</w:t>
      </w:r>
      <w:r w:rsidRPr="003A2D6E">
        <w:rPr>
          <w:rFonts w:ascii="Arial" w:eastAsia="Times New Roman" w:hAnsi="Arial" w:cs="Arial"/>
          <w:lang w:eastAsia="cs-CZ"/>
        </w:rPr>
        <w:t xml:space="preserve"> na požádání předložit kontrolním orgánům technickou dokumentaci nezbytnou k prokázání splnění povinností stanovených v § 4,</w:t>
      </w:r>
    </w:p>
    <w:p w:rsidR="00BD448D" w:rsidP="003A2D6E" w14:paraId="44B3A1EB" w14:textId="2D5F523C">
      <w:pPr>
        <w:spacing w:before="100" w:beforeAutospacing="1" w:after="100" w:afterAutospacing="1" w:line="240" w:lineRule="auto"/>
        <w:jc w:val="both"/>
        <w:rPr>
          <w:rFonts w:ascii="Arial" w:eastAsia="Times New Roman" w:hAnsi="Arial" w:cs="Arial"/>
          <w:lang w:eastAsia="cs-CZ"/>
        </w:rPr>
      </w:pPr>
      <w:r w:rsidRPr="003A2D6E">
        <w:rPr>
          <w:rFonts w:ascii="Arial" w:eastAsia="Times New Roman" w:hAnsi="Arial" w:cs="Arial"/>
          <w:iCs/>
          <w:lang w:eastAsia="cs-CZ"/>
        </w:rPr>
        <w:t>b)</w:t>
      </w:r>
      <w:r w:rsidRPr="003A2D6E">
        <w:rPr>
          <w:rFonts w:ascii="Arial" w:eastAsia="Times New Roman" w:hAnsi="Arial" w:cs="Arial"/>
          <w:lang w:eastAsia="cs-CZ"/>
        </w:rPr>
        <w:t xml:space="preserve"> průkazně informovat své odběratele o tom, že obalový prostředek splňuje požadavky stanovené v § 4.</w:t>
      </w:r>
    </w:p>
    <w:p w:rsidR="00D72A8A" w:rsidRPr="00DA22D1" w:rsidP="003A2D6E" w14:paraId="0C51BB83" w14:textId="1090616B">
      <w:pPr>
        <w:spacing w:before="100" w:beforeAutospacing="1" w:after="100" w:afterAutospacing="1" w:line="240" w:lineRule="auto"/>
        <w:jc w:val="both"/>
        <w:rPr>
          <w:rFonts w:ascii="Arial" w:eastAsia="Times New Roman" w:hAnsi="Arial" w:cs="Arial"/>
          <w:b/>
          <w:lang w:eastAsia="cs-CZ"/>
        </w:rPr>
      </w:pPr>
      <w:r w:rsidRPr="00DA22D1">
        <w:rPr>
          <w:rFonts w:ascii="Arial" w:eastAsia="Times New Roman" w:hAnsi="Arial" w:cs="Arial"/>
          <w:b/>
          <w:lang w:eastAsia="cs-CZ"/>
        </w:rPr>
        <w:tab/>
        <w:t xml:space="preserve">(3) </w:t>
      </w:r>
      <w:r w:rsidR="00DA22D1">
        <w:rPr>
          <w:rFonts w:ascii="Arial" w:eastAsia="Times New Roman" w:hAnsi="Arial" w:cs="Arial"/>
          <w:b/>
          <w:lang w:eastAsia="cs-CZ"/>
        </w:rPr>
        <w:t>Odstavec 1 neplatí pro osobu uvádějící na trh reklamní letáky.</w:t>
      </w:r>
    </w:p>
    <w:p w:rsidR="00BD448D" w:rsidRPr="00BD448D" w:rsidP="003A2D6E" w14:paraId="3A57823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6</w:t>
      </w:r>
    </w:p>
    <w:p w:rsidR="00BD448D" w:rsidRPr="003A2D6E" w:rsidP="003A2D6E" w14:paraId="4A2B93FB" w14:textId="77777777">
      <w:pPr>
        <w:jc w:val="center"/>
        <w:rPr>
          <w:rFonts w:ascii="Arial" w:hAnsi="Arial" w:cs="Arial"/>
          <w:b/>
        </w:rPr>
      </w:pPr>
      <w:r w:rsidRPr="003A2D6E">
        <w:rPr>
          <w:rFonts w:ascii="Arial" w:hAnsi="Arial" w:cs="Arial"/>
          <w:b/>
        </w:rPr>
        <w:t>Označování obalů</w:t>
      </w:r>
    </w:p>
    <w:p w:rsidR="00BD448D" w:rsidRPr="00633E6C" w:rsidP="00633E6C" w14:paraId="04D8E4C5" w14:textId="5E5D26B3">
      <w:pPr>
        <w:jc w:val="both"/>
        <w:rPr>
          <w:rFonts w:ascii="Arial" w:hAnsi="Arial" w:cs="Arial"/>
          <w:lang w:eastAsia="cs-CZ"/>
        </w:rPr>
      </w:pPr>
      <w:r w:rsidRPr="00633E6C">
        <w:rPr>
          <w:rFonts w:ascii="Arial" w:hAnsi="Arial" w:cs="Arial"/>
          <w:lang w:eastAsia="cs-CZ"/>
        </w:rPr>
        <w:t>Pokud osoba, která uvádí na trh nebo do oběhu obal, označí na tomto obalu materiál, ze kterého je obal vyroben, je povinna provést toto značení v souladu s právem Evropské unie</w:t>
      </w:r>
      <w:r w:rsidRPr="00633E6C">
        <w:rPr>
          <w:rFonts w:ascii="Arial" w:hAnsi="Arial" w:cs="Arial"/>
          <w:vertAlign w:val="superscript"/>
          <w:lang w:eastAsia="cs-CZ"/>
        </w:rPr>
        <w:t>9c)</w:t>
      </w:r>
      <w:r w:rsidRPr="00633E6C">
        <w:rPr>
          <w:rFonts w:ascii="Arial" w:hAnsi="Arial" w:cs="Arial"/>
          <w:lang w:eastAsia="cs-CZ"/>
        </w:rPr>
        <w:t>.</w:t>
      </w:r>
    </w:p>
    <w:p w:rsidR="00BD448D" w:rsidRPr="00BD448D" w:rsidP="003A2D6E" w14:paraId="0FCD1237"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7</w:t>
      </w:r>
    </w:p>
    <w:p w:rsidR="00BD448D" w:rsidRPr="003A2D6E" w:rsidP="003A2D6E" w14:paraId="494087BF" w14:textId="77777777">
      <w:pPr>
        <w:jc w:val="center"/>
        <w:rPr>
          <w:rFonts w:ascii="Arial" w:hAnsi="Arial" w:cs="Arial"/>
          <w:b/>
        </w:rPr>
      </w:pPr>
      <w:r w:rsidRPr="003A2D6E">
        <w:rPr>
          <w:rFonts w:ascii="Arial" w:hAnsi="Arial" w:cs="Arial"/>
          <w:b/>
        </w:rPr>
        <w:t>Opakovaně použitelné obaly</w:t>
      </w:r>
    </w:p>
    <w:p w:rsidR="00BD448D" w:rsidRPr="003A2D6E" w:rsidP="003A70A6" w14:paraId="4BA473F7" w14:textId="77777777">
      <w:pPr>
        <w:spacing w:before="100" w:beforeAutospacing="1" w:after="100" w:afterAutospacing="1" w:line="240" w:lineRule="auto"/>
        <w:ind w:firstLine="708"/>
        <w:jc w:val="both"/>
        <w:rPr>
          <w:rFonts w:ascii="Arial" w:eastAsia="Times New Roman" w:hAnsi="Arial" w:cs="Arial"/>
          <w:lang w:eastAsia="cs-CZ"/>
        </w:rPr>
      </w:pPr>
      <w:r w:rsidRPr="003A2D6E">
        <w:rPr>
          <w:rFonts w:ascii="Arial" w:eastAsia="Times New Roman" w:hAnsi="Arial" w:cs="Arial"/>
          <w:iCs/>
          <w:lang w:eastAsia="cs-CZ"/>
        </w:rPr>
        <w:t>(1)</w:t>
      </w:r>
      <w:r w:rsidRPr="003A2D6E">
        <w:rPr>
          <w:rFonts w:ascii="Arial" w:eastAsia="Times New Roman" w:hAnsi="Arial" w:cs="Arial"/>
          <w:lang w:eastAsia="cs-CZ"/>
        </w:rPr>
        <w:t xml:space="preserve"> Osoba, která uvádí na trh nebo do oběhu výrobky, jejichž obaly jsou opakovaně použitelné, je povinna učinit organizační, technická nebo finanční opatření odpovídající </w:t>
      </w:r>
      <w:r w:rsidRPr="003A2D6E">
        <w:rPr>
          <w:rFonts w:ascii="Arial" w:eastAsia="Times New Roman" w:hAnsi="Arial" w:cs="Arial"/>
          <w:lang w:eastAsia="cs-CZ"/>
        </w:rPr>
        <w:t>kritériím, která jsou stanovena v příloze č. 2 k tomuto zákonu a která umožňují opakované použití obalů.</w:t>
      </w:r>
    </w:p>
    <w:p w:rsidR="00BD448D" w:rsidRPr="003A2D6E" w:rsidP="003A70A6" w14:paraId="7F01B2CD" w14:textId="63CAEF27">
      <w:pPr>
        <w:spacing w:before="100" w:beforeAutospacing="1" w:after="100" w:afterAutospacing="1" w:line="240" w:lineRule="auto"/>
        <w:ind w:firstLine="708"/>
        <w:jc w:val="both"/>
        <w:rPr>
          <w:rFonts w:ascii="Arial" w:eastAsia="Times New Roman" w:hAnsi="Arial" w:cs="Arial"/>
          <w:lang w:eastAsia="cs-CZ"/>
        </w:rPr>
      </w:pPr>
      <w:r w:rsidRPr="003A2D6E">
        <w:rPr>
          <w:rFonts w:ascii="Arial" w:eastAsia="Times New Roman" w:hAnsi="Arial" w:cs="Arial"/>
          <w:iCs/>
          <w:lang w:eastAsia="cs-CZ"/>
        </w:rPr>
        <w:t>(2)</w:t>
      </w:r>
      <w:r w:rsidRPr="003A2D6E">
        <w:rPr>
          <w:rFonts w:ascii="Arial" w:eastAsia="Times New Roman" w:hAnsi="Arial" w:cs="Arial"/>
          <w:lang w:eastAsia="cs-CZ"/>
        </w:rPr>
        <w:t xml:space="preserve"> Náležitosti těchto opatření a způsob a postup opakovaného použití stanoví příslušná harmonizovaná česká technická norma</w:t>
      </w:r>
      <w:r w:rsidRPr="003A2D6E">
        <w:rPr>
          <w:rFonts w:ascii="Arial" w:eastAsia="Times New Roman" w:hAnsi="Arial" w:cs="Arial"/>
          <w:vertAlign w:val="superscript"/>
          <w:lang w:eastAsia="cs-CZ"/>
        </w:rPr>
        <w:t>7a)</w:t>
      </w:r>
      <w:r w:rsidRPr="003A2D6E">
        <w:rPr>
          <w:rFonts w:ascii="Arial" w:eastAsia="Times New Roman" w:hAnsi="Arial" w:cs="Arial"/>
          <w:lang w:eastAsia="cs-CZ"/>
        </w:rPr>
        <w:t>.</w:t>
      </w:r>
    </w:p>
    <w:p w:rsidR="00BD448D" w:rsidRPr="00BD448D" w:rsidP="00457034" w14:paraId="7F356E23"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8</w:t>
      </w:r>
    </w:p>
    <w:p w:rsidR="00BD448D" w:rsidRPr="00457034" w:rsidP="00457034" w14:paraId="3FCF24BC" w14:textId="77777777">
      <w:pPr>
        <w:jc w:val="center"/>
        <w:rPr>
          <w:rFonts w:ascii="Arial" w:hAnsi="Arial" w:cs="Arial"/>
          <w:b/>
        </w:rPr>
      </w:pPr>
      <w:r w:rsidRPr="00457034">
        <w:rPr>
          <w:rFonts w:ascii="Arial" w:hAnsi="Arial" w:cs="Arial"/>
          <w:b/>
        </w:rPr>
        <w:t>Vratné obaly</w:t>
      </w:r>
    </w:p>
    <w:p w:rsidR="00BD448D" w:rsidRPr="00BD448D" w:rsidP="00785002" w14:paraId="08C1090E" w14:textId="69EA06A1">
      <w:pPr>
        <w:spacing w:before="100" w:beforeAutospacing="1" w:after="100" w:afterAutospacing="1" w:line="240" w:lineRule="auto"/>
        <w:ind w:firstLine="708"/>
        <w:rPr>
          <w:rFonts w:ascii="Arial" w:eastAsia="Times New Roman" w:hAnsi="Arial" w:cs="Arial"/>
          <w:lang w:eastAsia="cs-CZ"/>
        </w:rPr>
      </w:pPr>
      <w:r w:rsidRPr="00BD448D">
        <w:rPr>
          <w:rFonts w:ascii="Arial" w:eastAsia="Times New Roman" w:hAnsi="Arial" w:cs="Arial"/>
          <w:lang w:eastAsia="cs-CZ"/>
        </w:rPr>
        <w:t>Osoba, která uvádí na trh nebo do oběhu výrobky, jejichž obaly jsou vratné, je povinna zajistit opakované použití těchto obalů podle bodu B. 1 nebo B. 2 přílohy č. 2 k tomuto zákonu nebo využití odpadů z těchto obalů podle § 12.</w:t>
      </w:r>
      <w:r w:rsidR="007B4832">
        <w:rPr>
          <w:rFonts w:ascii="Arial" w:eastAsia="Times New Roman" w:hAnsi="Arial" w:cs="Arial"/>
          <w:lang w:eastAsia="cs-CZ"/>
        </w:rPr>
        <w:br/>
      </w:r>
    </w:p>
    <w:p w:rsidR="00BD448D" w:rsidRPr="00457034" w:rsidP="00457034" w14:paraId="70851FDF" w14:textId="77777777">
      <w:pPr>
        <w:jc w:val="center"/>
        <w:rPr>
          <w:rFonts w:ascii="Arial" w:hAnsi="Arial" w:cs="Arial"/>
          <w:b/>
        </w:rPr>
      </w:pPr>
      <w:r w:rsidRPr="00457034">
        <w:rPr>
          <w:rFonts w:ascii="Arial" w:hAnsi="Arial" w:cs="Arial"/>
          <w:b/>
        </w:rPr>
        <w:t>Vratné zálohované obaly</w:t>
      </w:r>
    </w:p>
    <w:p w:rsidR="00BD448D" w:rsidRPr="00BD448D" w:rsidP="00457034" w14:paraId="3E249A4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9</w:t>
      </w:r>
    </w:p>
    <w:p w:rsidR="00BD448D" w:rsidRPr="00457034" w:rsidP="003A70A6" w14:paraId="1D3FA821" w14:textId="3D54F169">
      <w:pPr>
        <w:spacing w:before="100" w:beforeAutospacing="1" w:after="100" w:afterAutospacing="1" w:line="240" w:lineRule="auto"/>
        <w:ind w:firstLine="708"/>
        <w:jc w:val="both"/>
        <w:rPr>
          <w:rFonts w:ascii="Arial" w:eastAsia="Times New Roman" w:hAnsi="Arial" w:cs="Arial"/>
          <w:lang w:eastAsia="cs-CZ"/>
        </w:rPr>
      </w:pPr>
      <w:r w:rsidRPr="00457034">
        <w:rPr>
          <w:rFonts w:ascii="Arial" w:eastAsia="Times New Roman" w:hAnsi="Arial" w:cs="Arial"/>
          <w:iCs/>
          <w:lang w:eastAsia="cs-CZ"/>
        </w:rPr>
        <w:t>(1)</w:t>
      </w:r>
      <w:r w:rsidRPr="00457034">
        <w:rPr>
          <w:rFonts w:ascii="Arial" w:eastAsia="Times New Roman" w:hAnsi="Arial" w:cs="Arial"/>
          <w:lang w:eastAsia="cs-CZ"/>
        </w:rPr>
        <w:t xml:space="preserve"> Vratným zálohovaným obalem se pro účely tohoto zákona rozumí vratný obal, u něhož je jako součást opatření podle § 8 účtována zvláštní peněžní částka, která je přímo vázána k vratnému obalu užitému k prodeji výrobku a jejíž vrácení kupujícímu</w:t>
      </w:r>
      <w:r w:rsidR="001A6AA7">
        <w:rPr>
          <w:rFonts w:ascii="Arial" w:eastAsia="Times New Roman" w:hAnsi="Arial" w:cs="Arial"/>
          <w:lang w:eastAsia="cs-CZ"/>
        </w:rPr>
        <w:t xml:space="preserve"> </w:t>
      </w:r>
      <w:r w:rsidRPr="001A6AA7" w:rsidR="001A6AA7">
        <w:rPr>
          <w:rFonts w:ascii="Arial" w:eastAsia="Times New Roman" w:hAnsi="Arial" w:cs="Arial"/>
          <w:b/>
          <w:lang w:eastAsia="cs-CZ"/>
        </w:rPr>
        <w:t>v místě výkupu</w:t>
      </w:r>
      <w:r w:rsidRPr="00457034">
        <w:rPr>
          <w:rFonts w:ascii="Arial" w:eastAsia="Times New Roman" w:hAnsi="Arial" w:cs="Arial"/>
          <w:lang w:eastAsia="cs-CZ"/>
        </w:rPr>
        <w:t xml:space="preserve"> je při prodeji výrobku zaručeno </w:t>
      </w:r>
      <w:r w:rsidRPr="00DF7686" w:rsidR="00DF7686">
        <w:rPr>
          <w:rFonts w:ascii="Arial" w:eastAsia="Times New Roman" w:hAnsi="Arial" w:cs="Arial"/>
          <w:b/>
          <w:lang w:eastAsia="cs-CZ"/>
        </w:rPr>
        <w:t>ihned</w:t>
      </w:r>
      <w:r w:rsidR="00DF7686">
        <w:rPr>
          <w:rFonts w:ascii="Arial" w:eastAsia="Times New Roman" w:hAnsi="Arial" w:cs="Arial"/>
          <w:lang w:eastAsia="cs-CZ"/>
        </w:rPr>
        <w:t xml:space="preserve"> </w:t>
      </w:r>
      <w:r w:rsidRPr="00457034">
        <w:rPr>
          <w:rFonts w:ascii="Arial" w:eastAsia="Times New Roman" w:hAnsi="Arial" w:cs="Arial"/>
          <w:lang w:eastAsia="cs-CZ"/>
        </w:rPr>
        <w:t>po vrácení tohoto obalu nebo odpadu z tohoto obalu, jde-li o jednorázový obal</w:t>
      </w:r>
      <w:r w:rsidRPr="005B3D73" w:rsidR="005B3D73">
        <w:rPr>
          <w:rFonts w:ascii="Arial" w:eastAsia="Times New Roman" w:hAnsi="Arial" w:cs="Arial"/>
          <w:b/>
          <w:lang w:eastAsia="cs-CZ"/>
        </w:rPr>
        <w:t xml:space="preserve"> </w:t>
      </w:r>
      <w:r w:rsidRPr="00457034">
        <w:rPr>
          <w:rFonts w:ascii="Arial" w:eastAsia="Times New Roman" w:hAnsi="Arial" w:cs="Arial"/>
          <w:lang w:eastAsia="cs-CZ"/>
        </w:rPr>
        <w:t>(dále jen „záloha“).</w:t>
      </w:r>
    </w:p>
    <w:p w:rsidR="00BD448D" w:rsidRPr="007B4832" w:rsidP="007B4832" w14:paraId="2E21CA03" w14:textId="77777777">
      <w:pPr>
        <w:spacing w:before="100" w:beforeAutospacing="1" w:after="100" w:afterAutospacing="1" w:line="240" w:lineRule="auto"/>
        <w:ind w:firstLine="708"/>
        <w:jc w:val="both"/>
        <w:rPr>
          <w:rFonts w:ascii="Arial" w:eastAsia="Times New Roman" w:hAnsi="Arial" w:cs="Arial"/>
          <w:lang w:eastAsia="cs-CZ"/>
        </w:rPr>
      </w:pPr>
      <w:r w:rsidRPr="007B4832">
        <w:rPr>
          <w:rFonts w:ascii="Arial" w:eastAsia="Times New Roman" w:hAnsi="Arial" w:cs="Arial"/>
          <w:iCs/>
          <w:lang w:eastAsia="cs-CZ"/>
        </w:rPr>
        <w:t>(2)</w:t>
      </w:r>
      <w:r w:rsidRPr="007B4832">
        <w:rPr>
          <w:rFonts w:ascii="Arial" w:eastAsia="Times New Roman" w:hAnsi="Arial" w:cs="Arial"/>
          <w:lang w:eastAsia="cs-CZ"/>
        </w:rPr>
        <w:t xml:space="preserve"> Osoby jsou povinny dodržovat výši zálohy vratných zálohovaných obalů stanovenou prováděcím právním předpisem.</w:t>
      </w:r>
    </w:p>
    <w:p w:rsidR="00BD448D" w:rsidRPr="007B4832" w:rsidP="007B4832" w14:paraId="614FAEA1" w14:textId="77777777">
      <w:pPr>
        <w:spacing w:before="100" w:beforeAutospacing="1" w:after="100" w:afterAutospacing="1" w:line="240" w:lineRule="auto"/>
        <w:ind w:firstLine="708"/>
        <w:jc w:val="both"/>
        <w:rPr>
          <w:rFonts w:ascii="Arial" w:eastAsia="Times New Roman" w:hAnsi="Arial" w:cs="Arial"/>
          <w:lang w:eastAsia="cs-CZ"/>
        </w:rPr>
      </w:pPr>
      <w:r w:rsidRPr="007B4832">
        <w:rPr>
          <w:rFonts w:ascii="Arial" w:eastAsia="Times New Roman" w:hAnsi="Arial" w:cs="Arial"/>
          <w:iCs/>
          <w:lang w:eastAsia="cs-CZ"/>
        </w:rPr>
        <w:t>(3)</w:t>
      </w:r>
      <w:r w:rsidRPr="007B4832">
        <w:rPr>
          <w:rFonts w:ascii="Arial" w:eastAsia="Times New Roman" w:hAnsi="Arial" w:cs="Arial"/>
          <w:lang w:eastAsia="cs-CZ"/>
        </w:rPr>
        <w:t xml:space="preserve"> Osoba, která uvádí na trh výrobky ve vratných zálohovaných obalech, je povinna označit tyto obaly jako vratné zálohované obaly způsobem, který stanoví prováděcí právní předpis.</w:t>
      </w:r>
    </w:p>
    <w:p w:rsidR="00BD448D" w:rsidRPr="00BD448D" w:rsidP="007B4832" w14:paraId="48EB32A6" w14:textId="6F40A512">
      <w:pPr>
        <w:spacing w:before="100" w:beforeAutospacing="1" w:after="100" w:afterAutospacing="1" w:line="240" w:lineRule="auto"/>
        <w:ind w:firstLine="708"/>
        <w:jc w:val="both"/>
        <w:rPr>
          <w:rFonts w:ascii="Arial" w:eastAsia="Times New Roman" w:hAnsi="Arial" w:cs="Arial"/>
          <w:lang w:eastAsia="cs-CZ"/>
        </w:rPr>
      </w:pPr>
      <w:bookmarkStart w:id="3" w:name="_Hlk131525716"/>
      <w:r w:rsidRPr="007B4832">
        <w:rPr>
          <w:rFonts w:ascii="Arial" w:eastAsia="Times New Roman" w:hAnsi="Arial" w:cs="Arial"/>
          <w:iCs/>
          <w:lang w:eastAsia="cs-CZ"/>
        </w:rPr>
        <w:t>(4)</w:t>
      </w:r>
      <w:r w:rsidRPr="00BD448D">
        <w:rPr>
          <w:rFonts w:ascii="Arial" w:eastAsia="Times New Roman" w:hAnsi="Arial" w:cs="Arial"/>
          <w:lang w:eastAsia="cs-CZ"/>
        </w:rPr>
        <w:t xml:space="preserve"> Osoba, která uvádí na trh nebo do oběhu výrobky </w:t>
      </w:r>
      <w:r w:rsidRPr="0035260F">
        <w:rPr>
          <w:rFonts w:ascii="Arial" w:eastAsia="Times New Roman" w:hAnsi="Arial" w:cs="Arial"/>
          <w:lang w:eastAsia="cs-CZ"/>
        </w:rPr>
        <w:t>ve</w:t>
      </w:r>
      <w:r w:rsidR="00125CD9">
        <w:rPr>
          <w:rFonts w:ascii="Arial" w:eastAsia="Times New Roman" w:hAnsi="Arial" w:cs="Arial"/>
          <w:lang w:eastAsia="cs-CZ"/>
        </w:rPr>
        <w:t xml:space="preserve"> </w:t>
      </w:r>
      <w:r w:rsidRPr="00BD448D">
        <w:rPr>
          <w:rFonts w:ascii="Arial" w:eastAsia="Times New Roman" w:hAnsi="Arial" w:cs="Arial"/>
          <w:lang w:eastAsia="cs-CZ"/>
        </w:rPr>
        <w:t xml:space="preserve">vratných zálohovaných obalech, je povinna vykupovat tyto obaly </w:t>
      </w:r>
      <w:r w:rsidRPr="0035260F">
        <w:rPr>
          <w:rFonts w:ascii="Arial" w:eastAsia="Times New Roman" w:hAnsi="Arial" w:cs="Arial"/>
          <w:lang w:eastAsia="cs-CZ"/>
        </w:rPr>
        <w:t>nebo odpady z těchto obalů, jde-li o vratné zálohované jednorázové obaly,</w:t>
      </w:r>
      <w:r w:rsidRPr="00BD448D">
        <w:rPr>
          <w:rFonts w:ascii="Arial" w:eastAsia="Times New Roman" w:hAnsi="Arial" w:cs="Arial"/>
          <w:lang w:eastAsia="cs-CZ"/>
        </w:rPr>
        <w:t xml:space="preserve"> bez omezení množství a bez vázání tohoto výkupu na nákup zboží.</w:t>
      </w:r>
    </w:p>
    <w:p w:rsidR="009A282D" w:rsidRPr="00005EC3" w:rsidP="000F4AD6" w14:paraId="2C8651BF" w14:textId="680177C6">
      <w:pPr>
        <w:spacing w:before="100" w:beforeAutospacing="1" w:after="100" w:afterAutospacing="1" w:line="240" w:lineRule="auto"/>
        <w:ind w:firstLine="708"/>
        <w:jc w:val="both"/>
        <w:rPr>
          <w:rFonts w:ascii="Arial" w:eastAsia="Times New Roman" w:hAnsi="Arial" w:cs="Arial"/>
          <w:lang w:eastAsia="cs-CZ"/>
        </w:rPr>
      </w:pPr>
      <w:bookmarkStart w:id="4" w:name="_Hlk131518211"/>
      <w:bookmarkEnd w:id="3"/>
      <w:r w:rsidRPr="00005EC3">
        <w:rPr>
          <w:rFonts w:ascii="Arial" w:eastAsia="Times New Roman" w:hAnsi="Arial" w:cs="Arial"/>
          <w:iCs/>
          <w:lang w:eastAsia="cs-CZ"/>
        </w:rPr>
        <w:t>(5)</w:t>
      </w:r>
      <w:r w:rsidRPr="00005EC3">
        <w:rPr>
          <w:rFonts w:ascii="Arial" w:eastAsia="Times New Roman" w:hAnsi="Arial" w:cs="Arial"/>
          <w:lang w:eastAsia="cs-CZ"/>
        </w:rPr>
        <w:t xml:space="preserve"> Osoba, která uvádí na trh nebo do oběhu výrobky </w:t>
      </w:r>
      <w:r w:rsidRPr="00005EC3">
        <w:rPr>
          <w:rFonts w:ascii="Arial" w:eastAsia="Times New Roman" w:hAnsi="Arial" w:cs="Arial"/>
          <w:strike/>
          <w:lang w:eastAsia="cs-CZ"/>
        </w:rPr>
        <w:t>ve</w:t>
      </w:r>
      <w:r w:rsidRPr="00005EC3">
        <w:rPr>
          <w:rFonts w:ascii="Arial" w:eastAsia="Times New Roman" w:hAnsi="Arial" w:cs="Arial"/>
          <w:lang w:eastAsia="cs-CZ"/>
        </w:rPr>
        <w:t xml:space="preserve"> </w:t>
      </w:r>
      <w:r w:rsidRPr="00005EC3" w:rsidR="003A3EC2">
        <w:rPr>
          <w:rFonts w:ascii="Arial" w:eastAsia="Times New Roman" w:hAnsi="Arial" w:cs="Arial"/>
          <w:b/>
          <w:lang w:eastAsia="cs-CZ"/>
        </w:rPr>
        <w:t>v opakovaně použitelných</w:t>
      </w:r>
      <w:r w:rsidRPr="00005EC3" w:rsidR="003A3EC2">
        <w:rPr>
          <w:rFonts w:ascii="Arial" w:eastAsia="Times New Roman" w:hAnsi="Arial" w:cs="Arial"/>
          <w:lang w:eastAsia="cs-CZ"/>
        </w:rPr>
        <w:t xml:space="preserve"> </w:t>
      </w:r>
      <w:r w:rsidRPr="00005EC3">
        <w:rPr>
          <w:rFonts w:ascii="Arial" w:eastAsia="Times New Roman" w:hAnsi="Arial" w:cs="Arial"/>
          <w:lang w:eastAsia="cs-CZ"/>
        </w:rPr>
        <w:t>vratných zálohovaných obalech</w:t>
      </w:r>
      <w:r w:rsidRPr="00005EC3" w:rsidR="0004481D">
        <w:rPr>
          <w:rFonts w:ascii="Arial" w:eastAsia="Times New Roman" w:hAnsi="Arial" w:cs="Arial"/>
          <w:lang w:eastAsia="cs-CZ"/>
        </w:rPr>
        <w:t xml:space="preserve"> </w:t>
      </w:r>
      <w:r w:rsidRPr="00005EC3">
        <w:rPr>
          <w:rFonts w:ascii="Arial" w:eastAsia="Times New Roman" w:hAnsi="Arial" w:cs="Arial"/>
          <w:lang w:eastAsia="cs-CZ"/>
        </w:rPr>
        <w:t>prodejem spotřebiteli v provozovně,</w:t>
      </w:r>
      <w:r w:rsidRPr="00005EC3">
        <w:rPr>
          <w:rFonts w:ascii="Arial" w:eastAsia="Times New Roman" w:hAnsi="Arial" w:cs="Arial"/>
          <w:vertAlign w:val="superscript"/>
          <w:lang w:eastAsia="cs-CZ"/>
        </w:rPr>
        <w:t>11)</w:t>
      </w:r>
      <w:r w:rsidRPr="00005EC3">
        <w:rPr>
          <w:rFonts w:ascii="Arial" w:eastAsia="Times New Roman" w:hAnsi="Arial" w:cs="Arial"/>
          <w:lang w:eastAsia="cs-CZ"/>
        </w:rPr>
        <w:t xml:space="preserve"> je povinna zajistit, aby tyto </w:t>
      </w:r>
      <w:bookmarkStart w:id="5" w:name="_Hlk146200112"/>
      <w:r w:rsidRPr="00005EC3">
        <w:rPr>
          <w:rFonts w:ascii="Arial" w:eastAsia="Times New Roman" w:hAnsi="Arial" w:cs="Arial"/>
          <w:lang w:eastAsia="cs-CZ"/>
        </w:rPr>
        <w:t xml:space="preserve">obaly </w:t>
      </w:r>
      <w:r w:rsidRPr="00005EC3">
        <w:rPr>
          <w:rFonts w:ascii="Arial" w:eastAsia="Times New Roman" w:hAnsi="Arial" w:cs="Arial"/>
          <w:strike/>
          <w:lang w:eastAsia="cs-CZ"/>
        </w:rPr>
        <w:t>nebo odpady z těchto obalů, jde-li o vratné zálohované jednorázové obaly,</w:t>
      </w:r>
      <w:r w:rsidRPr="00005EC3">
        <w:rPr>
          <w:rFonts w:ascii="Arial" w:eastAsia="Times New Roman" w:hAnsi="Arial" w:cs="Arial"/>
          <w:lang w:eastAsia="cs-CZ"/>
        </w:rPr>
        <w:t xml:space="preserve"> byly v této provozovně vykupovány po celou provozní dobu</w:t>
      </w:r>
      <w:bookmarkEnd w:id="5"/>
      <w:r w:rsidRPr="00005EC3" w:rsidR="00F418D8">
        <w:rPr>
          <w:rFonts w:ascii="Arial" w:eastAsia="Times New Roman" w:hAnsi="Arial" w:cs="Arial"/>
          <w:lang w:eastAsia="cs-CZ"/>
        </w:rPr>
        <w:t>.</w:t>
      </w:r>
      <w:r w:rsidRPr="00005EC3" w:rsidR="0049368F">
        <w:rPr>
          <w:rFonts w:ascii="Arial" w:eastAsia="Times New Roman" w:hAnsi="Arial" w:cs="Arial"/>
          <w:lang w:eastAsia="cs-CZ"/>
        </w:rPr>
        <w:t xml:space="preserve"> </w:t>
      </w:r>
      <w:r w:rsidRPr="00D84367">
        <w:rPr>
          <w:rFonts w:ascii="Arial" w:eastAsia="Times New Roman" w:hAnsi="Arial" w:cs="Arial"/>
          <w:b/>
          <w:lang w:eastAsia="cs-CZ"/>
        </w:rPr>
        <w:t>Provozovny s bezobslužným provozem, které nemohou</w:t>
      </w:r>
      <w:r w:rsidRPr="00D84367" w:rsidR="000F4AD6">
        <w:rPr>
          <w:rFonts w:ascii="Arial" w:eastAsia="Times New Roman" w:hAnsi="Arial" w:cs="Arial"/>
          <w:b/>
          <w:lang w:eastAsia="cs-CZ"/>
        </w:rPr>
        <w:t xml:space="preserve"> z právních nebo technických důvodů</w:t>
      </w:r>
      <w:r w:rsidRPr="00D84367">
        <w:rPr>
          <w:rFonts w:ascii="Arial" w:eastAsia="Times New Roman" w:hAnsi="Arial" w:cs="Arial"/>
          <w:b/>
          <w:lang w:eastAsia="cs-CZ"/>
        </w:rPr>
        <w:t xml:space="preserve"> do svých prostor umístit automat na výkup </w:t>
      </w:r>
      <w:r w:rsidR="00A94BD5">
        <w:rPr>
          <w:rFonts w:ascii="Arial" w:eastAsia="Times New Roman" w:hAnsi="Arial" w:cs="Arial"/>
          <w:b/>
          <w:lang w:eastAsia="cs-CZ"/>
        </w:rPr>
        <w:t>těchto</w:t>
      </w:r>
      <w:r w:rsidRPr="00D84367">
        <w:rPr>
          <w:rFonts w:ascii="Arial" w:eastAsia="Times New Roman" w:hAnsi="Arial" w:cs="Arial"/>
          <w:b/>
          <w:lang w:eastAsia="cs-CZ"/>
        </w:rPr>
        <w:t xml:space="preserve"> obalů, </w:t>
      </w:r>
      <w:r w:rsidRPr="00D84367" w:rsidR="00E3648C">
        <w:rPr>
          <w:rFonts w:ascii="Arial" w:eastAsia="Times New Roman" w:hAnsi="Arial" w:cs="Arial"/>
          <w:b/>
          <w:lang w:eastAsia="cs-CZ"/>
        </w:rPr>
        <w:t xml:space="preserve">nemusí </w:t>
      </w:r>
      <w:r w:rsidRPr="00D84367" w:rsidR="000F4AD6">
        <w:rPr>
          <w:rFonts w:ascii="Arial" w:eastAsia="Times New Roman" w:hAnsi="Arial" w:cs="Arial"/>
          <w:b/>
          <w:lang w:eastAsia="cs-CZ"/>
        </w:rPr>
        <w:t xml:space="preserve">tyto </w:t>
      </w:r>
      <w:r w:rsidRPr="00D84367" w:rsidR="00E33D3F">
        <w:rPr>
          <w:rFonts w:ascii="Arial" w:eastAsia="Times New Roman" w:hAnsi="Arial" w:cs="Arial"/>
          <w:b/>
          <w:lang w:eastAsia="cs-CZ"/>
        </w:rPr>
        <w:t xml:space="preserve">obaly vykupovat </w:t>
      </w:r>
      <w:r w:rsidRPr="00D84367">
        <w:rPr>
          <w:rFonts w:ascii="Arial" w:eastAsia="Times New Roman" w:hAnsi="Arial" w:cs="Arial"/>
          <w:b/>
          <w:lang w:eastAsia="cs-CZ"/>
        </w:rPr>
        <w:t>během provozní doby bez přítomnosti obsluhy.</w:t>
      </w:r>
    </w:p>
    <w:p w:rsidR="00BD448D" w:rsidRPr="002C6B68" w:rsidP="00A02565" w14:paraId="465E5570" w14:textId="3FA1DA4F">
      <w:pPr>
        <w:spacing w:before="100" w:beforeAutospacing="1" w:after="100" w:afterAutospacing="1" w:line="240" w:lineRule="auto"/>
        <w:ind w:firstLine="708"/>
        <w:jc w:val="both"/>
        <w:rPr>
          <w:rFonts w:ascii="Arial" w:eastAsia="Times New Roman" w:hAnsi="Arial" w:cs="Arial"/>
          <w:lang w:eastAsia="cs-CZ"/>
        </w:rPr>
      </w:pPr>
      <w:bookmarkStart w:id="6" w:name="_Hlk133575079"/>
      <w:bookmarkEnd w:id="4"/>
      <w:r w:rsidRPr="002C6B68">
        <w:rPr>
          <w:rFonts w:ascii="Arial" w:eastAsia="Times New Roman" w:hAnsi="Arial" w:cs="Arial"/>
          <w:iCs/>
          <w:lang w:eastAsia="cs-CZ"/>
        </w:rPr>
        <w:t>(6)</w:t>
      </w:r>
      <w:r w:rsidRPr="002C6B68">
        <w:rPr>
          <w:rFonts w:ascii="Arial" w:eastAsia="Times New Roman" w:hAnsi="Arial" w:cs="Arial"/>
          <w:lang w:eastAsia="cs-CZ"/>
        </w:rPr>
        <w:t xml:space="preserve"> Osoba, která uvádí na trh nebo do oběhu </w:t>
      </w:r>
      <w:r w:rsidRPr="0035260F">
        <w:rPr>
          <w:rFonts w:ascii="Arial" w:eastAsia="Times New Roman" w:hAnsi="Arial" w:cs="Arial"/>
          <w:lang w:eastAsia="cs-CZ"/>
        </w:rPr>
        <w:t>výrobky ve vratných zálohovaných obalech</w:t>
      </w:r>
      <w:r w:rsidRPr="002C6B68">
        <w:rPr>
          <w:rFonts w:ascii="Arial" w:eastAsia="Times New Roman" w:hAnsi="Arial" w:cs="Arial"/>
          <w:lang w:eastAsia="cs-CZ"/>
        </w:rPr>
        <w:t xml:space="preserve"> jinak než prodejem spotřebiteli, je povinna informovat osoby, které uvádějí </w:t>
      </w:r>
      <w:r w:rsidRPr="0035260F">
        <w:rPr>
          <w:rFonts w:ascii="Arial" w:eastAsia="Times New Roman" w:hAnsi="Arial" w:cs="Arial"/>
          <w:lang w:eastAsia="cs-CZ"/>
        </w:rPr>
        <w:t>výrobky v těchto obalech</w:t>
      </w:r>
      <w:r w:rsidRPr="002C6B68">
        <w:rPr>
          <w:rFonts w:ascii="Arial" w:eastAsia="Times New Roman" w:hAnsi="Arial" w:cs="Arial"/>
          <w:lang w:eastAsia="cs-CZ"/>
        </w:rPr>
        <w:t xml:space="preserve"> na trh nebo je uvádějí do oběhu prodejem spotřebiteli, o připravované změně druhu vratného zálohovaného obalu nebo o ukončení výkupu vratného zálohovaného obalu nebo odpadu z vratného zálohovaného jednorázového obalu nejméně 6 měsíců před provedením této změny nebo před ukončením výkupu; po tuto dobu nesmí být výkup těchto vratných zálohovaných obalů nebo odpadů z těchto obalů, jde-li o vratné zálohované jednorázové obaly, zastaven.</w:t>
      </w:r>
    </w:p>
    <w:bookmarkEnd w:id="6"/>
    <w:p w:rsidR="00BD448D" w:rsidRPr="00A02565" w:rsidP="002A5B07" w14:paraId="2C008388" w14:textId="77777777">
      <w:pPr>
        <w:spacing w:before="100" w:beforeAutospacing="1" w:after="100" w:afterAutospacing="1" w:line="240" w:lineRule="auto"/>
        <w:ind w:firstLine="708"/>
        <w:jc w:val="both"/>
        <w:rPr>
          <w:rFonts w:ascii="Arial" w:eastAsia="Times New Roman" w:hAnsi="Arial" w:cs="Arial"/>
          <w:lang w:eastAsia="cs-CZ"/>
        </w:rPr>
      </w:pPr>
      <w:r w:rsidRPr="002C6B68">
        <w:rPr>
          <w:rFonts w:ascii="Arial" w:eastAsia="Times New Roman" w:hAnsi="Arial" w:cs="Arial"/>
          <w:iCs/>
          <w:lang w:eastAsia="cs-CZ"/>
        </w:rPr>
        <w:t>(7)</w:t>
      </w:r>
      <w:r w:rsidRPr="002C6B68">
        <w:rPr>
          <w:rFonts w:ascii="Arial" w:eastAsia="Times New Roman" w:hAnsi="Arial" w:cs="Arial"/>
          <w:lang w:eastAsia="cs-CZ"/>
        </w:rPr>
        <w:t xml:space="preserve"> Oznámí-li osoba, která uvedla na trh nebo do oběhu vratné zálohované obaly, že přestává používat dosud zálohovaný obal, je povinna tento vratný zálohovaný obal nebo odpad z tohoto obalu, jde-li o vratný zálohovaný jednorázový obal, vykupovat za podmínek platných pro dosud zálohovaný obal po dobu nejméně 1 roku od posledního uvedení tohoto obalu na trh nebo do oběhu.</w:t>
      </w:r>
    </w:p>
    <w:p w:rsidR="00BD448D" w:rsidRPr="002A5B07" w:rsidP="002A5B07" w14:paraId="2AC2BAB8" w14:textId="56AF4051">
      <w:pPr>
        <w:spacing w:before="100" w:beforeAutospacing="1" w:after="100" w:afterAutospacing="1" w:line="240" w:lineRule="auto"/>
        <w:ind w:firstLine="708"/>
        <w:jc w:val="both"/>
        <w:rPr>
          <w:rFonts w:ascii="Arial" w:eastAsia="Times New Roman" w:hAnsi="Arial" w:cs="Arial"/>
          <w:lang w:eastAsia="cs-CZ"/>
        </w:rPr>
      </w:pPr>
      <w:r w:rsidRPr="002A5B07">
        <w:rPr>
          <w:rFonts w:ascii="Arial" w:eastAsia="Times New Roman" w:hAnsi="Arial" w:cs="Arial"/>
          <w:iCs/>
          <w:lang w:eastAsia="cs-CZ"/>
        </w:rPr>
        <w:t>(8)</w:t>
      </w:r>
      <w:r w:rsidRPr="002A5B07">
        <w:rPr>
          <w:rFonts w:ascii="Arial" w:eastAsia="Times New Roman" w:hAnsi="Arial" w:cs="Arial"/>
          <w:lang w:eastAsia="cs-CZ"/>
        </w:rPr>
        <w:t xml:space="preserve"> Ustanovením odstavců 3 až 7 nejsou dotčena ustanovení zvláštních právních předpisů.</w:t>
      </w:r>
      <w:r w:rsidRPr="002A5B07">
        <w:rPr>
          <w:rFonts w:ascii="Arial" w:eastAsia="Times New Roman" w:hAnsi="Arial" w:cs="Arial"/>
          <w:vertAlign w:val="superscript"/>
          <w:lang w:eastAsia="cs-CZ"/>
        </w:rPr>
        <w:t>6)</w:t>
      </w:r>
    </w:p>
    <w:p w:rsidR="00BD448D" w:rsidRPr="00A02565" w:rsidP="002A5B07" w14:paraId="0B81F52C" w14:textId="77777777">
      <w:pPr>
        <w:spacing w:before="100" w:beforeAutospacing="1" w:after="100" w:afterAutospacing="1" w:line="240" w:lineRule="auto"/>
        <w:ind w:firstLine="708"/>
        <w:jc w:val="both"/>
        <w:rPr>
          <w:rFonts w:ascii="Arial" w:eastAsia="Times New Roman" w:hAnsi="Arial" w:cs="Arial"/>
          <w:lang w:eastAsia="cs-CZ"/>
        </w:rPr>
      </w:pPr>
      <w:r w:rsidRPr="00A02565">
        <w:rPr>
          <w:rFonts w:ascii="Arial" w:eastAsia="Times New Roman" w:hAnsi="Arial" w:cs="Arial"/>
          <w:iCs/>
          <w:lang w:eastAsia="cs-CZ"/>
        </w:rPr>
        <w:t>(9)</w:t>
      </w:r>
      <w:r w:rsidRPr="00A02565">
        <w:rPr>
          <w:rFonts w:ascii="Arial" w:eastAsia="Times New Roman" w:hAnsi="Arial" w:cs="Arial"/>
          <w:lang w:eastAsia="cs-CZ"/>
        </w:rPr>
        <w:t xml:space="preserve"> Prováděcí právní předpis stanoví výši zálohy pro vybrané druhy vratných zálohovaných obalů nebo pro vratné zálohované obaly určené pro vybrané druhy výrobků.</w:t>
      </w:r>
    </w:p>
    <w:p w:rsidR="00BD448D" w:rsidRPr="00A02565" w:rsidP="002A5B07" w14:paraId="13A741AC" w14:textId="7599A4E4">
      <w:pPr>
        <w:spacing w:before="100" w:beforeAutospacing="1" w:after="100" w:afterAutospacing="1" w:line="240" w:lineRule="auto"/>
        <w:ind w:firstLine="708"/>
        <w:jc w:val="both"/>
        <w:rPr>
          <w:rFonts w:ascii="Arial" w:eastAsia="Times New Roman" w:hAnsi="Arial" w:cs="Arial"/>
          <w:lang w:eastAsia="cs-CZ"/>
        </w:rPr>
      </w:pPr>
      <w:r w:rsidRPr="00A02565">
        <w:rPr>
          <w:rFonts w:ascii="Arial" w:eastAsia="Times New Roman" w:hAnsi="Arial" w:cs="Arial"/>
          <w:iCs/>
          <w:lang w:eastAsia="cs-CZ"/>
        </w:rPr>
        <w:t>(10)</w:t>
      </w:r>
      <w:r w:rsidRPr="00A02565">
        <w:rPr>
          <w:rFonts w:ascii="Arial" w:eastAsia="Times New Roman" w:hAnsi="Arial" w:cs="Arial"/>
          <w:lang w:eastAsia="cs-CZ"/>
        </w:rPr>
        <w:t xml:space="preserve"> Osoba, která uvádí do oběhu stolní pivo, výčepní pivo nebo ležáky v obalech, které nejsou </w:t>
      </w:r>
      <w:r w:rsidRPr="003A3EC2" w:rsidR="003A3EC2">
        <w:rPr>
          <w:rFonts w:ascii="Arial" w:eastAsia="Times New Roman" w:hAnsi="Arial" w:cs="Arial"/>
          <w:b/>
          <w:lang w:eastAsia="cs-CZ"/>
        </w:rPr>
        <w:t>opakovaně použitelnými</w:t>
      </w:r>
      <w:r w:rsidR="003A3EC2">
        <w:rPr>
          <w:rFonts w:ascii="Arial" w:eastAsia="Times New Roman" w:hAnsi="Arial" w:cs="Arial"/>
          <w:lang w:eastAsia="cs-CZ"/>
        </w:rPr>
        <w:t xml:space="preserve"> </w:t>
      </w:r>
      <w:r w:rsidRPr="00A02565">
        <w:rPr>
          <w:rFonts w:ascii="Arial" w:eastAsia="Times New Roman" w:hAnsi="Arial" w:cs="Arial"/>
          <w:lang w:eastAsia="cs-CZ"/>
        </w:rPr>
        <w:t xml:space="preserve">vratnými zálohovanými obaly, je povinna nabízet nápoje náležející do uvedených skupin rovněž </w:t>
      </w:r>
      <w:r w:rsidRPr="00B62858">
        <w:rPr>
          <w:rFonts w:ascii="Arial" w:eastAsia="Times New Roman" w:hAnsi="Arial" w:cs="Arial"/>
          <w:strike/>
          <w:lang w:eastAsia="cs-CZ"/>
        </w:rPr>
        <w:t>ve</w:t>
      </w:r>
      <w:r w:rsidR="00B62858">
        <w:rPr>
          <w:rFonts w:ascii="Arial" w:eastAsia="Times New Roman" w:hAnsi="Arial" w:cs="Arial"/>
          <w:lang w:eastAsia="cs-CZ"/>
        </w:rPr>
        <w:t xml:space="preserve"> </w:t>
      </w:r>
      <w:r w:rsidRPr="003A3EC2" w:rsidR="00B62858">
        <w:rPr>
          <w:rFonts w:ascii="Arial" w:eastAsia="Times New Roman" w:hAnsi="Arial" w:cs="Arial"/>
          <w:b/>
          <w:lang w:eastAsia="cs-CZ"/>
        </w:rPr>
        <w:t>v opakovaně použitelných</w:t>
      </w:r>
      <w:r w:rsidRPr="00A02565">
        <w:rPr>
          <w:rFonts w:ascii="Arial" w:eastAsia="Times New Roman" w:hAnsi="Arial" w:cs="Arial"/>
          <w:lang w:eastAsia="cs-CZ"/>
        </w:rPr>
        <w:t xml:space="preserve"> vratných zálohovaných obalech, pokud jsou v nich tyto nápoje uváděny na trh. Tato povinnost se nevztahuje na osoby uvádějící tyto nápoje do oběhu na prodejní ploše menší než 200 m</w:t>
      </w:r>
      <w:r w:rsidRPr="00A02565">
        <w:rPr>
          <w:rFonts w:ascii="Arial" w:eastAsia="Times New Roman" w:hAnsi="Arial" w:cs="Arial"/>
          <w:vertAlign w:val="superscript"/>
          <w:lang w:eastAsia="cs-CZ"/>
        </w:rPr>
        <w:t>2</w:t>
      </w:r>
      <w:r w:rsidRPr="00A02565">
        <w:rPr>
          <w:rFonts w:ascii="Arial" w:eastAsia="Times New Roman" w:hAnsi="Arial" w:cs="Arial"/>
          <w:lang w:eastAsia="cs-CZ"/>
        </w:rPr>
        <w:t>.</w:t>
      </w:r>
    </w:p>
    <w:p w:rsidR="00BD448D" w:rsidRPr="001C6BB5" w:rsidP="0097685D" w14:paraId="128F2F2A" w14:textId="77777777">
      <w:pPr>
        <w:spacing w:before="100" w:beforeAutospacing="1" w:after="100" w:afterAutospacing="1" w:line="240" w:lineRule="auto"/>
        <w:jc w:val="center"/>
        <w:rPr>
          <w:rFonts w:ascii="Arial" w:eastAsia="Times New Roman" w:hAnsi="Arial" w:cs="Arial"/>
          <w:strike/>
          <w:lang w:eastAsia="cs-CZ"/>
        </w:rPr>
      </w:pPr>
      <w:r w:rsidRPr="001C6BB5">
        <w:rPr>
          <w:rFonts w:ascii="Arial" w:eastAsia="Times New Roman" w:hAnsi="Arial" w:cs="Arial"/>
          <w:strike/>
          <w:lang w:eastAsia="cs-CZ"/>
        </w:rPr>
        <w:t>§ 9a</w:t>
      </w:r>
    </w:p>
    <w:p w:rsidR="00BD448D" w:rsidRPr="001C6BB5" w:rsidP="0097685D" w14:paraId="1A112345" w14:textId="77777777">
      <w:pPr>
        <w:spacing w:before="100" w:beforeAutospacing="1" w:after="100" w:afterAutospacing="1" w:line="240" w:lineRule="auto"/>
        <w:ind w:firstLine="708"/>
        <w:jc w:val="both"/>
        <w:rPr>
          <w:rFonts w:ascii="Arial" w:eastAsia="Times New Roman" w:hAnsi="Arial" w:cs="Arial"/>
          <w:strike/>
          <w:lang w:eastAsia="cs-CZ"/>
        </w:rPr>
      </w:pPr>
      <w:r w:rsidRPr="001C6BB5">
        <w:rPr>
          <w:rFonts w:ascii="Arial" w:eastAsia="Times New Roman" w:hAnsi="Arial" w:cs="Arial"/>
          <w:iCs/>
          <w:strike/>
          <w:lang w:eastAsia="cs-CZ"/>
        </w:rPr>
        <w:t>(1)</w:t>
      </w:r>
      <w:r w:rsidRPr="001C6BB5">
        <w:rPr>
          <w:rFonts w:ascii="Arial" w:eastAsia="Times New Roman" w:hAnsi="Arial" w:cs="Arial"/>
          <w:strike/>
          <w:lang w:eastAsia="cs-CZ"/>
        </w:rPr>
        <w:t xml:space="preserve"> Spotřebitel je oprávněn předat odpad z vybraného vratného zálohovaného jednorázového obalu na sběrné místo do provozovny osoby, která dané vybrané vratné zálohované jednorázové obaly uvádí na trh nebo do oběhu prodejem spotřebiteli.</w:t>
      </w:r>
    </w:p>
    <w:p w:rsidR="00BD448D" w:rsidRPr="001C6BB5" w:rsidP="0097685D" w14:paraId="1E82CCB5" w14:textId="77777777">
      <w:pPr>
        <w:spacing w:before="100" w:beforeAutospacing="1" w:after="100" w:afterAutospacing="1" w:line="240" w:lineRule="auto"/>
        <w:ind w:firstLine="708"/>
        <w:jc w:val="both"/>
        <w:rPr>
          <w:rFonts w:ascii="Arial" w:eastAsia="Times New Roman" w:hAnsi="Arial" w:cs="Arial"/>
          <w:strike/>
          <w:lang w:eastAsia="cs-CZ"/>
        </w:rPr>
      </w:pPr>
      <w:r w:rsidRPr="001C6BB5">
        <w:rPr>
          <w:rFonts w:ascii="Arial" w:eastAsia="Times New Roman" w:hAnsi="Arial" w:cs="Arial"/>
          <w:iCs/>
          <w:strike/>
          <w:lang w:eastAsia="cs-CZ"/>
        </w:rPr>
        <w:t>(2)</w:t>
      </w:r>
      <w:r w:rsidRPr="001C6BB5">
        <w:rPr>
          <w:rFonts w:ascii="Arial" w:eastAsia="Times New Roman" w:hAnsi="Arial" w:cs="Arial"/>
          <w:strike/>
          <w:lang w:eastAsia="cs-CZ"/>
        </w:rPr>
        <w:t xml:space="preserve"> Osoba podle odstavce 1 není původcem odpadu ve vztahu k převzatým odpadům z vybraných vratných zálohovaných jednorázových obalů a její provozovna nemusí být zařízením určeným pro nakládání s odpady.</w:t>
      </w:r>
    </w:p>
    <w:p w:rsidR="00BD448D" w:rsidRPr="001C6BB5" w:rsidP="0097685D" w14:paraId="1AF40FE7" w14:textId="77777777">
      <w:pPr>
        <w:spacing w:before="100" w:beforeAutospacing="1" w:after="100" w:afterAutospacing="1" w:line="240" w:lineRule="auto"/>
        <w:ind w:firstLine="708"/>
        <w:jc w:val="both"/>
        <w:rPr>
          <w:rFonts w:ascii="Arial" w:eastAsia="Times New Roman" w:hAnsi="Arial" w:cs="Arial"/>
          <w:strike/>
          <w:lang w:eastAsia="cs-CZ"/>
        </w:rPr>
      </w:pPr>
      <w:r w:rsidRPr="001C6BB5">
        <w:rPr>
          <w:rFonts w:ascii="Arial" w:eastAsia="Times New Roman" w:hAnsi="Arial" w:cs="Arial"/>
          <w:iCs/>
          <w:strike/>
          <w:lang w:eastAsia="cs-CZ"/>
        </w:rPr>
        <w:t>(3)</w:t>
      </w:r>
      <w:r w:rsidRPr="001C6BB5">
        <w:rPr>
          <w:rFonts w:ascii="Arial" w:eastAsia="Times New Roman" w:hAnsi="Arial" w:cs="Arial"/>
          <w:strike/>
          <w:lang w:eastAsia="cs-CZ"/>
        </w:rPr>
        <w:t xml:space="preserve"> Prováděcí právní předpis stanoví druhy vybraných vratných zálohovaných jednorázových obalů podle odstavce 1.</w:t>
      </w:r>
    </w:p>
    <w:p w:rsidR="00BD448D" w:rsidRPr="00BD448D" w:rsidP="0097685D" w14:paraId="2012C3B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10</w:t>
      </w:r>
    </w:p>
    <w:p w:rsidR="00BD448D" w:rsidRPr="0097685D" w:rsidP="0097685D" w14:paraId="0AEB4988" w14:textId="77777777">
      <w:pPr>
        <w:jc w:val="center"/>
        <w:rPr>
          <w:rFonts w:ascii="Arial" w:hAnsi="Arial" w:cs="Arial"/>
          <w:b/>
          <w:lang w:eastAsia="cs-CZ"/>
        </w:rPr>
      </w:pPr>
      <w:r w:rsidRPr="0097685D">
        <w:rPr>
          <w:rFonts w:ascii="Arial" w:hAnsi="Arial" w:cs="Arial"/>
          <w:b/>
        </w:rPr>
        <w:t>Zpětný</w:t>
      </w:r>
      <w:r w:rsidRPr="0097685D">
        <w:rPr>
          <w:rFonts w:ascii="Arial" w:hAnsi="Arial" w:cs="Arial"/>
          <w:b/>
          <w:lang w:eastAsia="cs-CZ"/>
        </w:rPr>
        <w:t xml:space="preserve"> odběr</w:t>
      </w:r>
    </w:p>
    <w:p w:rsidR="00BD448D" w:rsidRPr="0097685D" w:rsidP="0097685D" w14:paraId="7F709828" w14:textId="68B9D71A">
      <w:pPr>
        <w:spacing w:before="100" w:beforeAutospacing="1" w:after="100" w:afterAutospacing="1" w:line="240" w:lineRule="auto"/>
        <w:ind w:firstLine="708"/>
        <w:jc w:val="both"/>
        <w:rPr>
          <w:rFonts w:ascii="Arial" w:eastAsia="Times New Roman" w:hAnsi="Arial" w:cs="Arial"/>
          <w:lang w:eastAsia="cs-CZ"/>
        </w:rPr>
      </w:pPr>
      <w:r w:rsidRPr="0097685D">
        <w:rPr>
          <w:rFonts w:ascii="Arial" w:eastAsia="Times New Roman" w:hAnsi="Arial" w:cs="Arial"/>
          <w:iCs/>
          <w:lang w:eastAsia="cs-CZ"/>
        </w:rPr>
        <w:t>(1)</w:t>
      </w:r>
      <w:r w:rsidRPr="0097685D">
        <w:rPr>
          <w:rFonts w:ascii="Arial" w:eastAsia="Times New Roman" w:hAnsi="Arial" w:cs="Arial"/>
          <w:lang w:eastAsia="cs-CZ"/>
        </w:rPr>
        <w:t xml:space="preserve"> Pokud osoba, která uvádí na trh nebo do oběhu obaly, neprokáže, že se z těchto obalů nestaly na území České republiky odpady, je povinna zajistit zpětný odběr těchto obalů nebo odpadů z těchto obalů. Zpětný odběr zajišťuje bez nároku na úplatu za tento odběr, za podmínek stanovených v odstavcích 2 a 4. Přitom je povinna dbát na dostatečnou četnost sběrných míst, jejich dostupnost a na dostatečné pokrytí území České republiky s ohledem na rozmístění sídel na území obce. </w:t>
      </w:r>
      <w:r w:rsidRPr="003F74E6">
        <w:rPr>
          <w:rFonts w:ascii="Arial" w:eastAsia="Times New Roman" w:hAnsi="Arial" w:cs="Arial"/>
          <w:lang w:eastAsia="cs-CZ"/>
        </w:rPr>
        <w:t>Dostupností se rozumí přiměřená docházková vzdálenost; to neplatí, jde-li o vratné zálohované obaly</w:t>
      </w:r>
      <w:r w:rsidRPr="003F74E6">
        <w:rPr>
          <w:rFonts w:ascii="Arial" w:eastAsia="Times New Roman" w:hAnsi="Arial" w:cs="Arial"/>
          <w:strike/>
          <w:lang w:eastAsia="cs-CZ"/>
        </w:rPr>
        <w:t xml:space="preserve">, u kterých </w:t>
      </w:r>
      <w:bookmarkStart w:id="7" w:name="_Hlk146208911"/>
      <w:r w:rsidRPr="003F74E6">
        <w:rPr>
          <w:rFonts w:ascii="Arial" w:eastAsia="Times New Roman" w:hAnsi="Arial" w:cs="Arial"/>
          <w:strike/>
          <w:lang w:eastAsia="cs-CZ"/>
        </w:rPr>
        <w:t>se za dostatečnou dostupnost považuje výkup v provozovně, kde je vratný zálohovaný obal prodáván spotřebiteli a vykupován podle § 9 odst. 4</w:t>
      </w:r>
      <w:bookmarkEnd w:id="7"/>
      <w:r w:rsidRPr="003F74E6">
        <w:rPr>
          <w:rFonts w:ascii="Arial" w:eastAsia="Times New Roman" w:hAnsi="Arial" w:cs="Arial"/>
          <w:lang w:eastAsia="cs-CZ"/>
        </w:rPr>
        <w:t>.</w:t>
      </w:r>
    </w:p>
    <w:p w:rsidR="00BD448D" w:rsidRPr="0097685D" w:rsidP="0097685D" w14:paraId="1D8A27C0" w14:textId="77777777">
      <w:pPr>
        <w:spacing w:before="100" w:beforeAutospacing="1" w:after="100" w:afterAutospacing="1" w:line="240" w:lineRule="auto"/>
        <w:ind w:firstLine="708"/>
        <w:rPr>
          <w:rFonts w:ascii="Arial" w:eastAsia="Times New Roman" w:hAnsi="Arial" w:cs="Arial"/>
          <w:lang w:eastAsia="cs-CZ"/>
        </w:rPr>
      </w:pPr>
      <w:r w:rsidRPr="0097685D">
        <w:rPr>
          <w:rFonts w:ascii="Arial" w:eastAsia="Times New Roman" w:hAnsi="Arial" w:cs="Arial"/>
          <w:iCs/>
          <w:lang w:eastAsia="cs-CZ"/>
        </w:rPr>
        <w:t>(2)</w:t>
      </w:r>
      <w:r w:rsidRPr="0097685D">
        <w:rPr>
          <w:rFonts w:ascii="Arial" w:eastAsia="Times New Roman" w:hAnsi="Arial" w:cs="Arial"/>
          <w:lang w:eastAsia="cs-CZ"/>
        </w:rPr>
        <w:t xml:space="preserve"> Osoba uvádějící obaly na trh nebo do oběhu je povinna zajistit, aby</w:t>
      </w:r>
    </w:p>
    <w:p w:rsidR="00BD448D" w:rsidRPr="0097685D" w:rsidP="00B6758B" w14:paraId="5823B5E8" w14:textId="77777777">
      <w:pPr>
        <w:spacing w:before="100" w:beforeAutospacing="1" w:after="100" w:afterAutospacing="1" w:line="240" w:lineRule="auto"/>
        <w:jc w:val="both"/>
        <w:rPr>
          <w:rFonts w:ascii="Arial" w:eastAsia="Times New Roman" w:hAnsi="Arial" w:cs="Arial"/>
          <w:lang w:eastAsia="cs-CZ"/>
        </w:rPr>
      </w:pPr>
      <w:r w:rsidRPr="0097685D">
        <w:rPr>
          <w:rFonts w:ascii="Arial" w:eastAsia="Times New Roman" w:hAnsi="Arial" w:cs="Arial"/>
          <w:iCs/>
          <w:lang w:eastAsia="cs-CZ"/>
        </w:rPr>
        <w:t>a)</w:t>
      </w:r>
      <w:r w:rsidRPr="0097685D">
        <w:rPr>
          <w:rFonts w:ascii="Arial" w:eastAsia="Times New Roman" w:hAnsi="Arial" w:cs="Arial"/>
          <w:lang w:eastAsia="cs-CZ"/>
        </w:rPr>
        <w:t xml:space="preserve"> podíl obcí, na jejichž území je povinna zajišťovat zpětný odběr prostřednictvím sběrných míst v souladu s odstavcem 1, činil z celkového počtu obcí v České republice minimálně 90 %, a</w:t>
      </w:r>
    </w:p>
    <w:p w:rsidR="00BD448D" w:rsidRPr="0097685D" w:rsidP="00B6758B" w14:paraId="6D067838" w14:textId="77777777">
      <w:pPr>
        <w:spacing w:before="100" w:beforeAutospacing="1" w:after="100" w:afterAutospacing="1" w:line="240" w:lineRule="auto"/>
        <w:jc w:val="both"/>
        <w:rPr>
          <w:rFonts w:ascii="Arial" w:eastAsia="Times New Roman" w:hAnsi="Arial" w:cs="Arial"/>
          <w:lang w:eastAsia="cs-CZ"/>
        </w:rPr>
      </w:pPr>
      <w:r w:rsidRPr="0097685D">
        <w:rPr>
          <w:rFonts w:ascii="Arial" w:eastAsia="Times New Roman" w:hAnsi="Arial" w:cs="Arial"/>
          <w:iCs/>
          <w:lang w:eastAsia="cs-CZ"/>
        </w:rPr>
        <w:t>b)</w:t>
      </w:r>
      <w:r w:rsidRPr="0097685D">
        <w:rPr>
          <w:rFonts w:ascii="Arial" w:eastAsia="Times New Roman" w:hAnsi="Arial" w:cs="Arial"/>
          <w:lang w:eastAsia="cs-CZ"/>
        </w:rPr>
        <w:t xml:space="preserve"> podíl obyvatel žijících v obcích, na jejichž území je povinna zajišťovat zpětný odběr prostřednictvím sběrných míst v souladu s odstavcem 1, činil minimálně 90 % z celkového počtu obyvatel České republiky.</w:t>
      </w:r>
    </w:p>
    <w:p w:rsidR="00BD448D" w:rsidRPr="0097685D" w:rsidP="00BD448D" w14:paraId="2C3EEE9C" w14:textId="77777777">
      <w:pPr>
        <w:spacing w:before="100" w:beforeAutospacing="1" w:after="100" w:afterAutospacing="1" w:line="240" w:lineRule="auto"/>
        <w:rPr>
          <w:rFonts w:ascii="Arial" w:eastAsia="Times New Roman" w:hAnsi="Arial" w:cs="Arial"/>
          <w:lang w:eastAsia="cs-CZ"/>
        </w:rPr>
      </w:pPr>
      <w:r w:rsidRPr="0097685D">
        <w:rPr>
          <w:rFonts w:ascii="Arial" w:eastAsia="Times New Roman" w:hAnsi="Arial" w:cs="Arial"/>
          <w:lang w:eastAsia="cs-CZ"/>
        </w:rPr>
        <w:t>Tato povinnost se nevztahuje na vratné zálohované obaly.</w:t>
      </w:r>
    </w:p>
    <w:p w:rsidR="00BD448D" w:rsidRPr="0097685D" w:rsidP="0097685D" w14:paraId="0554B0AA" w14:textId="77777777">
      <w:pPr>
        <w:spacing w:before="100" w:beforeAutospacing="1" w:after="100" w:afterAutospacing="1" w:line="240" w:lineRule="auto"/>
        <w:ind w:firstLine="708"/>
        <w:jc w:val="both"/>
        <w:rPr>
          <w:rFonts w:ascii="Arial" w:eastAsia="Times New Roman" w:hAnsi="Arial" w:cs="Arial"/>
          <w:lang w:eastAsia="cs-CZ"/>
        </w:rPr>
      </w:pPr>
      <w:r w:rsidRPr="0097685D">
        <w:rPr>
          <w:rFonts w:ascii="Arial" w:eastAsia="Times New Roman" w:hAnsi="Arial" w:cs="Arial"/>
          <w:iCs/>
          <w:lang w:eastAsia="cs-CZ"/>
        </w:rPr>
        <w:t>(3)</w:t>
      </w:r>
      <w:r w:rsidRPr="0097685D">
        <w:rPr>
          <w:rFonts w:ascii="Arial" w:eastAsia="Times New Roman" w:hAnsi="Arial" w:cs="Arial"/>
          <w:lang w:eastAsia="cs-CZ"/>
        </w:rPr>
        <w:t xml:space="preserve"> Při posuzování splnění limitů upravených tímto zákonem ve vztahu k počtu obyvatel České republiky, počtu obcí a počtu jejich obyvatel se vychází z posledních údajů zveřejněných Českým statistickým úřadem.</w:t>
      </w:r>
    </w:p>
    <w:p w:rsidR="00BD448D" w:rsidRPr="0097685D" w:rsidP="005273A5" w14:paraId="1D0A2301" w14:textId="27BDEE9A">
      <w:pPr>
        <w:spacing w:before="100" w:beforeAutospacing="1" w:after="100" w:afterAutospacing="1" w:line="240" w:lineRule="auto"/>
        <w:ind w:firstLine="708"/>
        <w:jc w:val="both"/>
        <w:rPr>
          <w:rFonts w:ascii="Arial" w:eastAsia="Times New Roman" w:hAnsi="Arial" w:cs="Arial"/>
          <w:lang w:eastAsia="cs-CZ"/>
        </w:rPr>
      </w:pPr>
      <w:r w:rsidRPr="00104F8D">
        <w:rPr>
          <w:rFonts w:ascii="Arial" w:eastAsia="Times New Roman" w:hAnsi="Arial" w:cs="Arial"/>
          <w:iCs/>
          <w:lang w:eastAsia="cs-CZ"/>
        </w:rPr>
        <w:t>(4)</w:t>
      </w:r>
      <w:r w:rsidRPr="00104F8D">
        <w:rPr>
          <w:rFonts w:ascii="Arial" w:eastAsia="Times New Roman" w:hAnsi="Arial" w:cs="Arial"/>
          <w:lang w:eastAsia="cs-CZ"/>
        </w:rPr>
        <w:t xml:space="preserve"> </w:t>
      </w:r>
      <w:bookmarkStart w:id="8" w:name="_Hlk146209585"/>
      <w:r w:rsidRPr="00104F8D">
        <w:rPr>
          <w:rFonts w:ascii="Arial" w:eastAsia="Times New Roman" w:hAnsi="Arial" w:cs="Arial"/>
          <w:lang w:eastAsia="cs-CZ"/>
        </w:rPr>
        <w:t>Sběrná místa pro odpady z obalů, která tvoří sběrnou síť autorizované obalové společnosti, musí být zařazena do obecního systému odpadového hospodářství nastaveného obcí</w:t>
      </w:r>
      <w:r w:rsidRPr="00104F8D">
        <w:rPr>
          <w:rFonts w:ascii="Arial" w:eastAsia="Times New Roman" w:hAnsi="Arial" w:cs="Arial"/>
          <w:vertAlign w:val="superscript"/>
          <w:lang w:eastAsia="cs-CZ"/>
        </w:rPr>
        <w:t>35)</w:t>
      </w:r>
      <w:r w:rsidRPr="00104F8D">
        <w:rPr>
          <w:rFonts w:ascii="Arial" w:eastAsia="Times New Roman" w:hAnsi="Arial" w:cs="Arial"/>
          <w:lang w:eastAsia="cs-CZ"/>
        </w:rPr>
        <w:t>, a to na základě písemné smlouvy s obcí</w:t>
      </w:r>
      <w:bookmarkEnd w:id="8"/>
      <w:r w:rsidRPr="00104F8D">
        <w:rPr>
          <w:rFonts w:ascii="Arial" w:eastAsia="Times New Roman" w:hAnsi="Arial" w:cs="Arial"/>
          <w:lang w:eastAsia="cs-CZ"/>
        </w:rPr>
        <w:t>.</w:t>
      </w:r>
      <w:r w:rsidRPr="00104F8D" w:rsidR="00447869">
        <w:rPr>
          <w:rFonts w:ascii="Arial" w:eastAsia="Times New Roman" w:hAnsi="Arial" w:cs="Arial"/>
          <w:lang w:eastAsia="cs-CZ"/>
        </w:rPr>
        <w:t xml:space="preserve"> </w:t>
      </w:r>
      <w:r w:rsidRPr="00104F8D" w:rsidR="00447869">
        <w:rPr>
          <w:rFonts w:ascii="Arial" w:eastAsia="Times New Roman" w:hAnsi="Arial" w:cs="Arial"/>
          <w:b/>
          <w:lang w:eastAsia="cs-CZ"/>
        </w:rPr>
        <w:t xml:space="preserve">To neplatí pro </w:t>
      </w:r>
      <w:r w:rsidR="00BD0B6B">
        <w:rPr>
          <w:rFonts w:ascii="Arial" w:eastAsia="Times New Roman" w:hAnsi="Arial" w:cs="Arial"/>
          <w:b/>
          <w:lang w:eastAsia="cs-CZ"/>
        </w:rPr>
        <w:t xml:space="preserve">sběrná místa tvořící sběrnou síť </w:t>
      </w:r>
      <w:r w:rsidRPr="00104F8D" w:rsidR="005273A5">
        <w:rPr>
          <w:rFonts w:ascii="Arial" w:eastAsia="Times New Roman" w:hAnsi="Arial" w:cs="Arial"/>
          <w:b/>
          <w:lang w:eastAsia="cs-CZ"/>
        </w:rPr>
        <w:t>autorizova</w:t>
      </w:r>
      <w:r w:rsidR="00BD0B6B">
        <w:rPr>
          <w:rFonts w:ascii="Arial" w:eastAsia="Times New Roman" w:hAnsi="Arial" w:cs="Arial"/>
          <w:b/>
          <w:lang w:eastAsia="cs-CZ"/>
        </w:rPr>
        <w:t>né</w:t>
      </w:r>
      <w:r w:rsidRPr="00104F8D" w:rsidR="005273A5">
        <w:rPr>
          <w:rFonts w:ascii="Arial" w:eastAsia="Times New Roman" w:hAnsi="Arial" w:cs="Arial"/>
          <w:b/>
          <w:lang w:eastAsia="cs-CZ"/>
        </w:rPr>
        <w:t xml:space="preserve"> </w:t>
      </w:r>
      <w:r w:rsidR="008C3A85">
        <w:rPr>
          <w:rFonts w:ascii="Arial" w:eastAsia="Times New Roman" w:hAnsi="Arial" w:cs="Arial"/>
          <w:b/>
          <w:lang w:eastAsia="cs-CZ"/>
        </w:rPr>
        <w:t xml:space="preserve">obalové </w:t>
      </w:r>
      <w:r w:rsidRPr="00104F8D" w:rsidR="005273A5">
        <w:rPr>
          <w:rFonts w:ascii="Arial" w:eastAsia="Times New Roman" w:hAnsi="Arial" w:cs="Arial"/>
          <w:b/>
          <w:lang w:eastAsia="cs-CZ"/>
        </w:rPr>
        <w:t>společnost</w:t>
      </w:r>
      <w:r w:rsidR="00BD0B6B">
        <w:rPr>
          <w:rFonts w:ascii="Arial" w:eastAsia="Times New Roman" w:hAnsi="Arial" w:cs="Arial"/>
          <w:b/>
          <w:lang w:eastAsia="cs-CZ"/>
        </w:rPr>
        <w:t>i</w:t>
      </w:r>
      <w:r w:rsidRPr="00104F8D" w:rsidR="005273A5">
        <w:rPr>
          <w:rFonts w:ascii="Arial" w:eastAsia="Times New Roman" w:hAnsi="Arial" w:cs="Arial"/>
          <w:b/>
          <w:lang w:eastAsia="cs-CZ"/>
        </w:rPr>
        <w:t xml:space="preserve"> zajišťující sdružené plnění výhradně pro vratné zálohované obaly.</w:t>
      </w:r>
    </w:p>
    <w:p w:rsidR="00BD448D" w:rsidRPr="0097685D" w:rsidP="0097685D" w14:paraId="28EDAE83" w14:textId="77777777">
      <w:pPr>
        <w:spacing w:before="100" w:beforeAutospacing="1" w:after="100" w:afterAutospacing="1" w:line="240" w:lineRule="auto"/>
        <w:ind w:firstLine="708"/>
        <w:jc w:val="both"/>
        <w:rPr>
          <w:rFonts w:ascii="Arial" w:eastAsia="Times New Roman" w:hAnsi="Arial" w:cs="Arial"/>
          <w:lang w:eastAsia="cs-CZ"/>
        </w:rPr>
      </w:pPr>
      <w:r w:rsidRPr="0097685D">
        <w:rPr>
          <w:rFonts w:ascii="Arial" w:eastAsia="Times New Roman" w:hAnsi="Arial" w:cs="Arial"/>
          <w:iCs/>
          <w:lang w:eastAsia="cs-CZ"/>
        </w:rPr>
        <w:t>(5)</w:t>
      </w:r>
      <w:r w:rsidRPr="0097685D">
        <w:rPr>
          <w:rFonts w:ascii="Arial" w:eastAsia="Times New Roman" w:hAnsi="Arial" w:cs="Arial"/>
          <w:lang w:eastAsia="cs-CZ"/>
        </w:rPr>
        <w:t xml:space="preserve"> Osoba uvádějící na trh nebo do oběhu jednorázové plastové obaly uvedené v části B přílohy č. 4 k tomuto zákonu je povinna dosáhnout v každém kalendářním roce minimální úrovně zpětného odběru odpadu z těchto obalů, a to</w:t>
      </w:r>
    </w:p>
    <w:p w:rsidR="00BD448D" w:rsidRPr="0097685D" w:rsidP="0097685D" w14:paraId="414CA691" w14:textId="77777777">
      <w:pPr>
        <w:spacing w:before="100" w:beforeAutospacing="1" w:after="100" w:afterAutospacing="1" w:line="240" w:lineRule="auto"/>
        <w:jc w:val="both"/>
        <w:rPr>
          <w:rFonts w:ascii="Arial" w:eastAsia="Times New Roman" w:hAnsi="Arial" w:cs="Arial"/>
          <w:lang w:eastAsia="cs-CZ"/>
        </w:rPr>
      </w:pPr>
      <w:r w:rsidRPr="0097685D">
        <w:rPr>
          <w:rFonts w:ascii="Arial" w:eastAsia="Times New Roman" w:hAnsi="Arial" w:cs="Arial"/>
          <w:iCs/>
          <w:lang w:eastAsia="cs-CZ"/>
        </w:rPr>
        <w:t>a)</w:t>
      </w:r>
      <w:r w:rsidRPr="0097685D">
        <w:rPr>
          <w:rFonts w:ascii="Arial" w:eastAsia="Times New Roman" w:hAnsi="Arial" w:cs="Arial"/>
          <w:lang w:eastAsia="cs-CZ"/>
        </w:rPr>
        <w:t xml:space="preserve"> od 1. ledna 2025 minimálně ve výši 77 % hmotnosti těchto obalů, které uvedla v daném kalendářním roce na trh nebo do oběhu, a</w:t>
      </w:r>
    </w:p>
    <w:p w:rsidR="00BD448D" w:rsidP="0097685D" w14:paraId="349ECD63" w14:textId="7CE04F52">
      <w:pPr>
        <w:spacing w:before="100" w:beforeAutospacing="1" w:after="100" w:afterAutospacing="1" w:line="240" w:lineRule="auto"/>
        <w:jc w:val="both"/>
        <w:rPr>
          <w:rFonts w:ascii="Arial" w:eastAsia="Times New Roman" w:hAnsi="Arial" w:cs="Arial"/>
          <w:lang w:eastAsia="cs-CZ"/>
        </w:rPr>
      </w:pPr>
      <w:r w:rsidRPr="0097685D">
        <w:rPr>
          <w:rFonts w:ascii="Arial" w:eastAsia="Times New Roman" w:hAnsi="Arial" w:cs="Arial"/>
          <w:iCs/>
          <w:lang w:eastAsia="cs-CZ"/>
        </w:rPr>
        <w:t>b)</w:t>
      </w:r>
      <w:r w:rsidRPr="0097685D">
        <w:rPr>
          <w:rFonts w:ascii="Arial" w:eastAsia="Times New Roman" w:hAnsi="Arial" w:cs="Arial"/>
          <w:lang w:eastAsia="cs-CZ"/>
        </w:rPr>
        <w:t xml:space="preserve"> od 1. ledna 2029 minimálně ve výši 90 % hmotnosti těchto obalů, které uvedla v daném kalendářním roce na trh nebo do oběhu.</w:t>
      </w:r>
    </w:p>
    <w:p w:rsidR="00702A5D" w:rsidRPr="00CE3483" w:rsidP="0097685D" w14:paraId="444FE9A9" w14:textId="1BDBD41E">
      <w:pPr>
        <w:spacing w:before="100" w:beforeAutospacing="1" w:after="100" w:afterAutospacing="1" w:line="240" w:lineRule="auto"/>
        <w:jc w:val="both"/>
        <w:rPr>
          <w:rFonts w:ascii="Arial" w:eastAsia="Times New Roman" w:hAnsi="Arial" w:cs="Arial"/>
          <w:b/>
          <w:lang w:eastAsia="cs-CZ"/>
        </w:rPr>
      </w:pPr>
      <w:r w:rsidRPr="00CE3483">
        <w:rPr>
          <w:rFonts w:ascii="Arial" w:eastAsia="Times New Roman" w:hAnsi="Arial" w:cs="Arial"/>
          <w:b/>
          <w:lang w:eastAsia="cs-CZ"/>
        </w:rPr>
        <w:tab/>
        <w:t xml:space="preserve">(6) </w:t>
      </w:r>
      <w:r w:rsidRPr="00CE3483" w:rsidR="00396E7D">
        <w:rPr>
          <w:rFonts w:ascii="Arial" w:eastAsia="Times New Roman" w:hAnsi="Arial" w:cs="Arial"/>
          <w:b/>
          <w:lang w:eastAsia="cs-CZ"/>
        </w:rPr>
        <w:t xml:space="preserve">Osoba uvádějící na trh nebo do oběhu </w:t>
      </w:r>
      <w:r w:rsidR="0041472A">
        <w:rPr>
          <w:rFonts w:ascii="Arial" w:eastAsia="Times New Roman" w:hAnsi="Arial" w:cs="Arial"/>
          <w:b/>
          <w:lang w:eastAsia="cs-CZ"/>
        </w:rPr>
        <w:t>nápojové</w:t>
      </w:r>
      <w:r w:rsidRPr="00CE3483" w:rsidR="00396E7D">
        <w:rPr>
          <w:rFonts w:ascii="Arial" w:eastAsia="Times New Roman" w:hAnsi="Arial" w:cs="Arial"/>
          <w:b/>
          <w:lang w:eastAsia="cs-CZ"/>
        </w:rPr>
        <w:t xml:space="preserve"> kartony je povinna dosáhnout v každém kalendářním roce minimální úrovně zpětného odběru odpadu z těchto obalů, a to</w:t>
      </w:r>
      <w:r w:rsidR="00EF6C51">
        <w:rPr>
          <w:rFonts w:ascii="Arial" w:eastAsia="Times New Roman" w:hAnsi="Arial" w:cs="Arial"/>
          <w:b/>
          <w:lang w:eastAsia="cs-CZ"/>
        </w:rPr>
        <w:t xml:space="preserve"> </w:t>
      </w:r>
      <w:r w:rsidRPr="00EF6C51" w:rsidR="00EF6C51">
        <w:rPr>
          <w:rFonts w:ascii="Arial" w:eastAsia="Times New Roman" w:hAnsi="Arial" w:cs="Arial"/>
          <w:b/>
          <w:lang w:eastAsia="cs-CZ"/>
        </w:rPr>
        <w:t>minimálně ve výši</w:t>
      </w:r>
      <w:r w:rsidR="00CE3483">
        <w:rPr>
          <w:rFonts w:ascii="Arial" w:eastAsia="Times New Roman" w:hAnsi="Arial" w:cs="Arial"/>
          <w:b/>
          <w:lang w:eastAsia="cs-CZ"/>
        </w:rPr>
        <w:t xml:space="preserve"> </w:t>
      </w:r>
      <w:r w:rsidRPr="00CE3483" w:rsidR="00CE3483">
        <w:rPr>
          <w:rFonts w:ascii="Arial" w:eastAsia="Times New Roman" w:hAnsi="Arial" w:cs="Arial"/>
          <w:b/>
          <w:lang w:eastAsia="cs-CZ"/>
        </w:rPr>
        <w:t>7</w:t>
      </w:r>
      <w:r w:rsidR="00CE3483">
        <w:rPr>
          <w:rFonts w:ascii="Arial" w:eastAsia="Times New Roman" w:hAnsi="Arial" w:cs="Arial"/>
          <w:b/>
          <w:lang w:eastAsia="cs-CZ"/>
        </w:rPr>
        <w:t>0</w:t>
      </w:r>
      <w:r w:rsidRPr="00CE3483" w:rsidR="00CE3483">
        <w:rPr>
          <w:rFonts w:ascii="Arial" w:eastAsia="Times New Roman" w:hAnsi="Arial" w:cs="Arial"/>
          <w:b/>
          <w:lang w:eastAsia="cs-CZ"/>
        </w:rPr>
        <w:t xml:space="preserve"> % hmotnosti těchto obalů, které uvedla v daném kalendářním roce na trh nebo do oběhu</w:t>
      </w:r>
      <w:r w:rsidR="00CE3483">
        <w:rPr>
          <w:rFonts w:ascii="Arial" w:eastAsia="Times New Roman" w:hAnsi="Arial" w:cs="Arial"/>
          <w:b/>
          <w:lang w:eastAsia="cs-CZ"/>
        </w:rPr>
        <w:t>.</w:t>
      </w:r>
    </w:p>
    <w:p w:rsidR="00BD448D" w:rsidRPr="0097685D" w:rsidP="0097685D" w14:paraId="4B3A1818" w14:textId="26A74218">
      <w:pPr>
        <w:spacing w:before="100" w:beforeAutospacing="1" w:after="100" w:afterAutospacing="1" w:line="240" w:lineRule="auto"/>
        <w:ind w:firstLine="708"/>
        <w:jc w:val="both"/>
        <w:rPr>
          <w:rFonts w:ascii="Arial" w:eastAsia="Times New Roman" w:hAnsi="Arial" w:cs="Arial"/>
          <w:lang w:eastAsia="cs-CZ"/>
        </w:rPr>
      </w:pPr>
      <w:r w:rsidRPr="006068B6">
        <w:rPr>
          <w:rFonts w:ascii="Arial" w:eastAsia="Times New Roman" w:hAnsi="Arial" w:cs="Arial"/>
          <w:iCs/>
          <w:strike/>
          <w:lang w:eastAsia="cs-CZ"/>
        </w:rPr>
        <w:t>(6)</w:t>
      </w:r>
      <w:r w:rsidRPr="0097685D">
        <w:rPr>
          <w:rFonts w:ascii="Arial" w:eastAsia="Times New Roman" w:hAnsi="Arial" w:cs="Arial"/>
          <w:lang w:eastAsia="cs-CZ"/>
        </w:rPr>
        <w:t xml:space="preserve"> </w:t>
      </w:r>
      <w:r w:rsidRPr="006068B6" w:rsidR="006068B6">
        <w:rPr>
          <w:rFonts w:ascii="Arial" w:eastAsia="Times New Roman" w:hAnsi="Arial" w:cs="Arial"/>
          <w:b/>
          <w:lang w:eastAsia="cs-CZ"/>
        </w:rPr>
        <w:t>(7)</w:t>
      </w:r>
      <w:r w:rsidR="006068B6">
        <w:rPr>
          <w:rFonts w:ascii="Arial" w:eastAsia="Times New Roman" w:hAnsi="Arial" w:cs="Arial"/>
          <w:lang w:eastAsia="cs-CZ"/>
        </w:rPr>
        <w:t xml:space="preserve"> </w:t>
      </w:r>
      <w:r w:rsidRPr="0097685D">
        <w:rPr>
          <w:rFonts w:ascii="Arial" w:eastAsia="Times New Roman" w:hAnsi="Arial" w:cs="Arial"/>
          <w:lang w:eastAsia="cs-CZ"/>
        </w:rPr>
        <w:t>Prováděcí právní předpis stanoví pravidla výpočtu úrovně zpětného odběru odpadu z jednorázových plastových obalů uvedených v části B přílohy č. 4 k tomuto zákonu.</w:t>
      </w:r>
    </w:p>
    <w:p w:rsidR="00BD448D" w:rsidRPr="00BD448D" w:rsidP="0097685D" w14:paraId="0EBB355A"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10a</w:t>
      </w:r>
    </w:p>
    <w:p w:rsidR="00BD448D" w:rsidRPr="0097685D" w:rsidP="0097685D" w14:paraId="3EFA6F00" w14:textId="77777777">
      <w:pPr>
        <w:jc w:val="center"/>
        <w:rPr>
          <w:rFonts w:ascii="Arial" w:hAnsi="Arial" w:cs="Arial"/>
          <w:b/>
          <w:lang w:eastAsia="cs-CZ"/>
        </w:rPr>
      </w:pPr>
      <w:r w:rsidRPr="0097685D">
        <w:rPr>
          <w:rFonts w:ascii="Arial" w:hAnsi="Arial" w:cs="Arial"/>
          <w:b/>
          <w:lang w:eastAsia="cs-CZ"/>
        </w:rPr>
        <w:t>Úhrada nákladů na úklid odpadu z obalů</w:t>
      </w:r>
    </w:p>
    <w:p w:rsidR="00BD448D" w:rsidRPr="0097685D" w:rsidP="0097685D" w14:paraId="28811A69" w14:textId="77777777">
      <w:pPr>
        <w:spacing w:before="100" w:beforeAutospacing="1" w:after="100" w:afterAutospacing="1" w:line="240" w:lineRule="auto"/>
        <w:ind w:firstLine="708"/>
        <w:jc w:val="both"/>
        <w:rPr>
          <w:rFonts w:ascii="Arial" w:eastAsia="Times New Roman" w:hAnsi="Arial" w:cs="Arial"/>
          <w:lang w:eastAsia="cs-CZ"/>
        </w:rPr>
      </w:pPr>
      <w:r w:rsidRPr="0097685D">
        <w:rPr>
          <w:rFonts w:ascii="Arial" w:eastAsia="Times New Roman" w:hAnsi="Arial" w:cs="Arial"/>
          <w:iCs/>
          <w:lang w:eastAsia="cs-CZ"/>
        </w:rPr>
        <w:t>(1)</w:t>
      </w:r>
      <w:r w:rsidRPr="0097685D">
        <w:rPr>
          <w:rFonts w:ascii="Arial" w:eastAsia="Times New Roman" w:hAnsi="Arial" w:cs="Arial"/>
          <w:lang w:eastAsia="cs-CZ"/>
        </w:rPr>
        <w:t xml:space="preserve"> Osoba uvádějící na trh nebo do oběhu jednorázové plastové obaly uvedené v části C nebo D přílohy č. 4 k tomuto zákonu je povinna hradit na základě písemné smlouvy obcím náklady vynaložené na úklid odpadu z těchto jednorázových plastových obalů, kterého se osoby zbavují mimo místa určená k jeho odkládání, a na následnou přepravu a zpracování tohoto odpadu.</w:t>
      </w:r>
    </w:p>
    <w:p w:rsidR="00BD448D" w:rsidRPr="0097685D" w:rsidP="0097685D" w14:paraId="7BDEE597" w14:textId="77777777">
      <w:pPr>
        <w:spacing w:before="100" w:beforeAutospacing="1" w:after="100" w:afterAutospacing="1" w:line="240" w:lineRule="auto"/>
        <w:ind w:firstLine="708"/>
        <w:jc w:val="both"/>
        <w:rPr>
          <w:rFonts w:ascii="Arial" w:eastAsia="Times New Roman" w:hAnsi="Arial" w:cs="Arial"/>
          <w:lang w:eastAsia="cs-CZ"/>
        </w:rPr>
      </w:pPr>
      <w:r w:rsidRPr="0097685D">
        <w:rPr>
          <w:rFonts w:ascii="Arial" w:eastAsia="Times New Roman" w:hAnsi="Arial" w:cs="Arial"/>
          <w:iCs/>
          <w:lang w:eastAsia="cs-CZ"/>
        </w:rPr>
        <w:t>(2)</w:t>
      </w:r>
      <w:r w:rsidRPr="0097685D">
        <w:rPr>
          <w:rFonts w:ascii="Arial" w:eastAsia="Times New Roman" w:hAnsi="Arial" w:cs="Arial"/>
          <w:lang w:eastAsia="cs-CZ"/>
        </w:rPr>
        <w:t xml:space="preserve"> Osoba uvádějící na trh nebo do oběhu obaly podle odstavce 1 je povinna smluvně zajistit takový počet obcí, aby podíl smluvně zajištěných obcí, kterým budou náklady na úklid odpadu hrazeny, činil minimálně 90 % z celkového počtu obcí v České republice a aby podíl obyvatel žijících v těchto obcích činil minimálně 90 % z celkového počtu obyvatel České republiky.</w:t>
      </w:r>
    </w:p>
    <w:p w:rsidR="00BD448D" w:rsidRPr="0097685D" w:rsidP="0097685D" w14:paraId="311ABB95" w14:textId="77777777">
      <w:pPr>
        <w:spacing w:before="100" w:beforeAutospacing="1" w:after="100" w:afterAutospacing="1" w:line="240" w:lineRule="auto"/>
        <w:ind w:firstLine="708"/>
        <w:jc w:val="both"/>
        <w:rPr>
          <w:rFonts w:ascii="Arial" w:eastAsia="Times New Roman" w:hAnsi="Arial" w:cs="Arial"/>
          <w:lang w:eastAsia="cs-CZ"/>
        </w:rPr>
      </w:pPr>
      <w:r w:rsidRPr="0097685D">
        <w:rPr>
          <w:rFonts w:ascii="Arial" w:eastAsia="Times New Roman" w:hAnsi="Arial" w:cs="Arial"/>
          <w:iCs/>
          <w:lang w:eastAsia="cs-CZ"/>
        </w:rPr>
        <w:t>(3)</w:t>
      </w:r>
      <w:r w:rsidRPr="0097685D">
        <w:rPr>
          <w:rFonts w:ascii="Arial" w:eastAsia="Times New Roman" w:hAnsi="Arial" w:cs="Arial"/>
          <w:lang w:eastAsia="cs-CZ"/>
        </w:rPr>
        <w:t xml:space="preserve"> Náklady na úklid odpadu musí osoba uvádějící na trh nebo do oběhu obaly podle odstavce 1 hradit v takové výši, aby odrážely reálné náklady na úklid odpadu a nebyly </w:t>
      </w:r>
      <w:r w:rsidRPr="0097685D">
        <w:rPr>
          <w:rFonts w:ascii="Arial" w:eastAsia="Times New Roman" w:hAnsi="Arial" w:cs="Arial"/>
          <w:lang w:eastAsia="cs-CZ"/>
        </w:rPr>
        <w:t>stanoveny v nepřiměřené výši. Způsob výpočtu nákladů tato osoba zveřejní na svých internetových stránkách.</w:t>
      </w:r>
    </w:p>
    <w:p w:rsidR="00BD448D" w:rsidRPr="00BD448D" w:rsidP="00BC5D10" w14:paraId="699B01FE"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11</w:t>
      </w:r>
    </w:p>
    <w:p w:rsidR="00BD448D" w:rsidRPr="00BC5D10" w:rsidP="00BC5D10" w14:paraId="7AA85652" w14:textId="77777777">
      <w:pPr>
        <w:jc w:val="center"/>
        <w:rPr>
          <w:rFonts w:ascii="Arial" w:hAnsi="Arial" w:cs="Arial"/>
          <w:b/>
        </w:rPr>
      </w:pPr>
      <w:r w:rsidRPr="00BC5D10">
        <w:rPr>
          <w:rFonts w:ascii="Arial" w:hAnsi="Arial" w:cs="Arial"/>
          <w:b/>
        </w:rPr>
        <w:t>Osvětová činnost</w:t>
      </w:r>
    </w:p>
    <w:p w:rsidR="00BD448D" w:rsidRPr="00BC5D10" w:rsidP="00BC5D10" w14:paraId="27047AF5" w14:textId="77777777">
      <w:pPr>
        <w:spacing w:before="100" w:beforeAutospacing="1" w:after="100" w:afterAutospacing="1" w:line="240" w:lineRule="auto"/>
        <w:ind w:firstLine="708"/>
        <w:jc w:val="both"/>
        <w:rPr>
          <w:rFonts w:ascii="Arial" w:eastAsia="Times New Roman" w:hAnsi="Arial" w:cs="Arial"/>
          <w:lang w:eastAsia="cs-CZ"/>
        </w:rPr>
      </w:pPr>
      <w:r w:rsidRPr="00BC5D10">
        <w:rPr>
          <w:rFonts w:ascii="Arial" w:eastAsia="Times New Roman" w:hAnsi="Arial" w:cs="Arial"/>
          <w:iCs/>
          <w:lang w:eastAsia="cs-CZ"/>
        </w:rPr>
        <w:t>(1)</w:t>
      </w:r>
      <w:r w:rsidRPr="00BC5D10">
        <w:rPr>
          <w:rFonts w:ascii="Arial" w:eastAsia="Times New Roman" w:hAnsi="Arial" w:cs="Arial"/>
          <w:lang w:eastAsia="cs-CZ"/>
        </w:rPr>
        <w:t xml:space="preserve"> Osoby uvádějící na trh nebo do oběhu obaly prodejem spotřebiteli jsou povinny informovat spotřebitele o</w:t>
      </w:r>
    </w:p>
    <w:p w:rsidR="00BD448D" w:rsidRPr="00BC5D10" w:rsidP="00BC5D10" w14:paraId="71EDC385" w14:textId="77777777">
      <w:pPr>
        <w:spacing w:before="100" w:beforeAutospacing="1" w:after="100" w:afterAutospacing="1" w:line="240" w:lineRule="auto"/>
        <w:jc w:val="both"/>
        <w:rPr>
          <w:rFonts w:ascii="Arial" w:eastAsia="Times New Roman" w:hAnsi="Arial" w:cs="Arial"/>
          <w:lang w:eastAsia="cs-CZ"/>
        </w:rPr>
      </w:pPr>
      <w:r w:rsidRPr="00BC5D10">
        <w:rPr>
          <w:rFonts w:ascii="Arial" w:eastAsia="Times New Roman" w:hAnsi="Arial" w:cs="Arial"/>
          <w:iCs/>
          <w:lang w:eastAsia="cs-CZ"/>
        </w:rPr>
        <w:t>a)</w:t>
      </w:r>
      <w:r w:rsidRPr="00BC5D10">
        <w:rPr>
          <w:rFonts w:ascii="Arial" w:eastAsia="Times New Roman" w:hAnsi="Arial" w:cs="Arial"/>
          <w:lang w:eastAsia="cs-CZ"/>
        </w:rPr>
        <w:t xml:space="preserve"> způsobu zajištění zpětného odběru podle § 10 odst. 1,</w:t>
      </w:r>
    </w:p>
    <w:p w:rsidR="00BD448D" w:rsidRPr="00BC5D10" w:rsidP="00BC5D10" w14:paraId="4972C033" w14:textId="77777777">
      <w:pPr>
        <w:spacing w:before="100" w:beforeAutospacing="1" w:after="100" w:afterAutospacing="1" w:line="240" w:lineRule="auto"/>
        <w:jc w:val="both"/>
        <w:rPr>
          <w:rFonts w:ascii="Arial" w:eastAsia="Times New Roman" w:hAnsi="Arial" w:cs="Arial"/>
          <w:lang w:eastAsia="cs-CZ"/>
        </w:rPr>
      </w:pPr>
      <w:r w:rsidRPr="00BC5D10">
        <w:rPr>
          <w:rFonts w:ascii="Arial" w:eastAsia="Times New Roman" w:hAnsi="Arial" w:cs="Arial"/>
          <w:iCs/>
          <w:lang w:eastAsia="cs-CZ"/>
        </w:rPr>
        <w:t>b)</w:t>
      </w:r>
      <w:r w:rsidRPr="00BC5D10">
        <w:rPr>
          <w:rFonts w:ascii="Arial" w:eastAsia="Times New Roman" w:hAnsi="Arial" w:cs="Arial"/>
          <w:lang w:eastAsia="cs-CZ"/>
        </w:rPr>
        <w:t xml:space="preserve"> možnostech předcházení vzniku odpadu z obalů,</w:t>
      </w:r>
    </w:p>
    <w:p w:rsidR="00BD448D" w:rsidRPr="00BC5D10" w:rsidP="00BC5D10" w14:paraId="52443A2B" w14:textId="77777777">
      <w:pPr>
        <w:spacing w:before="100" w:beforeAutospacing="1" w:after="100" w:afterAutospacing="1" w:line="240" w:lineRule="auto"/>
        <w:jc w:val="both"/>
        <w:rPr>
          <w:rFonts w:ascii="Arial" w:eastAsia="Times New Roman" w:hAnsi="Arial" w:cs="Arial"/>
          <w:lang w:eastAsia="cs-CZ"/>
        </w:rPr>
      </w:pPr>
      <w:r w:rsidRPr="00BC5D10">
        <w:rPr>
          <w:rFonts w:ascii="Arial" w:eastAsia="Times New Roman" w:hAnsi="Arial" w:cs="Arial"/>
          <w:iCs/>
          <w:lang w:eastAsia="cs-CZ"/>
        </w:rPr>
        <w:t>c)</w:t>
      </w:r>
      <w:r w:rsidRPr="00BC5D10">
        <w:rPr>
          <w:rFonts w:ascii="Arial" w:eastAsia="Times New Roman" w:hAnsi="Arial" w:cs="Arial"/>
          <w:lang w:eastAsia="cs-CZ"/>
        </w:rPr>
        <w:t xml:space="preserve"> úloze spotřebitelů při přispívání ke zpětnému odběru a využívání odpadu z obalů a</w:t>
      </w:r>
    </w:p>
    <w:p w:rsidR="00BD448D" w:rsidRPr="00BC5D10" w:rsidP="00BC5D10" w14:paraId="1E787511" w14:textId="77777777">
      <w:pPr>
        <w:spacing w:before="100" w:beforeAutospacing="1" w:after="100" w:afterAutospacing="1" w:line="240" w:lineRule="auto"/>
        <w:jc w:val="both"/>
        <w:rPr>
          <w:rFonts w:ascii="Arial" w:eastAsia="Times New Roman" w:hAnsi="Arial" w:cs="Arial"/>
          <w:lang w:eastAsia="cs-CZ"/>
        </w:rPr>
      </w:pPr>
      <w:r w:rsidRPr="00BC5D10">
        <w:rPr>
          <w:rFonts w:ascii="Arial" w:eastAsia="Times New Roman" w:hAnsi="Arial" w:cs="Arial"/>
          <w:iCs/>
          <w:lang w:eastAsia="cs-CZ"/>
        </w:rPr>
        <w:t>d)</w:t>
      </w:r>
      <w:r w:rsidRPr="00BC5D10">
        <w:rPr>
          <w:rFonts w:ascii="Arial" w:eastAsia="Times New Roman" w:hAnsi="Arial" w:cs="Arial"/>
          <w:lang w:eastAsia="cs-CZ"/>
        </w:rPr>
        <w:t xml:space="preserve"> negativních dopadech zbavování se odpadu z obalů mimo místa určená k jeho odkládání na životní prostředí.</w:t>
      </w:r>
    </w:p>
    <w:p w:rsidR="00BD448D" w:rsidRPr="00BC5D10" w:rsidP="00BC5D10" w14:paraId="0E2FC0CE" w14:textId="77777777">
      <w:pPr>
        <w:spacing w:before="100" w:beforeAutospacing="1" w:after="100" w:afterAutospacing="1" w:line="240" w:lineRule="auto"/>
        <w:ind w:firstLine="708"/>
        <w:jc w:val="both"/>
        <w:rPr>
          <w:rFonts w:ascii="Arial" w:eastAsia="Times New Roman" w:hAnsi="Arial" w:cs="Arial"/>
          <w:lang w:eastAsia="cs-CZ"/>
        </w:rPr>
      </w:pPr>
      <w:r w:rsidRPr="00BC5D10">
        <w:rPr>
          <w:rFonts w:ascii="Arial" w:eastAsia="Times New Roman" w:hAnsi="Arial" w:cs="Arial"/>
          <w:iCs/>
          <w:lang w:eastAsia="cs-CZ"/>
        </w:rPr>
        <w:t>(2)</w:t>
      </w:r>
      <w:r w:rsidRPr="00BC5D10">
        <w:rPr>
          <w:rFonts w:ascii="Arial" w:eastAsia="Times New Roman" w:hAnsi="Arial" w:cs="Arial"/>
          <w:lang w:eastAsia="cs-CZ"/>
        </w:rPr>
        <w:t xml:space="preserve"> Osoba uvádějící na trh nebo do oběhu jednorázové plastové obaly uvedené v části C nebo D přílohy č. 4 k tomuto zákonu je povinna informovat spotřebitele o skutečnostech uvedených v § 9 odst. 2 zákona o omezení dopadu vybraných plastových výrobků na životní prostředí obdobně.</w:t>
      </w:r>
    </w:p>
    <w:p w:rsidR="00BD448D" w:rsidRPr="00BC5D10" w:rsidP="00BC5D10" w14:paraId="59045814" w14:textId="77777777">
      <w:pPr>
        <w:spacing w:before="100" w:beforeAutospacing="1" w:after="100" w:afterAutospacing="1" w:line="240" w:lineRule="auto"/>
        <w:ind w:firstLine="708"/>
        <w:jc w:val="both"/>
        <w:rPr>
          <w:rFonts w:ascii="Arial" w:eastAsia="Times New Roman" w:hAnsi="Arial" w:cs="Arial"/>
          <w:lang w:eastAsia="cs-CZ"/>
        </w:rPr>
      </w:pPr>
      <w:r w:rsidRPr="00BC5D10">
        <w:rPr>
          <w:rFonts w:ascii="Arial" w:eastAsia="Times New Roman" w:hAnsi="Arial" w:cs="Arial"/>
          <w:iCs/>
          <w:lang w:eastAsia="cs-CZ"/>
        </w:rPr>
        <w:t>(3)</w:t>
      </w:r>
      <w:r w:rsidRPr="00BC5D10">
        <w:rPr>
          <w:rFonts w:ascii="Arial" w:eastAsia="Times New Roman" w:hAnsi="Arial" w:cs="Arial"/>
          <w:lang w:eastAsia="cs-CZ"/>
        </w:rPr>
        <w:t xml:space="preserve"> Osoba uvádějící na trh nebo do oběhu jednorázové plastové obaly uvedené v části D přílohy č. 4 k tomuto zákonu je povinna působit na změnu chování spotřebitele za účelem snížení spotřeby těchto obalů.</w:t>
      </w:r>
    </w:p>
    <w:p w:rsidR="00BD448D" w:rsidRPr="00BC5D10" w:rsidP="00BC5D10" w14:paraId="16B3EEC7" w14:textId="77777777">
      <w:pPr>
        <w:spacing w:before="100" w:beforeAutospacing="1" w:after="100" w:afterAutospacing="1" w:line="240" w:lineRule="auto"/>
        <w:ind w:firstLine="708"/>
        <w:jc w:val="both"/>
        <w:rPr>
          <w:rFonts w:ascii="Arial" w:eastAsia="Times New Roman" w:hAnsi="Arial" w:cs="Arial"/>
          <w:lang w:eastAsia="cs-CZ"/>
        </w:rPr>
      </w:pPr>
      <w:r w:rsidRPr="00BC5D10">
        <w:rPr>
          <w:rFonts w:ascii="Arial" w:eastAsia="Times New Roman" w:hAnsi="Arial" w:cs="Arial"/>
          <w:iCs/>
          <w:lang w:eastAsia="cs-CZ"/>
        </w:rPr>
        <w:t>(4)</w:t>
      </w:r>
      <w:r w:rsidRPr="00BC5D10">
        <w:rPr>
          <w:rFonts w:ascii="Arial" w:eastAsia="Times New Roman" w:hAnsi="Arial" w:cs="Arial"/>
          <w:lang w:eastAsia="cs-CZ"/>
        </w:rPr>
        <w:t xml:space="preserve"> Prováděcí právní předpis stanoví minimální rozsah a způsob</w:t>
      </w:r>
    </w:p>
    <w:p w:rsidR="00BD448D" w:rsidRPr="00BC5D10" w:rsidP="00BC5D10" w14:paraId="0FDC1745" w14:textId="77777777">
      <w:pPr>
        <w:spacing w:before="100" w:beforeAutospacing="1" w:after="100" w:afterAutospacing="1" w:line="240" w:lineRule="auto"/>
        <w:jc w:val="both"/>
        <w:rPr>
          <w:rFonts w:ascii="Arial" w:eastAsia="Times New Roman" w:hAnsi="Arial" w:cs="Arial"/>
          <w:lang w:eastAsia="cs-CZ"/>
        </w:rPr>
      </w:pPr>
      <w:r w:rsidRPr="00BC5D10">
        <w:rPr>
          <w:rFonts w:ascii="Arial" w:eastAsia="Times New Roman" w:hAnsi="Arial" w:cs="Arial"/>
          <w:iCs/>
          <w:lang w:eastAsia="cs-CZ"/>
        </w:rPr>
        <w:t>a)</w:t>
      </w:r>
      <w:r w:rsidRPr="00BC5D10">
        <w:rPr>
          <w:rFonts w:ascii="Arial" w:eastAsia="Times New Roman" w:hAnsi="Arial" w:cs="Arial"/>
          <w:lang w:eastAsia="cs-CZ"/>
        </w:rPr>
        <w:t xml:space="preserve"> informování spotřebitele podle odstavců 1 a 2 a</w:t>
      </w:r>
    </w:p>
    <w:p w:rsidR="00BD448D" w:rsidRPr="00BC5D10" w:rsidP="00BC5D10" w14:paraId="097576C8" w14:textId="77777777">
      <w:pPr>
        <w:spacing w:before="100" w:beforeAutospacing="1" w:after="100" w:afterAutospacing="1" w:line="240" w:lineRule="auto"/>
        <w:jc w:val="both"/>
        <w:rPr>
          <w:rFonts w:ascii="Arial" w:eastAsia="Times New Roman" w:hAnsi="Arial" w:cs="Arial"/>
          <w:lang w:eastAsia="cs-CZ"/>
        </w:rPr>
      </w:pPr>
      <w:r w:rsidRPr="00BC5D10">
        <w:rPr>
          <w:rFonts w:ascii="Arial" w:eastAsia="Times New Roman" w:hAnsi="Arial" w:cs="Arial"/>
          <w:iCs/>
          <w:lang w:eastAsia="cs-CZ"/>
        </w:rPr>
        <w:t>b)</w:t>
      </w:r>
      <w:r w:rsidRPr="00BC5D10">
        <w:rPr>
          <w:rFonts w:ascii="Arial" w:eastAsia="Times New Roman" w:hAnsi="Arial" w:cs="Arial"/>
          <w:lang w:eastAsia="cs-CZ"/>
        </w:rPr>
        <w:t xml:space="preserve"> působení na změnu chování spotřebitele podle odstavce 3.</w:t>
      </w:r>
    </w:p>
    <w:p w:rsidR="00BD448D" w:rsidRPr="00BD448D" w:rsidP="00BC5D10" w14:paraId="7A5A796B" w14:textId="0DE88DFF">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12</w:t>
      </w:r>
    </w:p>
    <w:p w:rsidR="00BD448D" w:rsidRPr="00BC5D10" w:rsidP="00BC5D10" w14:paraId="7BF108DC" w14:textId="77777777">
      <w:pPr>
        <w:jc w:val="center"/>
        <w:rPr>
          <w:rFonts w:ascii="Arial" w:hAnsi="Arial" w:cs="Arial"/>
          <w:b/>
        </w:rPr>
      </w:pPr>
      <w:r w:rsidRPr="00BC5D10">
        <w:rPr>
          <w:rFonts w:ascii="Arial" w:hAnsi="Arial" w:cs="Arial"/>
          <w:b/>
        </w:rPr>
        <w:t>Využití odpadu z obalů</w:t>
      </w:r>
    </w:p>
    <w:p w:rsidR="00BD448D" w:rsidRPr="00BC5D10" w:rsidP="00BC5D10" w14:paraId="68EDDE06" w14:textId="77777777">
      <w:pPr>
        <w:spacing w:before="100" w:beforeAutospacing="1" w:after="100" w:afterAutospacing="1" w:line="240" w:lineRule="auto"/>
        <w:ind w:firstLine="708"/>
        <w:jc w:val="both"/>
        <w:rPr>
          <w:rFonts w:ascii="Arial" w:eastAsia="Times New Roman" w:hAnsi="Arial" w:cs="Arial"/>
          <w:lang w:eastAsia="cs-CZ"/>
        </w:rPr>
      </w:pPr>
      <w:r w:rsidRPr="00BC5D10">
        <w:rPr>
          <w:rFonts w:ascii="Arial" w:eastAsia="Times New Roman" w:hAnsi="Arial" w:cs="Arial"/>
          <w:iCs/>
          <w:lang w:eastAsia="cs-CZ"/>
        </w:rPr>
        <w:t>(1)</w:t>
      </w:r>
      <w:r w:rsidRPr="00BC5D10">
        <w:rPr>
          <w:rFonts w:ascii="Arial" w:eastAsia="Times New Roman" w:hAnsi="Arial" w:cs="Arial"/>
          <w:lang w:eastAsia="cs-CZ"/>
        </w:rPr>
        <w:t xml:space="preserve"> Pokud osoba, která uvádí na trh nebo do oběhu obaly, neprokáže, že se z těchto obalů nestaly na území České republiky odpady, je povinna zajistit, aby odpady z obalů jí uvedených na trh nebo do oběhu byly využity v rozsahu stanoveném přílohou č. 3 k tomuto zákonu.</w:t>
      </w:r>
    </w:p>
    <w:p w:rsidR="00BD448D" w:rsidRPr="00BC5D10" w:rsidP="00BC5D10" w14:paraId="086B80FF" w14:textId="16DBE4F4">
      <w:pPr>
        <w:spacing w:before="100" w:beforeAutospacing="1" w:after="100" w:afterAutospacing="1" w:line="240" w:lineRule="auto"/>
        <w:ind w:firstLine="708"/>
        <w:jc w:val="both"/>
        <w:rPr>
          <w:rFonts w:ascii="Arial" w:eastAsia="Times New Roman" w:hAnsi="Arial" w:cs="Arial"/>
          <w:lang w:eastAsia="cs-CZ"/>
        </w:rPr>
      </w:pPr>
      <w:r w:rsidRPr="00BC5D10">
        <w:rPr>
          <w:rFonts w:ascii="Arial" w:eastAsia="Times New Roman" w:hAnsi="Arial" w:cs="Arial"/>
          <w:iCs/>
          <w:lang w:eastAsia="cs-CZ"/>
        </w:rPr>
        <w:t>(2)</w:t>
      </w:r>
      <w:r w:rsidRPr="00BC5D10">
        <w:rPr>
          <w:rFonts w:ascii="Arial" w:eastAsia="Times New Roman" w:hAnsi="Arial" w:cs="Arial"/>
          <w:lang w:eastAsia="cs-CZ"/>
        </w:rPr>
        <w:t xml:space="preserve"> Na osobu, která uvádí na trh nebo do oběhu obaly naplněné nebezpečnými věcmi,</w:t>
      </w:r>
      <w:r w:rsidRPr="00BC5D10">
        <w:rPr>
          <w:rFonts w:ascii="Arial" w:eastAsia="Times New Roman" w:hAnsi="Arial" w:cs="Arial"/>
          <w:vertAlign w:val="superscript"/>
          <w:lang w:eastAsia="cs-CZ"/>
        </w:rPr>
        <w:t>13)</w:t>
      </w:r>
      <w:r w:rsidRPr="00BC5D10">
        <w:rPr>
          <w:rFonts w:ascii="Arial" w:eastAsia="Times New Roman" w:hAnsi="Arial" w:cs="Arial"/>
          <w:lang w:eastAsia="cs-CZ"/>
        </w:rPr>
        <w:t xml:space="preserve"> nebezpečnými látkami nebo nebezpečnými přípravky,</w:t>
      </w:r>
      <w:r w:rsidRPr="00BC5D10">
        <w:rPr>
          <w:rFonts w:ascii="Arial" w:eastAsia="Times New Roman" w:hAnsi="Arial" w:cs="Arial"/>
          <w:vertAlign w:val="superscript"/>
          <w:lang w:eastAsia="cs-CZ"/>
        </w:rPr>
        <w:t>1)</w:t>
      </w:r>
      <w:r w:rsidRPr="00BC5D10">
        <w:rPr>
          <w:rFonts w:ascii="Arial" w:eastAsia="Times New Roman" w:hAnsi="Arial" w:cs="Arial"/>
          <w:lang w:eastAsia="cs-CZ"/>
        </w:rPr>
        <w:t xml:space="preserve"> se povinnost podle odstavce 1 vztahuje nejméně v rozsahu stanoveném v sloupci B přílohy č. 3 k tomuto zákonu.</w:t>
      </w:r>
    </w:p>
    <w:p w:rsidR="00BD448D" w:rsidRPr="00BD448D" w:rsidP="00BC5D10" w14:paraId="1F4070EF"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12a</w:t>
      </w:r>
    </w:p>
    <w:p w:rsidR="00BD448D" w:rsidRPr="00BC5D10" w:rsidP="00BC5D10" w14:paraId="06394071" w14:textId="77777777">
      <w:pPr>
        <w:jc w:val="center"/>
        <w:rPr>
          <w:rFonts w:ascii="Arial" w:hAnsi="Arial" w:cs="Arial"/>
          <w:b/>
        </w:rPr>
      </w:pPr>
      <w:r w:rsidRPr="00BC5D10">
        <w:rPr>
          <w:rFonts w:ascii="Arial" w:hAnsi="Arial" w:cs="Arial"/>
          <w:b/>
        </w:rPr>
        <w:t>Povinný obsah recyklovaných plastů v obalu</w:t>
      </w:r>
    </w:p>
    <w:p w:rsidR="00BD448D" w:rsidRPr="00BC5D10" w:rsidP="00BC5D10" w14:paraId="5D69EAB1" w14:textId="77777777">
      <w:pPr>
        <w:spacing w:before="100" w:beforeAutospacing="1" w:after="100" w:afterAutospacing="1" w:line="240" w:lineRule="auto"/>
        <w:ind w:firstLine="708"/>
        <w:jc w:val="both"/>
        <w:rPr>
          <w:rFonts w:ascii="Arial" w:eastAsia="Times New Roman" w:hAnsi="Arial" w:cs="Arial"/>
          <w:lang w:eastAsia="cs-CZ"/>
        </w:rPr>
      </w:pPr>
      <w:r w:rsidRPr="00BC5D10">
        <w:rPr>
          <w:rFonts w:ascii="Arial" w:eastAsia="Times New Roman" w:hAnsi="Arial" w:cs="Arial"/>
          <w:iCs/>
          <w:lang w:eastAsia="cs-CZ"/>
        </w:rPr>
        <w:t>(1)</w:t>
      </w:r>
      <w:r w:rsidRPr="00BC5D10">
        <w:rPr>
          <w:rFonts w:ascii="Arial" w:eastAsia="Times New Roman" w:hAnsi="Arial" w:cs="Arial"/>
          <w:lang w:eastAsia="cs-CZ"/>
        </w:rPr>
        <w:t xml:space="preserve"> Osoba uvádějící na trh nebo do oběhu jednorázové plastové obaly uvedené v části B přílohy č. 4 k tomuto zákonu zajistí, aby</w:t>
      </w:r>
    </w:p>
    <w:p w:rsidR="00BD448D" w:rsidRPr="00BC5D10" w:rsidP="00BC5D10" w14:paraId="435D789E" w14:textId="77777777">
      <w:pPr>
        <w:spacing w:before="100" w:beforeAutospacing="1" w:after="100" w:afterAutospacing="1" w:line="240" w:lineRule="auto"/>
        <w:jc w:val="both"/>
        <w:rPr>
          <w:rFonts w:ascii="Arial" w:eastAsia="Times New Roman" w:hAnsi="Arial" w:cs="Arial"/>
          <w:lang w:eastAsia="cs-CZ"/>
        </w:rPr>
      </w:pPr>
      <w:r w:rsidRPr="00BC5D10">
        <w:rPr>
          <w:rFonts w:ascii="Arial" w:eastAsia="Times New Roman" w:hAnsi="Arial" w:cs="Arial"/>
          <w:iCs/>
          <w:lang w:eastAsia="cs-CZ"/>
        </w:rPr>
        <w:t>a)</w:t>
      </w:r>
      <w:r w:rsidRPr="00BC5D10">
        <w:rPr>
          <w:rFonts w:ascii="Arial" w:eastAsia="Times New Roman" w:hAnsi="Arial" w:cs="Arial"/>
          <w:lang w:eastAsia="cs-CZ"/>
        </w:rPr>
        <w:t xml:space="preserve"> od 1. ledna 2025 každý jednorázový plastový obal uvedený v části B přílohy č. 4 k tomuto zákonu, který se vyrábí z </w:t>
      </w:r>
      <w:r w:rsidRPr="00BC5D10">
        <w:rPr>
          <w:rFonts w:ascii="Arial" w:eastAsia="Times New Roman" w:hAnsi="Arial" w:cs="Arial"/>
          <w:lang w:eastAsia="cs-CZ"/>
        </w:rPr>
        <w:t>polyethylentereftalátu</w:t>
      </w:r>
      <w:r w:rsidRPr="00BC5D10">
        <w:rPr>
          <w:rFonts w:ascii="Arial" w:eastAsia="Times New Roman" w:hAnsi="Arial" w:cs="Arial"/>
          <w:lang w:eastAsia="cs-CZ"/>
        </w:rPr>
        <w:t xml:space="preserve"> jakožto hlavní složky a který uvádí na trh nebo do oběhu, obsahoval alespoň 25 % recyklovaných plastů a</w:t>
      </w:r>
    </w:p>
    <w:p w:rsidR="00BD448D" w:rsidRPr="00BC5D10" w:rsidP="00BC5D10" w14:paraId="73E929F3" w14:textId="77777777">
      <w:pPr>
        <w:spacing w:before="100" w:beforeAutospacing="1" w:after="100" w:afterAutospacing="1" w:line="240" w:lineRule="auto"/>
        <w:jc w:val="both"/>
        <w:rPr>
          <w:rFonts w:ascii="Arial" w:eastAsia="Times New Roman" w:hAnsi="Arial" w:cs="Arial"/>
          <w:lang w:eastAsia="cs-CZ"/>
        </w:rPr>
      </w:pPr>
      <w:r w:rsidRPr="00BC5D10">
        <w:rPr>
          <w:rFonts w:ascii="Arial" w:eastAsia="Times New Roman" w:hAnsi="Arial" w:cs="Arial"/>
          <w:iCs/>
          <w:lang w:eastAsia="cs-CZ"/>
        </w:rPr>
        <w:t>b)</w:t>
      </w:r>
      <w:r w:rsidRPr="00BC5D10">
        <w:rPr>
          <w:rFonts w:ascii="Arial" w:eastAsia="Times New Roman" w:hAnsi="Arial" w:cs="Arial"/>
          <w:lang w:eastAsia="cs-CZ"/>
        </w:rPr>
        <w:t xml:space="preserve"> od 1. ledna 2030 každý jednorázový plastový obal uvedený v části B přílohy č. 4 k tomuto zákonu, který uvádí na trh nebo do oběhu, obsahoval alespoň 30 % recyklovaných plastů.</w:t>
      </w:r>
    </w:p>
    <w:p w:rsidR="00BD448D" w:rsidRPr="00BC5D10" w:rsidP="00BC5D10" w14:paraId="52FB4656" w14:textId="6FCF92D8">
      <w:pPr>
        <w:spacing w:before="100" w:beforeAutospacing="1" w:after="100" w:afterAutospacing="1" w:line="240" w:lineRule="auto"/>
        <w:ind w:firstLine="708"/>
        <w:jc w:val="both"/>
        <w:rPr>
          <w:rFonts w:ascii="Arial" w:eastAsia="Times New Roman" w:hAnsi="Arial" w:cs="Arial"/>
          <w:lang w:eastAsia="cs-CZ"/>
        </w:rPr>
      </w:pPr>
      <w:r w:rsidRPr="00A27275">
        <w:rPr>
          <w:rFonts w:ascii="Arial" w:eastAsia="Times New Roman" w:hAnsi="Arial" w:cs="Arial"/>
          <w:iCs/>
          <w:lang w:eastAsia="cs-CZ"/>
        </w:rPr>
        <w:t>(2)</w:t>
      </w:r>
      <w:r w:rsidRPr="00A27275">
        <w:rPr>
          <w:rFonts w:ascii="Arial" w:eastAsia="Times New Roman" w:hAnsi="Arial" w:cs="Arial"/>
          <w:lang w:eastAsia="cs-CZ"/>
        </w:rPr>
        <w:t xml:space="preserve"> V případě osob uvádějících na trh nebo do oběhu jednorázové plastové obaly uvedené v části B přílohy č. 4 k tomuto zákonu, které plní své povinnosti podle § 10 až 12a způsobem podle § 13 odst. 1 písm. c), se obsažený podíl recyklovaných plastů podle odstavce 1 vypočítá jako průměr za příslušnou autorizovanou obalovou společnost</w:t>
      </w:r>
      <w:r w:rsidRPr="00A27275" w:rsidR="005A3E8F">
        <w:rPr>
          <w:rFonts w:ascii="Arial" w:eastAsia="Times New Roman" w:hAnsi="Arial" w:cs="Arial"/>
          <w:lang w:eastAsia="cs-CZ"/>
        </w:rPr>
        <w:t xml:space="preserve"> </w:t>
      </w:r>
      <w:r w:rsidRPr="00A27275">
        <w:rPr>
          <w:rFonts w:ascii="Arial" w:eastAsia="Times New Roman" w:hAnsi="Arial" w:cs="Arial"/>
          <w:lang w:eastAsia="cs-CZ"/>
        </w:rPr>
        <w:t>pro všechny dané obaly uvedené na trh nebo do oběhu za daný kalendářní rok těmito osobami.</w:t>
      </w:r>
    </w:p>
    <w:p w:rsidR="00BD448D" w:rsidRPr="00BC5D10" w:rsidP="00BC5D10" w14:paraId="0CC64336" w14:textId="77777777">
      <w:pPr>
        <w:spacing w:before="100" w:beforeAutospacing="1" w:after="100" w:afterAutospacing="1" w:line="240" w:lineRule="auto"/>
        <w:ind w:firstLine="708"/>
        <w:jc w:val="both"/>
        <w:rPr>
          <w:rFonts w:ascii="Arial" w:eastAsia="Times New Roman" w:hAnsi="Arial" w:cs="Arial"/>
          <w:lang w:eastAsia="cs-CZ"/>
        </w:rPr>
      </w:pPr>
      <w:r w:rsidRPr="00BC5D10">
        <w:rPr>
          <w:rFonts w:ascii="Arial" w:eastAsia="Times New Roman" w:hAnsi="Arial" w:cs="Arial"/>
          <w:iCs/>
          <w:lang w:eastAsia="cs-CZ"/>
        </w:rPr>
        <w:t>(3)</w:t>
      </w:r>
      <w:r w:rsidRPr="00BC5D10">
        <w:rPr>
          <w:rFonts w:ascii="Arial" w:eastAsia="Times New Roman" w:hAnsi="Arial" w:cs="Arial"/>
          <w:lang w:eastAsia="cs-CZ"/>
        </w:rPr>
        <w:t xml:space="preserve"> Osoba uvádějící na trh nebo do oběhu jednorázové plastové obaly podle odstavce 1, na kterou se vztahuje povinnost podat návrh na zápis podle § 14 odst. 1, je povinna Ministerstvu životního prostředí ohlašovat množství recyklovaných plastů, které použila v těchto obalech, a to předložením dokumentů dokládajících obsah recyklovaných plastů v těchto obalech jí uvedených na trh nebo do oběhu za uplynulý kalendářní rok nejpozději do 15. února následujícího roku. Ohlášení se činí prostřednictvím integrovaného systému plnění ohlašovacích povinností v oblasti životního prostředí nebo datové schránky Ministerstva životního prostředí určené k plnění ohlašovacích povinností v oblasti životního prostředí podle zákona o integrovaném registru znečišťování životního prostředí a integrovaném systému plnění ohlašovacích povinností v oblasti životního prostředí a o změně některých zákonů.</w:t>
      </w:r>
    </w:p>
    <w:p w:rsidR="00BD448D" w:rsidRPr="00BD448D" w:rsidP="00BC5D10" w14:paraId="2D0D2CA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13</w:t>
      </w:r>
    </w:p>
    <w:p w:rsidR="00BD448D" w:rsidRPr="007C4B9F" w:rsidP="00D24F66" w14:paraId="6D771227" w14:textId="77777777">
      <w:pPr>
        <w:spacing w:before="100" w:beforeAutospacing="1" w:after="100" w:afterAutospacing="1" w:line="240" w:lineRule="auto"/>
        <w:ind w:firstLine="708"/>
        <w:rPr>
          <w:rFonts w:ascii="Arial" w:eastAsia="Times New Roman" w:hAnsi="Arial" w:cs="Arial"/>
          <w:lang w:eastAsia="cs-CZ"/>
        </w:rPr>
      </w:pPr>
      <w:r w:rsidRPr="00D24F66">
        <w:rPr>
          <w:rFonts w:ascii="Arial" w:eastAsia="Times New Roman" w:hAnsi="Arial" w:cs="Arial"/>
          <w:iCs/>
          <w:lang w:eastAsia="cs-CZ"/>
        </w:rPr>
        <w:t>(1)</w:t>
      </w:r>
      <w:r w:rsidRPr="00D24F66">
        <w:rPr>
          <w:rFonts w:ascii="Arial" w:eastAsia="Times New Roman" w:hAnsi="Arial" w:cs="Arial"/>
          <w:lang w:eastAsia="cs-CZ"/>
        </w:rPr>
        <w:t xml:space="preserve"> Osoba, která uvádí na trh nebo do oběhu obaly, splní povinnosti stanovené v § 10 až 12a</w:t>
      </w:r>
    </w:p>
    <w:p w:rsidR="00BD448D" w:rsidRPr="00D24F66" w:rsidP="00BD448D" w14:paraId="0C005C4E" w14:textId="77777777">
      <w:pPr>
        <w:spacing w:before="100" w:beforeAutospacing="1" w:after="100" w:afterAutospacing="1" w:line="240" w:lineRule="auto"/>
        <w:rPr>
          <w:rFonts w:ascii="Arial" w:eastAsia="Times New Roman" w:hAnsi="Arial" w:cs="Arial"/>
          <w:lang w:eastAsia="cs-CZ"/>
        </w:rPr>
      </w:pPr>
      <w:r w:rsidRPr="00D24F66">
        <w:rPr>
          <w:rFonts w:ascii="Arial" w:eastAsia="Times New Roman" w:hAnsi="Arial" w:cs="Arial"/>
          <w:iCs/>
          <w:lang w:eastAsia="cs-CZ"/>
        </w:rPr>
        <w:t>a)</w:t>
      </w:r>
      <w:r w:rsidRPr="00D24F66">
        <w:rPr>
          <w:rFonts w:ascii="Arial" w:eastAsia="Times New Roman" w:hAnsi="Arial" w:cs="Arial"/>
          <w:lang w:eastAsia="cs-CZ"/>
        </w:rPr>
        <w:t xml:space="preserve"> samostatně organizačně a technicky na vlastní náklady,</w:t>
      </w:r>
    </w:p>
    <w:p w:rsidR="00BD448D" w:rsidRPr="00D24F66" w:rsidP="00D24F66" w14:paraId="04E1D2D0" w14:textId="77777777">
      <w:pPr>
        <w:spacing w:before="100" w:beforeAutospacing="1" w:after="100" w:afterAutospacing="1" w:line="240" w:lineRule="auto"/>
        <w:jc w:val="both"/>
        <w:rPr>
          <w:rFonts w:ascii="Arial" w:eastAsia="Times New Roman" w:hAnsi="Arial" w:cs="Arial"/>
          <w:lang w:eastAsia="cs-CZ"/>
        </w:rPr>
      </w:pPr>
      <w:r w:rsidRPr="00D24F66">
        <w:rPr>
          <w:rFonts w:ascii="Arial" w:eastAsia="Times New Roman" w:hAnsi="Arial" w:cs="Arial"/>
          <w:iCs/>
          <w:lang w:eastAsia="cs-CZ"/>
        </w:rPr>
        <w:t>b)</w:t>
      </w:r>
      <w:r w:rsidRPr="00D24F66">
        <w:rPr>
          <w:rFonts w:ascii="Arial" w:eastAsia="Times New Roman" w:hAnsi="Arial" w:cs="Arial"/>
          <w:lang w:eastAsia="cs-CZ"/>
        </w:rPr>
        <w:t xml:space="preserve"> přenesením těchto povinností na jinou osobu spolu s převedením vlastnického práva k obalu, k němuž se tyto povinnosti vztahují, za účelem jeho dalšího uvedení do oběhu, jestliže tak smlouva o převedení vlastnického práva výslovně stanoví; to neplatí, pokud jde o povinnost podle § 12a, ledaže osoba, na níž jsou povinnosti podle § 10 až 12a smlouvou o převedení vlastnického práva přeneseny, tyto povinnosti plní způsobem podle § 13 odst. 1 písm. c), nebo</w:t>
      </w:r>
    </w:p>
    <w:p w:rsidR="00BD448D" w:rsidRPr="007C4B9F" w:rsidP="007C4B9F" w14:paraId="66612B0F" w14:textId="16B78C0D">
      <w:pPr>
        <w:spacing w:before="100" w:beforeAutospacing="1" w:after="100" w:afterAutospacing="1" w:line="240" w:lineRule="auto"/>
        <w:jc w:val="both"/>
        <w:rPr>
          <w:rFonts w:ascii="Arial" w:eastAsia="Times New Roman" w:hAnsi="Arial" w:cs="Arial"/>
          <w:lang w:eastAsia="cs-CZ"/>
        </w:rPr>
      </w:pPr>
      <w:bookmarkStart w:id="9" w:name="_Hlk126517669"/>
      <w:r w:rsidRPr="007C4B9F">
        <w:rPr>
          <w:rFonts w:ascii="Arial" w:eastAsia="Times New Roman" w:hAnsi="Arial" w:cs="Arial"/>
          <w:iCs/>
          <w:lang w:eastAsia="cs-CZ"/>
        </w:rPr>
        <w:t>c)</w:t>
      </w:r>
      <w:r w:rsidRPr="007C4B9F">
        <w:rPr>
          <w:rFonts w:ascii="Arial" w:eastAsia="Times New Roman" w:hAnsi="Arial" w:cs="Arial"/>
          <w:lang w:eastAsia="cs-CZ"/>
        </w:rPr>
        <w:t xml:space="preserve"> uzavřením smlouvy o zajištění plnění povinností stanovených v § 10 až 12a (dále jen „smlouva o sdruženém plnění“) pouze s jednou autorizovanou obalovou společností (§ 16) ve vztahu ke všem obalům jí uváděným na trh nebo do oběhu; to neplatí, pokud jde o vratné zálohované obaly</w:t>
      </w:r>
      <w:r w:rsidRPr="00322822">
        <w:rPr>
          <w:rFonts w:ascii="Arial" w:eastAsia="Times New Roman" w:hAnsi="Arial" w:cs="Arial"/>
          <w:lang w:eastAsia="cs-CZ"/>
        </w:rPr>
        <w:t>, pro které lze tyto povinnosti plnit také způsobem podle § 13 odst. 1 písm. a)</w:t>
      </w:r>
      <w:r w:rsidRPr="00322822">
        <w:rPr>
          <w:rFonts w:ascii="Arial" w:eastAsia="Times New Roman" w:hAnsi="Arial" w:cs="Arial"/>
          <w:b/>
          <w:lang w:eastAsia="cs-CZ"/>
        </w:rPr>
        <w:t xml:space="preserve"> </w:t>
      </w:r>
      <w:r w:rsidRPr="00322822">
        <w:rPr>
          <w:rFonts w:ascii="Arial" w:eastAsia="Times New Roman" w:hAnsi="Arial" w:cs="Arial"/>
          <w:lang w:eastAsia="cs-CZ"/>
        </w:rPr>
        <w:t xml:space="preserve">nebo uzavřením </w:t>
      </w:r>
      <w:r w:rsidRPr="00837A4B">
        <w:rPr>
          <w:rFonts w:ascii="Arial" w:eastAsia="Times New Roman" w:hAnsi="Arial" w:cs="Arial"/>
          <w:lang w:eastAsia="cs-CZ"/>
        </w:rPr>
        <w:t>smlouvy</w:t>
      </w:r>
      <w:r w:rsidRPr="00837A4B" w:rsidR="00FE4D6F">
        <w:rPr>
          <w:rFonts w:ascii="Arial" w:eastAsia="Times New Roman" w:hAnsi="Arial" w:cs="Arial"/>
          <w:lang w:eastAsia="cs-CZ"/>
        </w:rPr>
        <w:t xml:space="preserve"> </w:t>
      </w:r>
      <w:r w:rsidRPr="00837A4B" w:rsidR="00F86395">
        <w:rPr>
          <w:rFonts w:ascii="Arial" w:eastAsia="Times New Roman" w:hAnsi="Arial" w:cs="Arial"/>
          <w:lang w:eastAsia="cs-CZ"/>
        </w:rPr>
        <w:t>o sdruženém plnění</w:t>
      </w:r>
      <w:r w:rsidRPr="00837A4B" w:rsidR="005273A5">
        <w:rPr>
          <w:rFonts w:ascii="Arial" w:eastAsia="Times New Roman" w:hAnsi="Arial" w:cs="Arial"/>
          <w:lang w:eastAsia="cs-CZ"/>
        </w:rPr>
        <w:t xml:space="preserve"> s autorizovanou obalovou společností zajišťující sdružené plnění výhradně pro vratné zálohované obaly</w:t>
      </w:r>
      <w:r w:rsidRPr="00837A4B" w:rsidR="00544662">
        <w:rPr>
          <w:rFonts w:ascii="Arial" w:eastAsia="Times New Roman" w:hAnsi="Arial" w:cs="Arial"/>
          <w:lang w:eastAsia="cs-CZ"/>
        </w:rPr>
        <w:t>.</w:t>
      </w:r>
    </w:p>
    <w:bookmarkEnd w:id="9"/>
    <w:p w:rsidR="00BD448D" w:rsidRPr="007C4B9F" w:rsidP="009F0141" w14:paraId="38BDD2D0" w14:textId="77777777">
      <w:pPr>
        <w:spacing w:before="100" w:beforeAutospacing="1" w:after="100" w:afterAutospacing="1" w:line="240" w:lineRule="auto"/>
        <w:ind w:firstLine="708"/>
        <w:jc w:val="both"/>
        <w:rPr>
          <w:rFonts w:ascii="Arial" w:eastAsia="Times New Roman" w:hAnsi="Arial" w:cs="Arial"/>
          <w:lang w:eastAsia="cs-CZ"/>
        </w:rPr>
      </w:pPr>
      <w:r w:rsidRPr="007C4B9F">
        <w:rPr>
          <w:rFonts w:ascii="Arial" w:eastAsia="Times New Roman" w:hAnsi="Arial" w:cs="Arial"/>
          <w:iCs/>
          <w:lang w:eastAsia="cs-CZ"/>
        </w:rPr>
        <w:t>(2)</w:t>
      </w:r>
      <w:r w:rsidRPr="007C4B9F">
        <w:rPr>
          <w:rFonts w:ascii="Arial" w:eastAsia="Times New Roman" w:hAnsi="Arial" w:cs="Arial"/>
          <w:lang w:eastAsia="cs-CZ"/>
        </w:rPr>
        <w:t xml:space="preserve"> Osoba uvádějící obaly na trh nebo do oběhu prodejem spotřebiteli nesmí jakkoliv ovlivňovat osobu uvádějící obaly na trh nebo do oběhu v předchozích článcích distribučního řetězce, která prodává obaly za účelem jejich dalšího prodeje (dále jen „dodavatel“), ve výběru autorizované obalové společnosti, s níž dodavatel může uzavřít smlouvu o sdruženém plnění.</w:t>
      </w:r>
    </w:p>
    <w:p w:rsidR="00BD448D" w:rsidRPr="007C4B9F" w:rsidP="009F0141" w14:paraId="654D52C5" w14:textId="77777777">
      <w:pPr>
        <w:spacing w:before="100" w:beforeAutospacing="1" w:after="100" w:afterAutospacing="1" w:line="240" w:lineRule="auto"/>
        <w:ind w:firstLine="708"/>
        <w:jc w:val="both"/>
        <w:rPr>
          <w:rFonts w:ascii="Arial" w:eastAsia="Times New Roman" w:hAnsi="Arial" w:cs="Arial"/>
          <w:lang w:eastAsia="cs-CZ"/>
        </w:rPr>
      </w:pPr>
      <w:r w:rsidRPr="007C4B9F">
        <w:rPr>
          <w:rFonts w:ascii="Arial" w:eastAsia="Times New Roman" w:hAnsi="Arial" w:cs="Arial"/>
          <w:iCs/>
          <w:lang w:eastAsia="cs-CZ"/>
        </w:rPr>
        <w:t>(3)</w:t>
      </w:r>
      <w:r w:rsidRPr="007C4B9F">
        <w:rPr>
          <w:rFonts w:ascii="Arial" w:eastAsia="Times New Roman" w:hAnsi="Arial" w:cs="Arial"/>
          <w:lang w:eastAsia="cs-CZ"/>
        </w:rPr>
        <w:t xml:space="preserve"> Jsou-li na trh nebo do oběhu uvedeny opakovaně použitelné obaly, pro které je opakované použití organizačně zajištěno způsobem podle bodu B. 1 nebo B. 2 přílohy č. 2 k tomuto zákonu, platí, že pro tyto obaly byl zajištěn zpětný odběr a využití, jestliže z těchto obalů nově uvedených na trh nebo do oběhu je opakovaně použito alespoň 70 % hmotnostních.</w:t>
      </w:r>
    </w:p>
    <w:p w:rsidR="00BD448D" w:rsidRPr="00BD448D" w:rsidP="007C4B9F" w14:paraId="626D4E45"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13a</w:t>
      </w:r>
    </w:p>
    <w:p w:rsidR="00BD448D" w:rsidRPr="007C4B9F" w:rsidP="007C4B9F" w14:paraId="16608CD4" w14:textId="77777777">
      <w:pPr>
        <w:jc w:val="center"/>
        <w:rPr>
          <w:rFonts w:ascii="Arial" w:hAnsi="Arial" w:cs="Arial"/>
          <w:b/>
        </w:rPr>
      </w:pPr>
      <w:r w:rsidRPr="007C4B9F">
        <w:rPr>
          <w:rFonts w:ascii="Arial" w:hAnsi="Arial" w:cs="Arial"/>
          <w:b/>
        </w:rPr>
        <w:t>Pověřený zástupce</w:t>
      </w:r>
    </w:p>
    <w:p w:rsidR="00BD448D" w:rsidRPr="007C4B9F" w:rsidP="007C4B9F" w14:paraId="110759BD" w14:textId="77777777">
      <w:pPr>
        <w:spacing w:before="100" w:beforeAutospacing="1" w:after="100" w:afterAutospacing="1" w:line="240" w:lineRule="auto"/>
        <w:ind w:firstLine="708"/>
        <w:jc w:val="both"/>
        <w:rPr>
          <w:rFonts w:ascii="Arial" w:eastAsia="Times New Roman" w:hAnsi="Arial" w:cs="Arial"/>
          <w:lang w:eastAsia="cs-CZ"/>
        </w:rPr>
      </w:pPr>
      <w:r w:rsidRPr="007C4B9F">
        <w:rPr>
          <w:rFonts w:ascii="Arial" w:eastAsia="Times New Roman" w:hAnsi="Arial" w:cs="Arial"/>
          <w:iCs/>
          <w:lang w:eastAsia="cs-CZ"/>
        </w:rPr>
        <w:t>(1)</w:t>
      </w:r>
      <w:r w:rsidRPr="007C4B9F">
        <w:rPr>
          <w:rFonts w:ascii="Arial" w:eastAsia="Times New Roman" w:hAnsi="Arial" w:cs="Arial"/>
          <w:lang w:eastAsia="cs-CZ"/>
        </w:rPr>
        <w:t xml:space="preserve"> Není-li osoba, která uvádí obaly na trh nebo do oběhu, usazena v České republice, je oprávněna si za účelem plnění povinností stanovených tímto zákonem určit pověřeného zástupce.</w:t>
      </w:r>
    </w:p>
    <w:p w:rsidR="00BD448D" w:rsidRPr="007C4B9F" w:rsidP="007C4B9F" w14:paraId="620A6E64" w14:textId="77777777">
      <w:pPr>
        <w:spacing w:before="100" w:beforeAutospacing="1" w:after="100" w:afterAutospacing="1" w:line="240" w:lineRule="auto"/>
        <w:ind w:firstLine="708"/>
        <w:jc w:val="both"/>
        <w:rPr>
          <w:rFonts w:ascii="Arial" w:eastAsia="Times New Roman" w:hAnsi="Arial" w:cs="Arial"/>
          <w:lang w:eastAsia="cs-CZ"/>
        </w:rPr>
      </w:pPr>
      <w:r w:rsidRPr="007C4B9F">
        <w:rPr>
          <w:rFonts w:ascii="Arial" w:eastAsia="Times New Roman" w:hAnsi="Arial" w:cs="Arial"/>
          <w:iCs/>
          <w:lang w:eastAsia="cs-CZ"/>
        </w:rPr>
        <w:t>(2)</w:t>
      </w:r>
      <w:r w:rsidRPr="007C4B9F">
        <w:rPr>
          <w:rFonts w:ascii="Arial" w:eastAsia="Times New Roman" w:hAnsi="Arial" w:cs="Arial"/>
          <w:lang w:eastAsia="cs-CZ"/>
        </w:rPr>
        <w:t xml:space="preserve"> Pověřeného zástupce lze určit pouze na základě písemné smlouvy. Pověřeným zástupcem podle odstavce 1 nebo 2 smí být pouze osoba oprávněná k podnikání, která je usazena v České republice.</w:t>
      </w:r>
    </w:p>
    <w:p w:rsidR="00BD448D" w:rsidRPr="007C4B9F" w:rsidP="007C4B9F" w14:paraId="4539DE26" w14:textId="77777777">
      <w:pPr>
        <w:spacing w:before="100" w:beforeAutospacing="1" w:after="100" w:afterAutospacing="1" w:line="240" w:lineRule="auto"/>
        <w:ind w:firstLine="708"/>
        <w:jc w:val="both"/>
        <w:rPr>
          <w:rFonts w:ascii="Arial" w:eastAsia="Times New Roman" w:hAnsi="Arial" w:cs="Arial"/>
          <w:lang w:eastAsia="cs-CZ"/>
        </w:rPr>
      </w:pPr>
      <w:r w:rsidRPr="007C4B9F">
        <w:rPr>
          <w:rFonts w:ascii="Arial" w:eastAsia="Times New Roman" w:hAnsi="Arial" w:cs="Arial"/>
          <w:iCs/>
          <w:lang w:eastAsia="cs-CZ"/>
        </w:rPr>
        <w:t>(3)</w:t>
      </w:r>
      <w:r w:rsidRPr="007C4B9F">
        <w:rPr>
          <w:rFonts w:ascii="Arial" w:eastAsia="Times New Roman" w:hAnsi="Arial" w:cs="Arial"/>
          <w:lang w:eastAsia="cs-CZ"/>
        </w:rPr>
        <w:t xml:space="preserve"> Pověřený zástupce podle odstavce 1 nebo 2 plní povinnosti osoby uvádějící obaly na trh nebo do oběhu, s výjimkou povinností uvedených v § 3 až 6 tohoto zákona.</w:t>
      </w:r>
    </w:p>
    <w:p w:rsidR="00BD448D" w:rsidRPr="00BD448D" w:rsidP="007C4B9F" w14:paraId="580C4041"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14</w:t>
      </w:r>
    </w:p>
    <w:p w:rsidR="00BD448D" w:rsidRPr="007C4B9F" w:rsidP="007C4B9F" w14:paraId="6909DF64" w14:textId="77777777">
      <w:pPr>
        <w:jc w:val="center"/>
        <w:rPr>
          <w:rFonts w:ascii="Arial" w:hAnsi="Arial" w:cs="Arial"/>
          <w:b/>
        </w:rPr>
      </w:pPr>
      <w:r w:rsidRPr="007C4B9F">
        <w:rPr>
          <w:rFonts w:ascii="Arial" w:hAnsi="Arial" w:cs="Arial"/>
          <w:b/>
        </w:rPr>
        <w:t>Seznam osob</w:t>
      </w:r>
    </w:p>
    <w:p w:rsidR="00BD448D" w:rsidRPr="007C4B9F" w:rsidP="00A54A65" w14:paraId="3ACC011B" w14:textId="77777777">
      <w:pPr>
        <w:spacing w:before="100" w:beforeAutospacing="1" w:after="100" w:afterAutospacing="1" w:line="240" w:lineRule="auto"/>
        <w:ind w:firstLine="708"/>
        <w:jc w:val="both"/>
        <w:rPr>
          <w:rFonts w:ascii="Arial" w:eastAsia="Times New Roman" w:hAnsi="Arial" w:cs="Arial"/>
          <w:lang w:eastAsia="cs-CZ"/>
        </w:rPr>
      </w:pPr>
      <w:r w:rsidRPr="007C4B9F">
        <w:rPr>
          <w:rFonts w:ascii="Arial" w:eastAsia="Times New Roman" w:hAnsi="Arial" w:cs="Arial"/>
          <w:iCs/>
          <w:lang w:eastAsia="cs-CZ"/>
        </w:rPr>
        <w:t>(1)</w:t>
      </w:r>
      <w:r w:rsidRPr="007C4B9F">
        <w:rPr>
          <w:rFonts w:ascii="Arial" w:eastAsia="Times New Roman" w:hAnsi="Arial" w:cs="Arial"/>
          <w:lang w:eastAsia="cs-CZ"/>
        </w:rPr>
        <w:t xml:space="preserve"> Osoba, která uvádí na trh nebo do oběhu obaly a která je nositelem některé povinnosti stanovené v § 10 až 12 nebo v § 12a odst. 1, je povinna podat návrh na zápis do Seznamu osob (dále jen „Seznam“) v rozsahu podle odstavce 5.</w:t>
      </w:r>
    </w:p>
    <w:p w:rsidR="00BD448D" w:rsidRPr="007C4B9F" w:rsidP="007C4B9F" w14:paraId="3F53335D" w14:textId="77777777">
      <w:pPr>
        <w:spacing w:before="100" w:beforeAutospacing="1" w:after="100" w:afterAutospacing="1" w:line="240" w:lineRule="auto"/>
        <w:ind w:firstLine="708"/>
        <w:rPr>
          <w:rFonts w:ascii="Arial" w:eastAsia="Times New Roman" w:hAnsi="Arial" w:cs="Arial"/>
          <w:lang w:eastAsia="cs-CZ"/>
        </w:rPr>
      </w:pPr>
      <w:r w:rsidRPr="007C4B9F">
        <w:rPr>
          <w:rFonts w:ascii="Arial" w:eastAsia="Times New Roman" w:hAnsi="Arial" w:cs="Arial"/>
          <w:iCs/>
          <w:lang w:eastAsia="cs-CZ"/>
        </w:rPr>
        <w:t>(2)</w:t>
      </w:r>
      <w:r w:rsidRPr="007C4B9F">
        <w:rPr>
          <w:rFonts w:ascii="Arial" w:eastAsia="Times New Roman" w:hAnsi="Arial" w:cs="Arial"/>
          <w:lang w:eastAsia="cs-CZ"/>
        </w:rPr>
        <w:t xml:space="preserve"> Osoba uvádějící obaly na trh nebo do oběhu není povinna podat návrh na zápis do Seznamu, jestliže</w:t>
      </w:r>
    </w:p>
    <w:p w:rsidR="00BD448D" w:rsidRPr="007C4B9F" w:rsidP="00BD448D" w14:paraId="75E6465B" w14:textId="77777777">
      <w:pPr>
        <w:spacing w:before="100" w:beforeAutospacing="1" w:after="100" w:afterAutospacing="1" w:line="240" w:lineRule="auto"/>
        <w:rPr>
          <w:rFonts w:ascii="Arial" w:eastAsia="Times New Roman" w:hAnsi="Arial" w:cs="Arial"/>
          <w:lang w:eastAsia="cs-CZ"/>
        </w:rPr>
      </w:pPr>
      <w:r w:rsidRPr="007C4B9F">
        <w:rPr>
          <w:rFonts w:ascii="Arial" w:eastAsia="Times New Roman" w:hAnsi="Arial" w:cs="Arial"/>
          <w:iCs/>
          <w:lang w:eastAsia="cs-CZ"/>
        </w:rPr>
        <w:t>a)</w:t>
      </w:r>
      <w:r w:rsidRPr="007C4B9F">
        <w:rPr>
          <w:rFonts w:ascii="Arial" w:eastAsia="Times New Roman" w:hAnsi="Arial" w:cs="Arial"/>
          <w:lang w:eastAsia="cs-CZ"/>
        </w:rPr>
        <w:t xml:space="preserve"> je v Seznamu zapsán pověřený zástupce, nebo</w:t>
      </w:r>
    </w:p>
    <w:p w:rsidR="00BD448D" w:rsidRPr="007C4B9F" w:rsidP="00BD448D" w14:paraId="1E260D84" w14:textId="77777777">
      <w:pPr>
        <w:spacing w:before="100" w:beforeAutospacing="1" w:after="100" w:afterAutospacing="1" w:line="240" w:lineRule="auto"/>
        <w:rPr>
          <w:rFonts w:ascii="Arial" w:eastAsia="Times New Roman" w:hAnsi="Arial" w:cs="Arial"/>
          <w:lang w:eastAsia="cs-CZ"/>
        </w:rPr>
      </w:pPr>
      <w:r w:rsidRPr="007C4B9F">
        <w:rPr>
          <w:rFonts w:ascii="Arial" w:eastAsia="Times New Roman" w:hAnsi="Arial" w:cs="Arial"/>
          <w:iCs/>
          <w:lang w:eastAsia="cs-CZ"/>
        </w:rPr>
        <w:t>b)</w:t>
      </w:r>
      <w:r w:rsidRPr="007C4B9F">
        <w:rPr>
          <w:rFonts w:ascii="Arial" w:eastAsia="Times New Roman" w:hAnsi="Arial" w:cs="Arial"/>
          <w:lang w:eastAsia="cs-CZ"/>
        </w:rPr>
        <w:t xml:space="preserve"> pověřený zástupce podal návrh na zápis do Seznamu, na základě kterého dosud nebyl do Seznamu zapsán; to neplatí v případě, že bylo vydáno rozhodnutí podle § 14 odst. 7.</w:t>
      </w:r>
    </w:p>
    <w:p w:rsidR="00BD448D" w:rsidRPr="007C4B9F" w:rsidP="007C4B9F" w14:paraId="34E14F8E" w14:textId="77777777">
      <w:pPr>
        <w:spacing w:before="100" w:beforeAutospacing="1" w:after="100" w:afterAutospacing="1" w:line="240" w:lineRule="auto"/>
        <w:ind w:firstLine="708"/>
        <w:rPr>
          <w:rFonts w:ascii="Arial" w:eastAsia="Times New Roman" w:hAnsi="Arial" w:cs="Arial"/>
          <w:lang w:eastAsia="cs-CZ"/>
        </w:rPr>
      </w:pPr>
      <w:r w:rsidRPr="007C4B9F">
        <w:rPr>
          <w:rFonts w:ascii="Arial" w:eastAsia="Times New Roman" w:hAnsi="Arial" w:cs="Arial"/>
          <w:iCs/>
          <w:lang w:eastAsia="cs-CZ"/>
        </w:rPr>
        <w:t>(3)</w:t>
      </w:r>
      <w:r w:rsidRPr="007C4B9F">
        <w:rPr>
          <w:rFonts w:ascii="Arial" w:eastAsia="Times New Roman" w:hAnsi="Arial" w:cs="Arial"/>
          <w:lang w:eastAsia="cs-CZ"/>
        </w:rPr>
        <w:t xml:space="preserve"> Pověřený zástupce podává návrh na zápis do Seznamu svým jménem namísto osoby uvádějící obaly na trh nebo do oběhu, jejíž povinnosti podle tohoto zákona plní.</w:t>
      </w:r>
    </w:p>
    <w:p w:rsidR="00BD448D" w:rsidRPr="007C4B9F" w:rsidP="007C4B9F" w14:paraId="42B5C2D1" w14:textId="77777777">
      <w:pPr>
        <w:spacing w:before="100" w:beforeAutospacing="1" w:after="100" w:afterAutospacing="1" w:line="240" w:lineRule="auto"/>
        <w:ind w:firstLine="708"/>
        <w:rPr>
          <w:rFonts w:ascii="Arial" w:eastAsia="Times New Roman" w:hAnsi="Arial" w:cs="Arial"/>
          <w:lang w:eastAsia="cs-CZ"/>
        </w:rPr>
      </w:pPr>
      <w:r w:rsidRPr="007C4B9F">
        <w:rPr>
          <w:rFonts w:ascii="Arial" w:eastAsia="Times New Roman" w:hAnsi="Arial" w:cs="Arial"/>
          <w:iCs/>
          <w:lang w:eastAsia="cs-CZ"/>
        </w:rPr>
        <w:t>(4)</w:t>
      </w:r>
      <w:r w:rsidRPr="007C4B9F">
        <w:rPr>
          <w:rFonts w:ascii="Arial" w:eastAsia="Times New Roman" w:hAnsi="Arial" w:cs="Arial"/>
          <w:lang w:eastAsia="cs-CZ"/>
        </w:rPr>
        <w:t xml:space="preserve"> Návrh na zápis do Seznamu se podává Ministerstvu životního prostředí nejpozději do 60 dnů od vzniku povinnosti podle odstavce 1</w:t>
      </w:r>
    </w:p>
    <w:p w:rsidR="00BD448D" w:rsidRPr="007C4B9F" w:rsidP="00BD448D" w14:paraId="51FFA9A9" w14:textId="77777777">
      <w:pPr>
        <w:spacing w:before="100" w:beforeAutospacing="1" w:after="100" w:afterAutospacing="1" w:line="240" w:lineRule="auto"/>
        <w:rPr>
          <w:rFonts w:ascii="Arial" w:eastAsia="Times New Roman" w:hAnsi="Arial" w:cs="Arial"/>
          <w:lang w:eastAsia="cs-CZ"/>
        </w:rPr>
      </w:pPr>
      <w:r w:rsidRPr="007C4B9F">
        <w:rPr>
          <w:rFonts w:ascii="Arial" w:eastAsia="Times New Roman" w:hAnsi="Arial" w:cs="Arial"/>
          <w:iCs/>
          <w:lang w:eastAsia="cs-CZ"/>
        </w:rPr>
        <w:t>a)</w:t>
      </w:r>
      <w:r w:rsidRPr="007C4B9F">
        <w:rPr>
          <w:rFonts w:ascii="Arial" w:eastAsia="Times New Roman" w:hAnsi="Arial" w:cs="Arial"/>
          <w:lang w:eastAsia="cs-CZ"/>
        </w:rPr>
        <w:t xml:space="preserve"> ve dvou listinných vyhotoveních a současně v elektronické podobě na technickém nosiči dat, nebo</w:t>
      </w:r>
    </w:p>
    <w:p w:rsidR="00BD448D" w:rsidRPr="007C4B9F" w:rsidP="00BD448D" w14:paraId="581C9B26" w14:textId="13B0917B">
      <w:pPr>
        <w:spacing w:before="100" w:beforeAutospacing="1" w:after="100" w:afterAutospacing="1" w:line="240" w:lineRule="auto"/>
        <w:rPr>
          <w:rFonts w:ascii="Arial" w:eastAsia="Times New Roman" w:hAnsi="Arial" w:cs="Arial"/>
          <w:lang w:eastAsia="cs-CZ"/>
        </w:rPr>
      </w:pPr>
      <w:r w:rsidRPr="007C4B9F">
        <w:rPr>
          <w:rFonts w:ascii="Arial" w:eastAsia="Times New Roman" w:hAnsi="Arial" w:cs="Arial"/>
          <w:iCs/>
          <w:lang w:eastAsia="cs-CZ"/>
        </w:rPr>
        <w:t>b)</w:t>
      </w:r>
      <w:r w:rsidRPr="007C4B9F">
        <w:rPr>
          <w:rFonts w:ascii="Arial" w:eastAsia="Times New Roman" w:hAnsi="Arial" w:cs="Arial"/>
          <w:lang w:eastAsia="cs-CZ"/>
        </w:rPr>
        <w:t xml:space="preserve"> v elektronické podobě podepsané způsobem, se kterým zvláštní právní předpis spojuje účinky vlastnoručního podpisu</w:t>
      </w:r>
      <w:r w:rsidRPr="007C4B9F">
        <w:rPr>
          <w:rFonts w:ascii="Arial" w:eastAsia="Times New Roman" w:hAnsi="Arial" w:cs="Arial"/>
          <w:vertAlign w:val="superscript"/>
          <w:lang w:eastAsia="cs-CZ"/>
        </w:rPr>
        <w:t>13a)</w:t>
      </w:r>
      <w:r w:rsidRPr="007C4B9F">
        <w:rPr>
          <w:rFonts w:ascii="Arial" w:eastAsia="Times New Roman" w:hAnsi="Arial" w:cs="Arial"/>
          <w:lang w:eastAsia="cs-CZ"/>
        </w:rPr>
        <w:t>.</w:t>
      </w:r>
    </w:p>
    <w:p w:rsidR="00BD448D" w:rsidRPr="00576BED" w:rsidP="00576BED" w14:paraId="5C78EA14" w14:textId="77777777">
      <w:pPr>
        <w:spacing w:before="100" w:beforeAutospacing="1" w:after="100" w:afterAutospacing="1" w:line="240" w:lineRule="auto"/>
        <w:ind w:firstLine="708"/>
        <w:rPr>
          <w:rFonts w:ascii="Arial" w:eastAsia="Times New Roman" w:hAnsi="Arial" w:cs="Arial"/>
          <w:lang w:eastAsia="cs-CZ"/>
        </w:rPr>
      </w:pPr>
      <w:r w:rsidRPr="00576BED">
        <w:rPr>
          <w:rFonts w:ascii="Arial" w:eastAsia="Times New Roman" w:hAnsi="Arial" w:cs="Arial"/>
          <w:iCs/>
          <w:lang w:eastAsia="cs-CZ"/>
        </w:rPr>
        <w:t>(5)</w:t>
      </w:r>
      <w:r w:rsidRPr="00576BED">
        <w:rPr>
          <w:rFonts w:ascii="Arial" w:eastAsia="Times New Roman" w:hAnsi="Arial" w:cs="Arial"/>
          <w:lang w:eastAsia="cs-CZ"/>
        </w:rPr>
        <w:t xml:space="preserve"> Návrh na zápis do Seznamu obsahuje</w:t>
      </w:r>
    </w:p>
    <w:p w:rsidR="00BD448D" w:rsidRPr="00576BED" w:rsidP="008A21F1" w14:paraId="25B8E2F9" w14:textId="77777777">
      <w:pPr>
        <w:spacing w:before="100" w:beforeAutospacing="1" w:after="100" w:afterAutospacing="1" w:line="240" w:lineRule="auto"/>
        <w:jc w:val="both"/>
        <w:rPr>
          <w:rFonts w:ascii="Arial" w:eastAsia="Times New Roman" w:hAnsi="Arial" w:cs="Arial"/>
          <w:lang w:eastAsia="cs-CZ"/>
        </w:rPr>
      </w:pPr>
      <w:r w:rsidRPr="00576BED">
        <w:rPr>
          <w:rFonts w:ascii="Arial" w:eastAsia="Times New Roman" w:hAnsi="Arial" w:cs="Arial"/>
          <w:iCs/>
          <w:lang w:eastAsia="cs-CZ"/>
        </w:rPr>
        <w:t>a)</w:t>
      </w:r>
      <w:r w:rsidRPr="00576BED">
        <w:rPr>
          <w:rFonts w:ascii="Arial" w:eastAsia="Times New Roman" w:hAnsi="Arial" w:cs="Arial"/>
          <w:lang w:eastAsia="cs-CZ"/>
        </w:rPr>
        <w:t xml:space="preserve"> jméno a příjmení, adresa bydliště, místo podnikání, identifikační číslo osoby (dále jen „identifikační číslo“), bylo-li přiděleno, jde-li o fyzickou osobu,</w:t>
      </w:r>
    </w:p>
    <w:p w:rsidR="00BD448D" w:rsidRPr="00576BED" w:rsidP="008A21F1" w14:paraId="40E83EE7" w14:textId="77777777">
      <w:pPr>
        <w:spacing w:before="100" w:beforeAutospacing="1" w:after="100" w:afterAutospacing="1" w:line="240" w:lineRule="auto"/>
        <w:jc w:val="both"/>
        <w:rPr>
          <w:rFonts w:ascii="Arial" w:eastAsia="Times New Roman" w:hAnsi="Arial" w:cs="Arial"/>
          <w:lang w:eastAsia="cs-CZ"/>
        </w:rPr>
      </w:pPr>
      <w:r w:rsidRPr="00576BED">
        <w:rPr>
          <w:rFonts w:ascii="Arial" w:eastAsia="Times New Roman" w:hAnsi="Arial" w:cs="Arial"/>
          <w:iCs/>
          <w:lang w:eastAsia="cs-CZ"/>
        </w:rPr>
        <w:t>b)</w:t>
      </w:r>
      <w:r w:rsidRPr="00576BED">
        <w:rPr>
          <w:rFonts w:ascii="Arial" w:eastAsia="Times New Roman" w:hAnsi="Arial" w:cs="Arial"/>
          <w:lang w:eastAsia="cs-CZ"/>
        </w:rPr>
        <w:t xml:space="preserve"> obchodní firmu nebo název, právní formu, sídlo, identifikační číslo, bylo-li přiděleno, jde-li o právnickou osobu,</w:t>
      </w:r>
    </w:p>
    <w:p w:rsidR="00BD448D" w:rsidRPr="00576BED" w:rsidP="008A21F1" w14:paraId="28C1F298" w14:textId="77777777">
      <w:pPr>
        <w:spacing w:before="100" w:beforeAutospacing="1" w:after="100" w:afterAutospacing="1" w:line="240" w:lineRule="auto"/>
        <w:jc w:val="both"/>
        <w:rPr>
          <w:rFonts w:ascii="Arial" w:eastAsia="Times New Roman" w:hAnsi="Arial" w:cs="Arial"/>
          <w:lang w:eastAsia="cs-CZ"/>
        </w:rPr>
      </w:pPr>
      <w:r w:rsidRPr="00576BED">
        <w:rPr>
          <w:rFonts w:ascii="Arial" w:eastAsia="Times New Roman" w:hAnsi="Arial" w:cs="Arial"/>
          <w:iCs/>
          <w:lang w:eastAsia="cs-CZ"/>
        </w:rPr>
        <w:t>c)</w:t>
      </w:r>
      <w:r w:rsidRPr="00576BED">
        <w:rPr>
          <w:rFonts w:ascii="Arial" w:eastAsia="Times New Roman" w:hAnsi="Arial" w:cs="Arial"/>
          <w:lang w:eastAsia="cs-CZ"/>
        </w:rPr>
        <w:t xml:space="preserve"> identifikační údaje zahraniční osoby, pokud žádost podává její pověřený zástupce, a písemné pověření, na jehož základě byl pověřený zástupce určen,</w:t>
      </w:r>
    </w:p>
    <w:p w:rsidR="00BD448D" w:rsidRPr="008A21F1" w:rsidP="008A21F1" w14:paraId="3384806B" w14:textId="77777777">
      <w:pPr>
        <w:spacing w:before="100" w:beforeAutospacing="1" w:after="100" w:afterAutospacing="1" w:line="240" w:lineRule="auto"/>
        <w:jc w:val="both"/>
        <w:rPr>
          <w:rFonts w:ascii="Arial" w:eastAsia="Times New Roman" w:hAnsi="Arial" w:cs="Arial"/>
          <w:lang w:eastAsia="cs-CZ"/>
        </w:rPr>
      </w:pPr>
      <w:r w:rsidRPr="008A21F1">
        <w:rPr>
          <w:rFonts w:ascii="Arial" w:eastAsia="Times New Roman" w:hAnsi="Arial" w:cs="Arial"/>
          <w:iCs/>
          <w:lang w:eastAsia="cs-CZ"/>
        </w:rPr>
        <w:t>d)</w:t>
      </w:r>
      <w:r w:rsidRPr="008A21F1">
        <w:rPr>
          <w:rFonts w:ascii="Arial" w:eastAsia="Times New Roman" w:hAnsi="Arial" w:cs="Arial"/>
          <w:lang w:eastAsia="cs-CZ"/>
        </w:rPr>
        <w:t xml:space="preserve"> popis zajištění zpětného odběru podle § 10 odst. 1,</w:t>
      </w:r>
    </w:p>
    <w:p w:rsidR="00BD448D" w:rsidRPr="008A21F1" w:rsidP="008A21F1" w14:paraId="7D3F627B" w14:textId="77777777">
      <w:pPr>
        <w:spacing w:before="100" w:beforeAutospacing="1" w:after="100" w:afterAutospacing="1" w:line="240" w:lineRule="auto"/>
        <w:jc w:val="both"/>
        <w:rPr>
          <w:rFonts w:ascii="Arial" w:eastAsia="Times New Roman" w:hAnsi="Arial" w:cs="Arial"/>
          <w:lang w:eastAsia="cs-CZ"/>
        </w:rPr>
      </w:pPr>
      <w:r w:rsidRPr="008A21F1">
        <w:rPr>
          <w:rFonts w:ascii="Arial" w:eastAsia="Times New Roman" w:hAnsi="Arial" w:cs="Arial"/>
          <w:iCs/>
          <w:lang w:eastAsia="cs-CZ"/>
        </w:rPr>
        <w:t>e)</w:t>
      </w:r>
      <w:r w:rsidRPr="008A21F1">
        <w:rPr>
          <w:rFonts w:ascii="Arial" w:eastAsia="Times New Roman" w:hAnsi="Arial" w:cs="Arial"/>
          <w:lang w:eastAsia="cs-CZ"/>
        </w:rPr>
        <w:t xml:space="preserve"> způsob zajišťování osvětové činnosti podle § 11,</w:t>
      </w:r>
    </w:p>
    <w:p w:rsidR="00BD448D" w:rsidRPr="008A21F1" w:rsidP="008A21F1" w14:paraId="03B2122E" w14:textId="77777777">
      <w:pPr>
        <w:spacing w:before="100" w:beforeAutospacing="1" w:after="100" w:afterAutospacing="1" w:line="240" w:lineRule="auto"/>
        <w:jc w:val="both"/>
        <w:rPr>
          <w:rFonts w:ascii="Arial" w:eastAsia="Times New Roman" w:hAnsi="Arial" w:cs="Arial"/>
          <w:lang w:eastAsia="cs-CZ"/>
        </w:rPr>
      </w:pPr>
      <w:r w:rsidRPr="008A21F1">
        <w:rPr>
          <w:rFonts w:ascii="Arial" w:eastAsia="Times New Roman" w:hAnsi="Arial" w:cs="Arial"/>
          <w:iCs/>
          <w:lang w:eastAsia="cs-CZ"/>
        </w:rPr>
        <w:t>f)</w:t>
      </w:r>
      <w:r w:rsidRPr="008A21F1">
        <w:rPr>
          <w:rFonts w:ascii="Arial" w:eastAsia="Times New Roman" w:hAnsi="Arial" w:cs="Arial"/>
          <w:lang w:eastAsia="cs-CZ"/>
        </w:rPr>
        <w:t xml:space="preserve"> popis zajištění využití odpadů z obalů podle § 12,</w:t>
      </w:r>
    </w:p>
    <w:p w:rsidR="00BD448D" w:rsidRPr="008A21F1" w:rsidP="008A21F1" w14:paraId="61702E2C" w14:textId="77777777">
      <w:pPr>
        <w:spacing w:before="100" w:beforeAutospacing="1" w:after="100" w:afterAutospacing="1" w:line="240" w:lineRule="auto"/>
        <w:jc w:val="both"/>
        <w:rPr>
          <w:rFonts w:ascii="Arial" w:eastAsia="Times New Roman" w:hAnsi="Arial" w:cs="Arial"/>
          <w:lang w:eastAsia="cs-CZ"/>
        </w:rPr>
      </w:pPr>
      <w:r w:rsidRPr="008A21F1">
        <w:rPr>
          <w:rFonts w:ascii="Arial" w:eastAsia="Times New Roman" w:hAnsi="Arial" w:cs="Arial"/>
          <w:iCs/>
          <w:lang w:eastAsia="cs-CZ"/>
        </w:rPr>
        <w:t>g)</w:t>
      </w:r>
      <w:r w:rsidRPr="008A21F1">
        <w:rPr>
          <w:rFonts w:ascii="Arial" w:eastAsia="Times New Roman" w:hAnsi="Arial" w:cs="Arial"/>
          <w:lang w:eastAsia="cs-CZ"/>
        </w:rPr>
        <w:t xml:space="preserve"> doklad o zaplacení registračního poplatku (§ 30 odst. 1),</w:t>
      </w:r>
    </w:p>
    <w:p w:rsidR="00BD448D" w:rsidRPr="008A21F1" w:rsidP="008A21F1" w14:paraId="27A8486B" w14:textId="77777777">
      <w:pPr>
        <w:spacing w:before="100" w:beforeAutospacing="1" w:after="100" w:afterAutospacing="1" w:line="240" w:lineRule="auto"/>
        <w:jc w:val="both"/>
        <w:rPr>
          <w:rFonts w:ascii="Arial" w:eastAsia="Times New Roman" w:hAnsi="Arial" w:cs="Arial"/>
          <w:lang w:eastAsia="cs-CZ"/>
        </w:rPr>
      </w:pPr>
      <w:r w:rsidRPr="008A21F1">
        <w:rPr>
          <w:rFonts w:ascii="Arial" w:eastAsia="Times New Roman" w:hAnsi="Arial" w:cs="Arial"/>
          <w:iCs/>
          <w:lang w:eastAsia="cs-CZ"/>
        </w:rPr>
        <w:t>h)</w:t>
      </w:r>
      <w:r w:rsidRPr="008A21F1">
        <w:rPr>
          <w:rFonts w:ascii="Arial" w:eastAsia="Times New Roman" w:hAnsi="Arial" w:cs="Arial"/>
          <w:lang w:eastAsia="cs-CZ"/>
        </w:rPr>
        <w:t xml:space="preserve"> z jakého materiálu je vyroben obal, který uvádí na trh nebo do oběhu, a zda je určen k prodeji spotřebiteli.</w:t>
      </w:r>
    </w:p>
    <w:p w:rsidR="00BD448D" w:rsidRPr="008A21F1" w:rsidP="008A21F1" w14:paraId="7DEF0310" w14:textId="77777777">
      <w:pPr>
        <w:spacing w:before="100" w:beforeAutospacing="1" w:after="100" w:afterAutospacing="1" w:line="240" w:lineRule="auto"/>
        <w:ind w:firstLine="708"/>
        <w:jc w:val="both"/>
        <w:rPr>
          <w:rFonts w:ascii="Arial" w:eastAsia="Times New Roman" w:hAnsi="Arial" w:cs="Arial"/>
          <w:lang w:eastAsia="cs-CZ"/>
        </w:rPr>
      </w:pPr>
      <w:r w:rsidRPr="008A21F1">
        <w:rPr>
          <w:rFonts w:ascii="Arial" w:eastAsia="Times New Roman" w:hAnsi="Arial" w:cs="Arial"/>
          <w:iCs/>
          <w:lang w:eastAsia="cs-CZ"/>
        </w:rPr>
        <w:t>(6)</w:t>
      </w:r>
      <w:r w:rsidRPr="008A21F1">
        <w:rPr>
          <w:rFonts w:ascii="Arial" w:eastAsia="Times New Roman" w:hAnsi="Arial" w:cs="Arial"/>
          <w:lang w:eastAsia="cs-CZ"/>
        </w:rPr>
        <w:t xml:space="preserve"> Je-li navrhovatelem fyzická osoba s bydlištěm nebo právnická osoba se sídlem mimo území České republiky, může podat návrh podle odstavce 1 v anglickém jazyce.</w:t>
      </w:r>
    </w:p>
    <w:p w:rsidR="00BD448D" w:rsidRPr="008A21F1" w:rsidP="008A21F1" w14:paraId="555586FB" w14:textId="77777777">
      <w:pPr>
        <w:spacing w:before="100" w:beforeAutospacing="1" w:after="100" w:afterAutospacing="1" w:line="240" w:lineRule="auto"/>
        <w:ind w:firstLine="708"/>
        <w:jc w:val="both"/>
        <w:rPr>
          <w:rFonts w:ascii="Arial" w:eastAsia="Times New Roman" w:hAnsi="Arial" w:cs="Arial"/>
          <w:lang w:eastAsia="cs-CZ"/>
        </w:rPr>
      </w:pPr>
      <w:r w:rsidRPr="008A21F1">
        <w:rPr>
          <w:rFonts w:ascii="Arial" w:eastAsia="Times New Roman" w:hAnsi="Arial" w:cs="Arial"/>
          <w:iCs/>
          <w:lang w:eastAsia="cs-CZ"/>
        </w:rPr>
        <w:t>(7)</w:t>
      </w:r>
      <w:r w:rsidRPr="008A21F1">
        <w:rPr>
          <w:rFonts w:ascii="Arial" w:eastAsia="Times New Roman" w:hAnsi="Arial" w:cs="Arial"/>
          <w:lang w:eastAsia="cs-CZ"/>
        </w:rPr>
        <w:t xml:space="preserve"> Nesplňuje-li návrh náležitosti podle odstavců 4 a 5 nebo údaje podle odstavce 5 písm. d), e), f) a h) nejsou dostačující pro posouzení, zda je navrhovatelem zajištěno plnění povinností stanovených tímto zákonem, Ministerstvo životního prostředí vyzve navrhovatele, aby ve lhůtě, kterou zároveň určí a která nesmí být kratší než 30 dnů, návrh doplnil nebo upřesnil. Zároveň jej poučí, jak to má učinit. Nedoplní-li nebo neupřesní-li navrhovatel návrh ve stanovené lhůtě, Ministerstvo životního prostředí provede zápis do Seznamu na základě dostupných údajů, a vznikne-li pochybnost, zda je navrhovatelem zajištěno plnění povinností stanovených tímto zákonem, vyzve Ministerstvo životního prostředí příslušný kontrolní orgán ke kontrole. Nejsou-li splněny podmínky stanovené tímto zákonem, za nichž je možné pověřeného zástupce určit, nebo jestliže navrhovatel nedoložil písemné pověření, na jehož základě byl jako pověřený zástupce určen, Ministerstvo životního prostředí zápis pověřeného zástupce do Seznamu neprovede a vydá o tom rozhodnutí.</w:t>
      </w:r>
    </w:p>
    <w:p w:rsidR="00BD448D" w:rsidRPr="008A21F1" w:rsidP="008A21F1" w14:paraId="4D2822ED" w14:textId="77777777">
      <w:pPr>
        <w:spacing w:before="100" w:beforeAutospacing="1" w:after="100" w:afterAutospacing="1" w:line="240" w:lineRule="auto"/>
        <w:ind w:firstLine="708"/>
        <w:jc w:val="both"/>
        <w:rPr>
          <w:rFonts w:ascii="Arial" w:eastAsia="Times New Roman" w:hAnsi="Arial" w:cs="Arial"/>
          <w:lang w:eastAsia="cs-CZ"/>
        </w:rPr>
      </w:pPr>
      <w:r w:rsidRPr="008A21F1">
        <w:rPr>
          <w:rFonts w:ascii="Arial" w:eastAsia="Times New Roman" w:hAnsi="Arial" w:cs="Arial"/>
          <w:iCs/>
          <w:lang w:eastAsia="cs-CZ"/>
        </w:rPr>
        <w:t>(8)</w:t>
      </w:r>
      <w:r w:rsidRPr="008A21F1">
        <w:rPr>
          <w:rFonts w:ascii="Arial" w:eastAsia="Times New Roman" w:hAnsi="Arial" w:cs="Arial"/>
          <w:lang w:eastAsia="cs-CZ"/>
        </w:rPr>
        <w:t xml:space="preserve"> Ministerstvo životního prostředí provede zápis navrhovatele do Seznamu do 30 dnů ode dne doručení návrhu, který splňuje všechny náležitosti podle odstavců 4 a 5 a který obsahuje údaje dostačující pro posouzení, zda je navrhovatelem zajištěno plnění povinností stanovených tímto zákonem, a zároveň nejpozději do 14 dnů od provedení zápisu oznámí navrhovateli provedení tohoto zápisu.</w:t>
      </w:r>
    </w:p>
    <w:p w:rsidR="00BD448D" w:rsidRPr="008A21F1" w:rsidP="008A21F1" w14:paraId="17D0AC7A" w14:textId="77777777">
      <w:pPr>
        <w:spacing w:before="100" w:beforeAutospacing="1" w:after="100" w:afterAutospacing="1" w:line="240" w:lineRule="auto"/>
        <w:ind w:firstLine="708"/>
        <w:jc w:val="both"/>
        <w:rPr>
          <w:rFonts w:ascii="Arial" w:eastAsia="Times New Roman" w:hAnsi="Arial" w:cs="Arial"/>
          <w:lang w:eastAsia="cs-CZ"/>
        </w:rPr>
      </w:pPr>
      <w:r w:rsidRPr="008A21F1">
        <w:rPr>
          <w:rFonts w:ascii="Arial" w:eastAsia="Times New Roman" w:hAnsi="Arial" w:cs="Arial"/>
          <w:iCs/>
          <w:lang w:eastAsia="cs-CZ"/>
        </w:rPr>
        <w:t>(9)</w:t>
      </w:r>
      <w:r w:rsidRPr="008A21F1">
        <w:rPr>
          <w:rFonts w:ascii="Arial" w:eastAsia="Times New Roman" w:hAnsi="Arial" w:cs="Arial"/>
          <w:lang w:eastAsia="cs-CZ"/>
        </w:rPr>
        <w:t xml:space="preserve"> Osoba zapsaná v Seznamu je povinna oznámit Ministerstvu životního prostředí jakékoli změny údajů předložených podle odstavce 5 do 14 dnů od jejich uskutečnění. V téže lhůtě je povinna oznámit Ministerstvu životního prostředí, že zanikly zákonné důvody pro její vedení v Seznamu.</w:t>
      </w:r>
    </w:p>
    <w:p w:rsidR="00BD448D" w:rsidRPr="008A21F1" w:rsidP="008A21F1" w14:paraId="3B7577A6" w14:textId="053CD13F">
      <w:pPr>
        <w:spacing w:before="100" w:beforeAutospacing="1" w:after="100" w:afterAutospacing="1" w:line="240" w:lineRule="auto"/>
        <w:ind w:firstLine="708"/>
        <w:jc w:val="both"/>
        <w:rPr>
          <w:rFonts w:ascii="Arial" w:eastAsia="Times New Roman" w:hAnsi="Arial" w:cs="Arial"/>
          <w:lang w:eastAsia="cs-CZ"/>
        </w:rPr>
      </w:pPr>
      <w:r w:rsidRPr="008A21F1">
        <w:rPr>
          <w:rFonts w:ascii="Arial" w:eastAsia="Times New Roman" w:hAnsi="Arial" w:cs="Arial"/>
          <w:iCs/>
          <w:lang w:eastAsia="cs-CZ"/>
        </w:rPr>
        <w:t>(10)</w:t>
      </w:r>
      <w:r w:rsidRPr="008A21F1">
        <w:rPr>
          <w:rFonts w:ascii="Arial" w:eastAsia="Times New Roman" w:hAnsi="Arial" w:cs="Arial"/>
          <w:lang w:eastAsia="cs-CZ"/>
        </w:rPr>
        <w:t xml:space="preserve"> Ministerstvo životního prostředí na základě oznámení podle odstavce 9</w:t>
      </w:r>
      <w:r w:rsidRPr="006D3CBD" w:rsidR="008001D5">
        <w:rPr>
          <w:rFonts w:ascii="Arial" w:eastAsia="Times New Roman" w:hAnsi="Arial" w:cs="Arial"/>
          <w:b/>
          <w:lang w:eastAsia="cs-CZ"/>
        </w:rPr>
        <w:t>, na základě údajů získaných ze základních registrů</w:t>
      </w:r>
      <w:r w:rsidRPr="006D3CBD" w:rsidR="006D3CBD">
        <w:rPr>
          <w:rFonts w:ascii="Arial" w:eastAsia="Times New Roman" w:hAnsi="Arial" w:cs="Arial"/>
          <w:b/>
          <w:vertAlign w:val="superscript"/>
          <w:lang w:eastAsia="cs-CZ"/>
        </w:rPr>
        <w:t>14)</w:t>
      </w:r>
      <w:r w:rsidRPr="008A21F1">
        <w:rPr>
          <w:rFonts w:ascii="Arial" w:eastAsia="Times New Roman" w:hAnsi="Arial" w:cs="Arial"/>
          <w:lang w:eastAsia="cs-CZ"/>
        </w:rPr>
        <w:t xml:space="preserve"> nebo na základě vlastních zjištění provede změnu v zápisu v Seznamu nebo vyřadí ze Seznamu osobu, jejíž zákonné důvody pro vedení v Seznamu zanikly. Provede-li změny zápisu v Seznamu na základě vlastního zjištění nebo neprovede-li změny zápisu v Seznamu na základě oznámení, vydá o tom rozhodnutí. Rozhodnutí vydá také o vyřazení osoby ze Seznamu na základě vlastního zjištění; to neplatí, jde-li o osobu, která zemřela nebo zanikla.</w:t>
      </w:r>
      <w:r w:rsidR="0068521E">
        <w:rPr>
          <w:rFonts w:ascii="Arial" w:eastAsia="Times New Roman" w:hAnsi="Arial" w:cs="Arial"/>
          <w:lang w:eastAsia="cs-CZ"/>
        </w:rPr>
        <w:t xml:space="preserve"> </w:t>
      </w:r>
    </w:p>
    <w:p w:rsidR="00BD448D" w:rsidRPr="008A21F1" w:rsidP="008A21F1" w14:paraId="247BDF0B" w14:textId="77777777">
      <w:pPr>
        <w:spacing w:before="100" w:beforeAutospacing="1" w:after="100" w:afterAutospacing="1" w:line="240" w:lineRule="auto"/>
        <w:ind w:firstLine="708"/>
        <w:jc w:val="both"/>
        <w:rPr>
          <w:rFonts w:ascii="Arial" w:eastAsia="Times New Roman" w:hAnsi="Arial" w:cs="Arial"/>
          <w:lang w:eastAsia="cs-CZ"/>
        </w:rPr>
      </w:pPr>
      <w:r w:rsidRPr="008A21F1">
        <w:rPr>
          <w:rFonts w:ascii="Arial" w:eastAsia="Times New Roman" w:hAnsi="Arial" w:cs="Arial"/>
          <w:iCs/>
          <w:lang w:eastAsia="cs-CZ"/>
        </w:rPr>
        <w:t>(11)</w:t>
      </w:r>
      <w:r w:rsidRPr="008A21F1">
        <w:rPr>
          <w:rFonts w:ascii="Arial" w:eastAsia="Times New Roman" w:hAnsi="Arial" w:cs="Arial"/>
          <w:lang w:eastAsia="cs-CZ"/>
        </w:rPr>
        <w:t xml:space="preserve"> Seznam je veřejným seznamem. Každý má právo do něj nahlížet nebo si pořizovat kopie či výpisy.</w:t>
      </w:r>
    </w:p>
    <w:p w:rsidR="00BD448D" w:rsidRPr="008A21F1" w:rsidP="008A21F1" w14:paraId="3F286444" w14:textId="77777777">
      <w:pPr>
        <w:spacing w:before="100" w:beforeAutospacing="1" w:after="100" w:afterAutospacing="1" w:line="240" w:lineRule="auto"/>
        <w:ind w:firstLine="708"/>
        <w:rPr>
          <w:rFonts w:ascii="Arial" w:eastAsia="Times New Roman" w:hAnsi="Arial" w:cs="Arial"/>
          <w:lang w:eastAsia="cs-CZ"/>
        </w:rPr>
      </w:pPr>
      <w:r w:rsidRPr="008A21F1">
        <w:rPr>
          <w:rFonts w:ascii="Arial" w:eastAsia="Times New Roman" w:hAnsi="Arial" w:cs="Arial"/>
          <w:iCs/>
          <w:lang w:eastAsia="cs-CZ"/>
        </w:rPr>
        <w:t>(12)</w:t>
      </w:r>
      <w:r w:rsidRPr="008A21F1">
        <w:rPr>
          <w:rFonts w:ascii="Arial" w:eastAsia="Times New Roman" w:hAnsi="Arial" w:cs="Arial"/>
          <w:lang w:eastAsia="cs-CZ"/>
        </w:rPr>
        <w:t xml:space="preserve"> Povinnost podle odstavce 1 se nevztahuje na osobu, která</w:t>
      </w:r>
    </w:p>
    <w:p w:rsidR="00BD448D" w:rsidRPr="008A21F1" w:rsidP="008A21F1" w14:paraId="0B9B522F" w14:textId="77777777">
      <w:pPr>
        <w:spacing w:before="100" w:beforeAutospacing="1" w:after="100" w:afterAutospacing="1" w:line="240" w:lineRule="auto"/>
        <w:jc w:val="both"/>
        <w:rPr>
          <w:rFonts w:ascii="Arial" w:eastAsia="Times New Roman" w:hAnsi="Arial" w:cs="Arial"/>
          <w:lang w:eastAsia="cs-CZ"/>
        </w:rPr>
      </w:pPr>
      <w:r w:rsidRPr="008A21F1">
        <w:rPr>
          <w:rFonts w:ascii="Arial" w:eastAsia="Times New Roman" w:hAnsi="Arial" w:cs="Arial"/>
          <w:iCs/>
          <w:lang w:eastAsia="cs-CZ"/>
        </w:rPr>
        <w:t>a)</w:t>
      </w:r>
      <w:r w:rsidRPr="008A21F1">
        <w:rPr>
          <w:rFonts w:ascii="Arial" w:eastAsia="Times New Roman" w:hAnsi="Arial" w:cs="Arial"/>
          <w:lang w:eastAsia="cs-CZ"/>
        </w:rPr>
        <w:t xml:space="preserve"> má uzavřenu smlouvu o sdruženém plnění na všechny obaly, které uvádí na trh nebo do oběhu, nebo</w:t>
      </w:r>
    </w:p>
    <w:p w:rsidR="00BD448D" w:rsidRPr="008A21F1" w:rsidP="008A21F1" w14:paraId="60AC8181" w14:textId="77777777">
      <w:pPr>
        <w:spacing w:before="100" w:beforeAutospacing="1" w:after="100" w:afterAutospacing="1" w:line="240" w:lineRule="auto"/>
        <w:jc w:val="both"/>
        <w:rPr>
          <w:rFonts w:ascii="Arial" w:eastAsia="Times New Roman" w:hAnsi="Arial" w:cs="Arial"/>
          <w:lang w:eastAsia="cs-CZ"/>
        </w:rPr>
      </w:pPr>
      <w:r w:rsidRPr="008A21F1">
        <w:rPr>
          <w:rFonts w:ascii="Arial" w:eastAsia="Times New Roman" w:hAnsi="Arial" w:cs="Arial"/>
          <w:iCs/>
          <w:lang w:eastAsia="cs-CZ"/>
        </w:rPr>
        <w:t>b)</w:t>
      </w:r>
      <w:r w:rsidRPr="008A21F1">
        <w:rPr>
          <w:rFonts w:ascii="Arial" w:eastAsia="Times New Roman" w:hAnsi="Arial" w:cs="Arial"/>
          <w:lang w:eastAsia="cs-CZ"/>
        </w:rPr>
        <w:t xml:space="preserve"> uvádí obaly na trh nebo do oběhu prodejem spotřebiteli, pokud ve vztahu ke všem obalům jí uváděným na trh nebo do oběhu prokazatelně plní povinnosti podle § 10 až 12 a § 12a odst. 1 jiná osoba.</w:t>
      </w:r>
    </w:p>
    <w:p w:rsidR="00BD448D" w:rsidRPr="00BD448D" w:rsidP="008A21F1" w14:paraId="54F1270D"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14a</w:t>
      </w:r>
    </w:p>
    <w:p w:rsidR="00BD448D" w:rsidRPr="008A21F1" w:rsidP="008A21F1" w14:paraId="4273FADC" w14:textId="77777777">
      <w:pPr>
        <w:jc w:val="center"/>
        <w:rPr>
          <w:rFonts w:ascii="Arial" w:hAnsi="Arial" w:cs="Arial"/>
          <w:b/>
        </w:rPr>
      </w:pPr>
      <w:r w:rsidRPr="008A21F1">
        <w:rPr>
          <w:rFonts w:ascii="Arial" w:hAnsi="Arial" w:cs="Arial"/>
          <w:b/>
        </w:rPr>
        <w:t>Řízení ve věcech Seznamu</w:t>
      </w:r>
    </w:p>
    <w:p w:rsidR="00BD448D" w:rsidRPr="00A54A65" w:rsidP="00A54A65" w14:paraId="766B9B4A" w14:textId="77777777">
      <w:pPr>
        <w:spacing w:before="100" w:beforeAutospacing="1" w:after="100" w:afterAutospacing="1" w:line="240" w:lineRule="auto"/>
        <w:ind w:firstLine="708"/>
        <w:rPr>
          <w:rFonts w:ascii="Arial" w:eastAsia="Times New Roman" w:hAnsi="Arial" w:cs="Arial"/>
          <w:lang w:eastAsia="cs-CZ"/>
        </w:rPr>
      </w:pPr>
      <w:r w:rsidRPr="00A54A65">
        <w:rPr>
          <w:rFonts w:ascii="Arial" w:eastAsia="Times New Roman" w:hAnsi="Arial" w:cs="Arial"/>
          <w:iCs/>
          <w:lang w:eastAsia="cs-CZ"/>
        </w:rPr>
        <w:t>(1)</w:t>
      </w:r>
      <w:r w:rsidRPr="00A54A65">
        <w:rPr>
          <w:rFonts w:ascii="Arial" w:eastAsia="Times New Roman" w:hAnsi="Arial" w:cs="Arial"/>
          <w:lang w:eastAsia="cs-CZ"/>
        </w:rPr>
        <w:t xml:space="preserve"> Vydání rozhodnutí podle § 14 odst. 7 a 10 je prvním úkonem v řízení.</w:t>
      </w:r>
    </w:p>
    <w:p w:rsidR="00BD448D" w:rsidRPr="00A54A65" w:rsidP="00A54A65" w14:paraId="19317021" w14:textId="77777777">
      <w:pPr>
        <w:spacing w:before="100" w:beforeAutospacing="1" w:after="100" w:afterAutospacing="1" w:line="240" w:lineRule="auto"/>
        <w:ind w:firstLine="708"/>
        <w:rPr>
          <w:rFonts w:ascii="Arial" w:eastAsia="Times New Roman" w:hAnsi="Arial" w:cs="Arial"/>
          <w:lang w:eastAsia="cs-CZ"/>
        </w:rPr>
      </w:pPr>
      <w:r w:rsidRPr="00A54A65">
        <w:rPr>
          <w:rFonts w:ascii="Arial" w:eastAsia="Times New Roman" w:hAnsi="Arial" w:cs="Arial"/>
          <w:iCs/>
          <w:lang w:eastAsia="cs-CZ"/>
        </w:rPr>
        <w:t>(2)</w:t>
      </w:r>
      <w:r w:rsidRPr="00A54A65">
        <w:rPr>
          <w:rFonts w:ascii="Arial" w:eastAsia="Times New Roman" w:hAnsi="Arial" w:cs="Arial"/>
          <w:lang w:eastAsia="cs-CZ"/>
        </w:rPr>
        <w:t xml:space="preserve"> Účastníkem řízení o vydání rozhodnutí podle § 14 odst. 7 je pouze navrhovatel. Účastníkem řízení o vydání rozhodnutí podle § 14 odst. 10 je pouze osoba, které se změna nebo vyřazení ze Seznamu týká.</w:t>
      </w:r>
    </w:p>
    <w:p w:rsidR="00BD448D" w:rsidRPr="00BD448D" w:rsidP="00A54A65" w14:paraId="18A75A6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15</w:t>
      </w:r>
    </w:p>
    <w:p w:rsidR="00BD448D" w:rsidRPr="00A54A65" w:rsidP="00A54A65" w14:paraId="67443F5D" w14:textId="77777777">
      <w:pPr>
        <w:jc w:val="center"/>
        <w:rPr>
          <w:rFonts w:ascii="Arial" w:hAnsi="Arial" w:cs="Arial"/>
          <w:b/>
        </w:rPr>
      </w:pPr>
      <w:r w:rsidRPr="00A54A65">
        <w:rPr>
          <w:rFonts w:ascii="Arial" w:hAnsi="Arial" w:cs="Arial"/>
          <w:b/>
        </w:rPr>
        <w:t>Evidence</w:t>
      </w:r>
    </w:p>
    <w:p w:rsidR="00BD448D" w:rsidRPr="00A54A65" w:rsidP="00B85CEC" w14:paraId="403FCF17" w14:textId="77777777">
      <w:pPr>
        <w:spacing w:before="100" w:beforeAutospacing="1" w:after="100" w:afterAutospacing="1" w:line="240" w:lineRule="auto"/>
        <w:ind w:firstLine="708"/>
        <w:jc w:val="both"/>
        <w:rPr>
          <w:rFonts w:ascii="Arial" w:eastAsia="Times New Roman" w:hAnsi="Arial" w:cs="Arial"/>
          <w:lang w:eastAsia="cs-CZ"/>
        </w:rPr>
      </w:pPr>
      <w:r w:rsidRPr="00A54A65">
        <w:rPr>
          <w:rFonts w:ascii="Arial" w:eastAsia="Times New Roman" w:hAnsi="Arial" w:cs="Arial"/>
          <w:iCs/>
          <w:lang w:eastAsia="cs-CZ"/>
        </w:rPr>
        <w:t>(1)</w:t>
      </w:r>
      <w:r w:rsidRPr="00A54A65">
        <w:rPr>
          <w:rFonts w:ascii="Arial" w:eastAsia="Times New Roman" w:hAnsi="Arial" w:cs="Arial"/>
          <w:lang w:eastAsia="cs-CZ"/>
        </w:rPr>
        <w:t xml:space="preserve"> Osoba, na kterou se vztahuje povinnost zapsat se do Seznamu podle § 14, je povinna</w:t>
      </w:r>
    </w:p>
    <w:p w:rsidR="00BD448D" w:rsidRPr="00A54A65" w:rsidP="00B85CEC" w14:paraId="6AF88C4E" w14:textId="77777777">
      <w:pPr>
        <w:spacing w:before="100" w:beforeAutospacing="1" w:after="100" w:afterAutospacing="1" w:line="240" w:lineRule="auto"/>
        <w:jc w:val="both"/>
        <w:rPr>
          <w:rFonts w:ascii="Arial" w:eastAsia="Times New Roman" w:hAnsi="Arial" w:cs="Arial"/>
          <w:lang w:eastAsia="cs-CZ"/>
        </w:rPr>
      </w:pPr>
      <w:r w:rsidRPr="00A54A65">
        <w:rPr>
          <w:rFonts w:ascii="Arial" w:eastAsia="Times New Roman" w:hAnsi="Arial" w:cs="Arial"/>
          <w:iCs/>
          <w:lang w:eastAsia="cs-CZ"/>
        </w:rPr>
        <w:t>a)</w:t>
      </w:r>
      <w:r w:rsidRPr="00A54A65">
        <w:rPr>
          <w:rFonts w:ascii="Arial" w:eastAsia="Times New Roman" w:hAnsi="Arial" w:cs="Arial"/>
          <w:lang w:eastAsia="cs-CZ"/>
        </w:rPr>
        <w:t xml:space="preserve"> vést průběžně evidenci o obalech a odpadech z obalů a o způsobech nakládání s nimi v souladu s pravidly výpočtu využití odpadu z obalů,</w:t>
      </w:r>
    </w:p>
    <w:p w:rsidR="00BD448D" w:rsidRPr="00A54A65" w:rsidP="00B85CEC" w14:paraId="5C2B7C34" w14:textId="77777777">
      <w:pPr>
        <w:spacing w:before="100" w:beforeAutospacing="1" w:after="100" w:afterAutospacing="1" w:line="240" w:lineRule="auto"/>
        <w:jc w:val="both"/>
        <w:rPr>
          <w:rFonts w:ascii="Arial" w:eastAsia="Times New Roman" w:hAnsi="Arial" w:cs="Arial"/>
          <w:lang w:eastAsia="cs-CZ"/>
        </w:rPr>
      </w:pPr>
      <w:r w:rsidRPr="00A54A65">
        <w:rPr>
          <w:rFonts w:ascii="Arial" w:eastAsia="Times New Roman" w:hAnsi="Arial" w:cs="Arial"/>
          <w:iCs/>
          <w:lang w:eastAsia="cs-CZ"/>
        </w:rPr>
        <w:t>b)</w:t>
      </w:r>
      <w:r w:rsidRPr="00A54A65">
        <w:rPr>
          <w:rFonts w:ascii="Arial" w:eastAsia="Times New Roman" w:hAnsi="Arial" w:cs="Arial"/>
          <w:lang w:eastAsia="cs-CZ"/>
        </w:rPr>
        <w:t xml:space="preserve"> ohlašovat údaje z této evidence za uplynulý kalendářní rok nejpozději do 15. února následujícího roku Ministerstvu životního prostředí prostřednictvím integrovaného systému plnění ohlašovacích povinností v oblasti životního prostředí nebo datové schránky ministerstva určené k plnění ohlašovacích povinností v oblasti životního prostředí podle zákona o integrovaném registru znečišťování životního prostředí a integrovaném systému plnění ohlašovacích povinností v oblasti životního prostředí a o změně některých zákonů,</w:t>
      </w:r>
    </w:p>
    <w:p w:rsidR="00BD448D" w:rsidRPr="00B85CEC" w:rsidP="00B85CEC" w14:paraId="0B48B813" w14:textId="77777777">
      <w:pPr>
        <w:spacing w:before="100" w:beforeAutospacing="1" w:after="100" w:afterAutospacing="1" w:line="240" w:lineRule="auto"/>
        <w:jc w:val="both"/>
        <w:rPr>
          <w:rFonts w:ascii="Arial" w:eastAsia="Times New Roman" w:hAnsi="Arial" w:cs="Arial"/>
          <w:lang w:eastAsia="cs-CZ"/>
        </w:rPr>
      </w:pPr>
      <w:r w:rsidRPr="00B85CEC">
        <w:rPr>
          <w:rFonts w:ascii="Arial" w:eastAsia="Times New Roman" w:hAnsi="Arial" w:cs="Arial"/>
          <w:iCs/>
          <w:lang w:eastAsia="cs-CZ"/>
        </w:rPr>
        <w:t>c)</w:t>
      </w:r>
      <w:r w:rsidRPr="00B85CEC">
        <w:rPr>
          <w:rFonts w:ascii="Arial" w:eastAsia="Times New Roman" w:hAnsi="Arial" w:cs="Arial"/>
          <w:lang w:eastAsia="cs-CZ"/>
        </w:rPr>
        <w:t xml:space="preserve"> prokázat na vyžádání Ministerstva životního prostředí nebo České inspekce životního prostředí pravdivost údajů vedených a ohlašovaných podle písmen a) a b),</w:t>
      </w:r>
    </w:p>
    <w:p w:rsidR="00BD448D" w:rsidRPr="00B85CEC" w:rsidP="00B85CEC" w14:paraId="7FCA7AEE" w14:textId="77777777">
      <w:pPr>
        <w:spacing w:before="100" w:beforeAutospacing="1" w:after="100" w:afterAutospacing="1" w:line="240" w:lineRule="auto"/>
        <w:jc w:val="both"/>
        <w:rPr>
          <w:rFonts w:ascii="Arial" w:eastAsia="Times New Roman" w:hAnsi="Arial" w:cs="Arial"/>
          <w:lang w:eastAsia="cs-CZ"/>
        </w:rPr>
      </w:pPr>
      <w:r w:rsidRPr="00B85CEC">
        <w:rPr>
          <w:rFonts w:ascii="Arial" w:eastAsia="Times New Roman" w:hAnsi="Arial" w:cs="Arial"/>
          <w:iCs/>
          <w:lang w:eastAsia="cs-CZ"/>
        </w:rPr>
        <w:t>d)</w:t>
      </w:r>
      <w:r w:rsidRPr="00B85CEC">
        <w:rPr>
          <w:rFonts w:ascii="Arial" w:eastAsia="Times New Roman" w:hAnsi="Arial" w:cs="Arial"/>
          <w:lang w:eastAsia="cs-CZ"/>
        </w:rPr>
        <w:t xml:space="preserve"> uschovávat doklady s údaji vedenými v této evidenci a ohlašovanými z této evidence po dobu nejméně 5 let.</w:t>
      </w:r>
    </w:p>
    <w:p w:rsidR="00BD448D" w:rsidRPr="00B85CEC" w:rsidP="00B85CEC" w14:paraId="15DAE7FC" w14:textId="77777777">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(2)</w:t>
      </w:r>
      <w:r w:rsidRPr="00B85CEC">
        <w:rPr>
          <w:rFonts w:ascii="Arial" w:eastAsia="Times New Roman" w:hAnsi="Arial" w:cs="Arial"/>
          <w:lang w:eastAsia="cs-CZ"/>
        </w:rPr>
        <w:t xml:space="preserve"> Ministerstvo životního prostředí zajišťuje vedení souhrnné evidence údajů shromážděných podle odstavce 1 písm. b). Tato souhrnná evidence je veřejně přístupná; každý má právo do ní nahlížet, pořizovat si z ní kopie nebo výpisy.</w:t>
      </w:r>
    </w:p>
    <w:p w:rsidR="00BD448D" w:rsidRPr="00B85CEC" w:rsidP="00B85CEC" w14:paraId="0A027B34" w14:textId="77777777">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(3)</w:t>
      </w:r>
      <w:r w:rsidRPr="00B85CEC">
        <w:rPr>
          <w:rFonts w:ascii="Arial" w:eastAsia="Times New Roman" w:hAnsi="Arial" w:cs="Arial"/>
          <w:lang w:eastAsia="cs-CZ"/>
        </w:rPr>
        <w:t xml:space="preserve"> Evidence odpadů z obalů podle odstavce 1 písm. a) je vedena od původce odpadu až po jeho využití nebo po výstup z třídicího zařízení, pokud je tento výstup dodáván do procesu využití bez významných ztrát. V případě energetického využití nebo biologického rozkladu je vedena evidence až po zařízení určené pro nakládání s odpady, kde došlo k využití odpadu procesem energetického využití nebo biologického rozkladu.</w:t>
      </w:r>
    </w:p>
    <w:p w:rsidR="00BD448D" w:rsidRPr="00B85CEC" w:rsidP="00B85CEC" w14:paraId="1C3D2667" w14:textId="661FFF92">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(4)</w:t>
      </w:r>
      <w:r w:rsidRPr="00B85CEC">
        <w:rPr>
          <w:rFonts w:ascii="Arial" w:eastAsia="Times New Roman" w:hAnsi="Arial" w:cs="Arial"/>
          <w:lang w:eastAsia="cs-CZ"/>
        </w:rPr>
        <w:t xml:space="preserve"> Prováděcí právní předpis stanoví rozsah</w:t>
      </w:r>
      <w:r w:rsidR="008A5C50">
        <w:rPr>
          <w:rFonts w:ascii="Arial" w:eastAsia="Times New Roman" w:hAnsi="Arial" w:cs="Arial"/>
          <w:lang w:eastAsia="cs-CZ"/>
        </w:rPr>
        <w:t xml:space="preserve"> </w:t>
      </w:r>
      <w:r w:rsidRPr="008A5C50" w:rsidR="008A5C50">
        <w:rPr>
          <w:rFonts w:ascii="Arial" w:eastAsia="Times New Roman" w:hAnsi="Arial" w:cs="Arial"/>
          <w:b/>
          <w:lang w:eastAsia="cs-CZ"/>
        </w:rPr>
        <w:t>a způsob</w:t>
      </w:r>
      <w:r w:rsidRPr="00B85CEC">
        <w:rPr>
          <w:rFonts w:ascii="Arial" w:eastAsia="Times New Roman" w:hAnsi="Arial" w:cs="Arial"/>
          <w:lang w:eastAsia="cs-CZ"/>
        </w:rPr>
        <w:t xml:space="preserve"> vedení evidence podle odstavce 1 písm. a), rozsah a způsob ohlašování údajů z této evidence a vymezení pravidel výpočtu využití odpadu z obalů.</w:t>
      </w:r>
    </w:p>
    <w:p w:rsidR="00BD448D" w:rsidRPr="00BD448D" w:rsidP="00B85CEC" w14:paraId="70F6ECD8"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15a</w:t>
      </w:r>
    </w:p>
    <w:p w:rsidR="00BD448D" w:rsidRPr="00B85CEC" w:rsidP="00B85CEC" w14:paraId="4BE919D9" w14:textId="77777777">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(1)</w:t>
      </w:r>
      <w:r w:rsidRPr="00B85CEC">
        <w:rPr>
          <w:rFonts w:ascii="Arial" w:eastAsia="Times New Roman" w:hAnsi="Arial" w:cs="Arial"/>
          <w:lang w:eastAsia="cs-CZ"/>
        </w:rPr>
        <w:t xml:space="preserve"> Osoby, které uvádějí na trh nebo do oběhu obaly, nemusí plnit povinnosti uvedené v § 10 až 15, pokud splňují podmínku, že</w:t>
      </w:r>
    </w:p>
    <w:p w:rsidR="00BD448D" w:rsidRPr="00B85CEC" w:rsidP="00B85CEC" w14:paraId="48916B94" w14:textId="77777777">
      <w:pPr>
        <w:spacing w:before="100" w:beforeAutospacing="1" w:after="100" w:afterAutospacing="1" w:line="240" w:lineRule="auto"/>
        <w:jc w:val="both"/>
        <w:rPr>
          <w:rFonts w:ascii="Arial" w:eastAsia="Times New Roman" w:hAnsi="Arial" w:cs="Arial"/>
          <w:lang w:eastAsia="cs-CZ"/>
        </w:rPr>
      </w:pPr>
      <w:r w:rsidRPr="00B85CEC">
        <w:rPr>
          <w:rFonts w:ascii="Arial" w:eastAsia="Times New Roman" w:hAnsi="Arial" w:cs="Arial"/>
          <w:iCs/>
          <w:lang w:eastAsia="cs-CZ"/>
        </w:rPr>
        <w:t>a)</w:t>
      </w:r>
      <w:r w:rsidRPr="00B85CEC">
        <w:rPr>
          <w:rFonts w:ascii="Arial" w:eastAsia="Times New Roman" w:hAnsi="Arial" w:cs="Arial"/>
          <w:lang w:eastAsia="cs-CZ"/>
        </w:rPr>
        <w:t xml:space="preserve"> celkové množství obalů jimi uvedených na trh nebo do oběhu za kalendářní rok nepřekročí 300 kg a zároveň</w:t>
      </w:r>
    </w:p>
    <w:p w:rsidR="00BD448D" w:rsidRPr="00B85CEC" w:rsidP="00B85CEC" w14:paraId="0DD8ED20" w14:textId="77777777">
      <w:pPr>
        <w:spacing w:before="100" w:beforeAutospacing="1" w:after="100" w:afterAutospacing="1" w:line="240" w:lineRule="auto"/>
        <w:jc w:val="both"/>
        <w:rPr>
          <w:rFonts w:ascii="Arial" w:eastAsia="Times New Roman" w:hAnsi="Arial" w:cs="Arial"/>
          <w:lang w:eastAsia="cs-CZ"/>
        </w:rPr>
      </w:pPr>
      <w:r w:rsidRPr="00B85CEC">
        <w:rPr>
          <w:rFonts w:ascii="Arial" w:eastAsia="Times New Roman" w:hAnsi="Arial" w:cs="Arial"/>
          <w:iCs/>
          <w:lang w:eastAsia="cs-CZ"/>
        </w:rPr>
        <w:t>b)</w:t>
      </w:r>
      <w:r w:rsidRPr="00B85CEC">
        <w:rPr>
          <w:rFonts w:ascii="Arial" w:eastAsia="Times New Roman" w:hAnsi="Arial" w:cs="Arial"/>
          <w:lang w:eastAsia="cs-CZ"/>
        </w:rPr>
        <w:t xml:space="preserve"> jejich roční obrat nepřekročí 25000000 Kč.</w:t>
      </w:r>
    </w:p>
    <w:p w:rsidR="00BD448D" w:rsidRPr="00B85CEC" w:rsidP="00B85CEC" w14:paraId="560DAEBA" w14:textId="77777777">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(2)</w:t>
      </w:r>
      <w:r w:rsidRPr="00B85CEC">
        <w:rPr>
          <w:rFonts w:ascii="Arial" w:eastAsia="Times New Roman" w:hAnsi="Arial" w:cs="Arial"/>
          <w:lang w:eastAsia="cs-CZ"/>
        </w:rPr>
        <w:t xml:space="preserve"> Osoba, která využije výjimky podle odstavce 1, je povinna zajistit splnění povinností podle § 10 až 15 neprodleně poté, co se stane zřejmým, že podmínky podle odstavce 1 nebudou v daném kalendářním roce splněny.</w:t>
      </w:r>
    </w:p>
    <w:p w:rsidR="00BD448D" w:rsidRPr="00B85CEC" w:rsidP="00B85CEC" w14:paraId="65F5080F" w14:textId="77777777">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(3)</w:t>
      </w:r>
      <w:r w:rsidRPr="00B85CEC">
        <w:rPr>
          <w:rFonts w:ascii="Arial" w:eastAsia="Times New Roman" w:hAnsi="Arial" w:cs="Arial"/>
          <w:lang w:eastAsia="cs-CZ"/>
        </w:rPr>
        <w:t xml:space="preserve"> Osoba, která užívá výjimky podle odstavce 1, je povinna na požádání prokázat splnění podmínek uvedených v odstavci 1 kontrolním orgánům uvedeným v § 31.</w:t>
      </w:r>
    </w:p>
    <w:p w:rsidR="00BD448D" w:rsidP="00B85CEC" w14:paraId="04431646" w14:textId="087BE589">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(4)</w:t>
      </w:r>
      <w:r w:rsidRPr="00B85CEC">
        <w:rPr>
          <w:rFonts w:ascii="Arial" w:eastAsia="Times New Roman" w:hAnsi="Arial" w:cs="Arial"/>
          <w:lang w:eastAsia="cs-CZ"/>
        </w:rPr>
        <w:t xml:space="preserve"> Na osobu, která neprokáže splnění podmínek uvedených v odstavci 1 pro určité období, je nahlíženo jako na osobu, která v tomto období měla veškeré povinnosti uvedené v § 10 až 15.</w:t>
      </w:r>
    </w:p>
    <w:p w:rsidR="000365C7" w:rsidRPr="00D75259" w:rsidP="000365C7" w14:paraId="31DB1ED9" w14:textId="0F7E7187">
      <w:pPr>
        <w:spacing w:before="100" w:beforeAutospacing="1" w:after="100" w:afterAutospacing="1" w:line="240" w:lineRule="auto"/>
        <w:jc w:val="both"/>
        <w:rPr>
          <w:rFonts w:ascii="Arial" w:eastAsia="Times New Roman" w:hAnsi="Arial" w:cs="Arial"/>
          <w:b/>
          <w:lang w:eastAsia="cs-CZ"/>
        </w:rPr>
      </w:pPr>
      <w:r w:rsidRPr="00D75259">
        <w:rPr>
          <w:rFonts w:ascii="Arial" w:eastAsia="Times New Roman" w:hAnsi="Arial" w:cs="Arial"/>
          <w:b/>
          <w:lang w:eastAsia="cs-CZ"/>
        </w:rPr>
        <w:tab/>
      </w:r>
    </w:p>
    <w:p w:rsidR="00BD448D" w:rsidRPr="00BD448D" w:rsidP="00B85CEC" w14:paraId="1CBA215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15b</w:t>
      </w:r>
    </w:p>
    <w:p w:rsidR="00BD448D" w:rsidRPr="00B85CEC" w:rsidP="00B85CEC" w14:paraId="2B9E035D" w14:textId="77777777">
      <w:pPr>
        <w:jc w:val="center"/>
        <w:rPr>
          <w:rFonts w:ascii="Arial" w:hAnsi="Arial" w:cs="Arial"/>
          <w:b/>
        </w:rPr>
      </w:pPr>
      <w:r w:rsidRPr="00B85CEC">
        <w:rPr>
          <w:rFonts w:ascii="Arial" w:hAnsi="Arial" w:cs="Arial"/>
          <w:b/>
        </w:rPr>
        <w:t>Zvláštní ustanovení o obalových prostředcích</w:t>
      </w:r>
    </w:p>
    <w:p w:rsidR="00BD448D" w:rsidRPr="00B85CEC" w:rsidP="00B85CEC" w14:paraId="67F3CAD1" w14:textId="4919356D">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(1)</w:t>
      </w:r>
      <w:r w:rsidRPr="00B85CEC">
        <w:rPr>
          <w:rFonts w:ascii="Arial" w:eastAsia="Times New Roman" w:hAnsi="Arial" w:cs="Arial"/>
          <w:lang w:eastAsia="cs-CZ"/>
        </w:rPr>
        <w:t xml:space="preserve"> Pro osobu uvádějící na trh nebo do oběhu </w:t>
      </w:r>
      <w:bookmarkStart w:id="10" w:name="_Hlk146273340"/>
      <w:r w:rsidRPr="00B85CEC">
        <w:rPr>
          <w:rFonts w:ascii="Arial" w:eastAsia="Times New Roman" w:hAnsi="Arial" w:cs="Arial"/>
          <w:lang w:eastAsia="cs-CZ"/>
        </w:rPr>
        <w:t>jednorázové plastové obalové prostředky uvedené v části D přílohy č. 4</w:t>
      </w:r>
      <w:bookmarkEnd w:id="10"/>
      <w:r w:rsidRPr="00B85CEC">
        <w:rPr>
          <w:rFonts w:ascii="Arial" w:eastAsia="Times New Roman" w:hAnsi="Arial" w:cs="Arial"/>
          <w:lang w:eastAsia="cs-CZ"/>
        </w:rPr>
        <w:t xml:space="preserve"> k tomuto zákonu platí ve vztahu k těmto obalovým prostředkům obdobně práva a povinnosti osoby uvádějící na trh nebo do oběhu obaly stanovené v § 10 až </w:t>
      </w:r>
      <w:r w:rsidRPr="007D43ED">
        <w:rPr>
          <w:rFonts w:ascii="Arial" w:eastAsia="Times New Roman" w:hAnsi="Arial" w:cs="Arial"/>
          <w:strike/>
          <w:lang w:eastAsia="cs-CZ"/>
        </w:rPr>
        <w:t>13</w:t>
      </w:r>
      <w:r w:rsidR="007D43ED">
        <w:rPr>
          <w:rFonts w:ascii="Arial" w:eastAsia="Times New Roman" w:hAnsi="Arial" w:cs="Arial"/>
          <w:lang w:eastAsia="cs-CZ"/>
        </w:rPr>
        <w:t xml:space="preserve"> </w:t>
      </w:r>
      <w:r w:rsidRPr="007D43ED" w:rsidR="007D43ED">
        <w:rPr>
          <w:rFonts w:ascii="Arial" w:eastAsia="Times New Roman" w:hAnsi="Arial" w:cs="Arial"/>
          <w:b/>
          <w:lang w:eastAsia="cs-CZ"/>
        </w:rPr>
        <w:t>12 a § 13, s výjimkou § 10 odst. 5</w:t>
      </w:r>
      <w:r w:rsidRPr="00B85CEC">
        <w:rPr>
          <w:rFonts w:ascii="Arial" w:eastAsia="Times New Roman" w:hAnsi="Arial" w:cs="Arial"/>
          <w:lang w:eastAsia="cs-CZ"/>
        </w:rPr>
        <w:t>.</w:t>
      </w:r>
    </w:p>
    <w:p w:rsidR="00BD448D" w:rsidRPr="00B85CEC" w:rsidP="00B85CEC" w14:paraId="0EB8B16F" w14:textId="77777777">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(2)</w:t>
      </w:r>
      <w:r w:rsidRPr="00B85CEC">
        <w:rPr>
          <w:rFonts w:ascii="Arial" w:eastAsia="Times New Roman" w:hAnsi="Arial" w:cs="Arial"/>
          <w:lang w:eastAsia="cs-CZ"/>
        </w:rPr>
        <w:t xml:space="preserve"> Pro osobu uvádějící na trh nebo do oběhu obalové prostředky podle odstavce 1 platí ve vztahu k těmto obalovým prostředkům obdobně povinnosti stanovené v § 15 odst. 1; tyto povinnosti neplatí pro osobu, která má uzavřenu smlouvu o sdruženém plnění pro všechny obalové prostředky, jež uvádí na trh nebo do oběhu. Osoba uvádějící na trh nebo do oběhu obalové prostředky podle odstavce 1 vede průběžnou evidenci podle § 15 odst. 1 písm. a) tak, že vede pouze evidenci množství obalových prostředků uvedených na trh nebo do oběhu.</w:t>
      </w:r>
    </w:p>
    <w:p w:rsidR="00BD448D" w:rsidRPr="00B85CEC" w:rsidP="00B85CEC" w14:paraId="5E7BAC50" w14:textId="5ABB9F08">
      <w:pPr>
        <w:spacing w:before="100" w:beforeAutospacing="1" w:after="100" w:afterAutospacing="1" w:line="240" w:lineRule="auto"/>
        <w:ind w:firstLine="708"/>
        <w:jc w:val="both"/>
        <w:rPr>
          <w:rFonts w:ascii="Arial" w:eastAsia="Times New Roman" w:hAnsi="Arial" w:cs="Arial"/>
          <w:lang w:eastAsia="cs-CZ"/>
        </w:rPr>
      </w:pPr>
      <w:r w:rsidRPr="00B85CEC">
        <w:rPr>
          <w:rFonts w:ascii="Arial" w:eastAsia="Times New Roman" w:hAnsi="Arial" w:cs="Arial"/>
          <w:iCs/>
          <w:lang w:eastAsia="cs-CZ"/>
        </w:rPr>
        <w:t>(3)</w:t>
      </w:r>
      <w:r w:rsidRPr="00B85CEC">
        <w:rPr>
          <w:rFonts w:ascii="Arial" w:eastAsia="Times New Roman" w:hAnsi="Arial" w:cs="Arial"/>
          <w:lang w:eastAsia="cs-CZ"/>
        </w:rPr>
        <w:t xml:space="preserve"> Pro účely hlav III až </w:t>
      </w:r>
      <w:r w:rsidRPr="00ED0C14">
        <w:rPr>
          <w:rFonts w:ascii="Arial" w:eastAsia="Times New Roman" w:hAnsi="Arial" w:cs="Arial"/>
          <w:strike/>
          <w:lang w:eastAsia="cs-CZ"/>
        </w:rPr>
        <w:t>VII</w:t>
      </w:r>
      <w:r w:rsidRPr="00BA21FB" w:rsidR="00ED0C14">
        <w:rPr>
          <w:rFonts w:ascii="Arial" w:eastAsia="Times New Roman" w:hAnsi="Arial" w:cs="Arial"/>
          <w:b/>
          <w:lang w:eastAsia="cs-CZ"/>
        </w:rPr>
        <w:t>VIII</w:t>
      </w:r>
      <w:r w:rsidRPr="00B85CEC">
        <w:rPr>
          <w:rFonts w:ascii="Arial" w:eastAsia="Times New Roman" w:hAnsi="Arial" w:cs="Arial"/>
          <w:lang w:eastAsia="cs-CZ"/>
        </w:rPr>
        <w:t xml:space="preserve"> tohoto zákona, s výjimkou § 23, se na obalové prostředky podle odstavce 1 hledí jako na obaly.</w:t>
      </w:r>
    </w:p>
    <w:p w:rsidR="00BD448D" w:rsidRPr="00BD448D" w:rsidP="00B85CEC" w14:paraId="498E73B8"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HLAVA III</w:t>
      </w:r>
    </w:p>
    <w:p w:rsidR="00BD448D" w:rsidRPr="00B85CEC" w:rsidP="00B85CEC" w14:paraId="78FA40F1" w14:textId="77777777">
      <w:pPr>
        <w:jc w:val="center"/>
        <w:rPr>
          <w:rFonts w:ascii="Arial" w:hAnsi="Arial" w:cs="Arial"/>
          <w:b/>
        </w:rPr>
      </w:pPr>
      <w:r w:rsidRPr="00B85CEC">
        <w:rPr>
          <w:rFonts w:ascii="Arial" w:hAnsi="Arial" w:cs="Arial"/>
          <w:b/>
        </w:rPr>
        <w:t>AUTORIZOVANÁ OBALOVÁ SPOLEČNOST</w:t>
      </w:r>
    </w:p>
    <w:p w:rsidR="00BD448D" w:rsidRPr="00BD448D" w:rsidP="00B85CEC" w14:paraId="339A5B5B"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16</w:t>
      </w:r>
    </w:p>
    <w:p w:rsidR="00BD448D" w:rsidRPr="00B85CEC" w:rsidP="00B85CEC" w14:paraId="43AF8B00" w14:textId="77777777">
      <w:pPr>
        <w:jc w:val="center"/>
        <w:rPr>
          <w:rFonts w:ascii="Arial" w:hAnsi="Arial" w:cs="Arial"/>
          <w:b/>
        </w:rPr>
      </w:pPr>
      <w:r w:rsidRPr="00B85CEC">
        <w:rPr>
          <w:rFonts w:ascii="Arial" w:hAnsi="Arial" w:cs="Arial"/>
          <w:b/>
        </w:rPr>
        <w:t>Autorizovaná obalová společnost</w:t>
      </w:r>
    </w:p>
    <w:p w:rsidR="00BD448D" w:rsidRPr="00BD448D" w:rsidP="00B85CEC" w14:paraId="407449C7" w14:textId="3A8DC2E7">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 xml:space="preserve">Autorizovaná obalová společnost (dále jen „autorizovaná společnost“) je akciovou společností, která je oprávněna vykonávat činnost na základě rozhodnutí o autorizaci podle § 17. </w:t>
      </w:r>
      <w:r w:rsidRPr="00A02844">
        <w:rPr>
          <w:rFonts w:ascii="Arial" w:eastAsia="Times New Roman" w:hAnsi="Arial" w:cs="Arial"/>
          <w:strike/>
          <w:lang w:eastAsia="cs-CZ"/>
        </w:rPr>
        <w:t>Autorizací se pro účely tohoto zákona rozumí oprávnění</w:t>
      </w:r>
      <w:r w:rsidRPr="00A02844">
        <w:rPr>
          <w:rFonts w:ascii="Arial" w:eastAsia="Times New Roman" w:hAnsi="Arial" w:cs="Arial"/>
          <w:lang w:eastAsia="cs-CZ"/>
        </w:rPr>
        <w:t xml:space="preserve"> </w:t>
      </w:r>
      <w:r w:rsidRPr="00A02844" w:rsidR="00154F2B">
        <w:rPr>
          <w:rFonts w:ascii="Arial" w:eastAsia="Times New Roman" w:hAnsi="Arial" w:cs="Arial"/>
          <w:b/>
          <w:lang w:eastAsia="cs-CZ"/>
        </w:rPr>
        <w:t xml:space="preserve">Autorizovaná společnost je oprávněna </w:t>
      </w:r>
      <w:r w:rsidRPr="00A02844" w:rsidR="00154F2B">
        <w:rPr>
          <w:rFonts w:ascii="Arial" w:eastAsia="Times New Roman" w:hAnsi="Arial" w:cs="Arial"/>
          <w:lang w:eastAsia="cs-CZ"/>
        </w:rPr>
        <w:t>zajišťovat</w:t>
      </w:r>
      <w:r w:rsidRPr="00A02844">
        <w:rPr>
          <w:rFonts w:ascii="Arial" w:eastAsia="Times New Roman" w:hAnsi="Arial" w:cs="Arial"/>
          <w:lang w:eastAsia="cs-CZ"/>
        </w:rPr>
        <w:t xml:space="preserve"> sdružené plnění povinností stanovených v § 10 až 12a a k tomuto účelu uzavírat smlouvy o sdruženém plnění podle § 13 odst. 1 písm. c).</w:t>
      </w:r>
    </w:p>
    <w:p w:rsidR="00BD448D" w:rsidRPr="00BD448D" w:rsidP="00B85CEC" w14:paraId="483F3BC6" w14:textId="0E03E6D8">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17</w:t>
      </w:r>
    </w:p>
    <w:p w:rsidR="00BD448D" w:rsidRPr="00E95D73" w:rsidP="00B85CEC" w14:paraId="3CE4E4A9" w14:textId="6AA212D8">
      <w:pPr>
        <w:jc w:val="center"/>
        <w:rPr>
          <w:rFonts w:ascii="Arial" w:hAnsi="Arial" w:cs="Arial"/>
          <w:b/>
        </w:rPr>
      </w:pPr>
      <w:r w:rsidRPr="00E95D73">
        <w:rPr>
          <w:rFonts w:ascii="Arial" w:hAnsi="Arial" w:cs="Arial"/>
          <w:b/>
          <w:strike/>
        </w:rPr>
        <w:t>Autorizace k zajišťování sdruženého plnění</w:t>
      </w:r>
      <w:r w:rsidR="00E95D73">
        <w:rPr>
          <w:rFonts w:ascii="Arial" w:hAnsi="Arial" w:cs="Arial"/>
          <w:b/>
          <w:strike/>
        </w:rPr>
        <w:t xml:space="preserve"> </w:t>
      </w:r>
      <w:r w:rsidR="005204D0">
        <w:rPr>
          <w:rFonts w:ascii="Arial" w:hAnsi="Arial" w:cs="Arial"/>
          <w:b/>
        </w:rPr>
        <w:t xml:space="preserve"> </w:t>
      </w:r>
      <w:r w:rsidR="00E95D73">
        <w:rPr>
          <w:rFonts w:ascii="Arial" w:hAnsi="Arial" w:cs="Arial"/>
          <w:b/>
        </w:rPr>
        <w:t>Rozhodnutí o autorizaci</w:t>
      </w:r>
    </w:p>
    <w:p w:rsidR="00BD448D" w:rsidRPr="001934B3" w:rsidP="00BA05B7" w14:paraId="3424F70B" w14:textId="77777777">
      <w:pPr>
        <w:spacing w:before="100" w:beforeAutospacing="1" w:after="100" w:afterAutospacing="1" w:line="240" w:lineRule="auto"/>
        <w:ind w:firstLine="708"/>
        <w:jc w:val="both"/>
        <w:rPr>
          <w:rFonts w:ascii="Arial" w:eastAsia="Times New Roman" w:hAnsi="Arial" w:cs="Arial"/>
          <w:lang w:eastAsia="cs-CZ"/>
        </w:rPr>
      </w:pPr>
      <w:r w:rsidRPr="001934B3">
        <w:rPr>
          <w:rFonts w:ascii="Arial" w:eastAsia="Times New Roman" w:hAnsi="Arial" w:cs="Arial"/>
          <w:iCs/>
          <w:lang w:eastAsia="cs-CZ"/>
        </w:rPr>
        <w:t>(1)</w:t>
      </w:r>
      <w:r w:rsidRPr="001934B3">
        <w:rPr>
          <w:rFonts w:ascii="Arial" w:eastAsia="Times New Roman" w:hAnsi="Arial" w:cs="Arial"/>
          <w:lang w:eastAsia="cs-CZ"/>
        </w:rPr>
        <w:t xml:space="preserve"> Rozhodnutí o autorizaci vydává Ministerstvo životního prostředí na podkladě žádosti akciové společnosti a po projednání s Ministerstvem průmyslu a obchodu.</w:t>
      </w:r>
    </w:p>
    <w:p w:rsidR="00BD448D" w:rsidRPr="001934B3" w:rsidP="00BA05B7" w14:paraId="09263E10" w14:textId="77777777">
      <w:pPr>
        <w:spacing w:before="100" w:beforeAutospacing="1" w:after="100" w:afterAutospacing="1" w:line="240" w:lineRule="auto"/>
        <w:ind w:firstLine="708"/>
        <w:jc w:val="both"/>
        <w:rPr>
          <w:rFonts w:ascii="Arial" w:eastAsia="Times New Roman" w:hAnsi="Arial" w:cs="Arial"/>
          <w:lang w:eastAsia="cs-CZ"/>
        </w:rPr>
      </w:pPr>
      <w:r w:rsidRPr="001934B3">
        <w:rPr>
          <w:rFonts w:ascii="Arial" w:eastAsia="Times New Roman" w:hAnsi="Arial" w:cs="Arial"/>
          <w:iCs/>
          <w:lang w:eastAsia="cs-CZ"/>
        </w:rPr>
        <w:t>(2)</w:t>
      </w:r>
      <w:r w:rsidRPr="001934B3">
        <w:rPr>
          <w:rFonts w:ascii="Arial" w:eastAsia="Times New Roman" w:hAnsi="Arial" w:cs="Arial"/>
          <w:lang w:eastAsia="cs-CZ"/>
        </w:rPr>
        <w:t xml:space="preserve"> Žádost o vydání rozhodnutí o autorizaci se podává Ministerstvu životního prostředí ve 4 písemných vyhotoveních v českém jazyce a současně na technickém nosiči dat.</w:t>
      </w:r>
    </w:p>
    <w:p w:rsidR="00BD448D" w:rsidRPr="001934B3" w:rsidP="00BA05B7" w14:paraId="1B278FDB" w14:textId="7A803244">
      <w:pPr>
        <w:spacing w:before="100" w:beforeAutospacing="1" w:after="100" w:afterAutospacing="1" w:line="240" w:lineRule="auto"/>
        <w:ind w:firstLine="708"/>
        <w:jc w:val="both"/>
        <w:rPr>
          <w:rFonts w:ascii="Arial" w:eastAsia="Times New Roman" w:hAnsi="Arial" w:cs="Arial"/>
          <w:lang w:eastAsia="cs-CZ"/>
        </w:rPr>
      </w:pPr>
      <w:r w:rsidRPr="001934B3">
        <w:rPr>
          <w:rFonts w:ascii="Arial" w:eastAsia="Times New Roman" w:hAnsi="Arial" w:cs="Arial"/>
          <w:iCs/>
          <w:lang w:eastAsia="cs-CZ"/>
        </w:rPr>
        <w:t>(3)</w:t>
      </w:r>
      <w:r w:rsidRPr="001934B3">
        <w:rPr>
          <w:rFonts w:ascii="Arial" w:eastAsia="Times New Roman" w:hAnsi="Arial" w:cs="Arial"/>
          <w:lang w:eastAsia="cs-CZ"/>
        </w:rPr>
        <w:t xml:space="preserve"> Žádost o vydání rozhodnutí o autorizaci obsahuje obchodní firmu a sídlo akciové společnosti, která žádá o vydání rozhodnutí o autorizaci, (dále jen "žadatel") a seznam všech akcionářů žadatele, včetně výše jejich podílu na základním kapitálu a podílu na hlasovacích právech s uvedením akcionářů jednajících ve shodě, a k žádosti se připojí</w:t>
      </w:r>
    </w:p>
    <w:p w:rsidR="00BD448D" w:rsidRPr="001934B3" w:rsidP="001934B3" w14:paraId="57C68632"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a)</w:t>
      </w:r>
      <w:r w:rsidRPr="001934B3">
        <w:rPr>
          <w:rFonts w:ascii="Arial" w:eastAsia="Times New Roman" w:hAnsi="Arial" w:cs="Arial"/>
          <w:lang w:eastAsia="cs-CZ"/>
        </w:rPr>
        <w:t xml:space="preserve"> aktuální znění stanov akciové společnosti, nejsou-li </w:t>
      </w:r>
      <w:r w:rsidRPr="001934B3">
        <w:rPr>
          <w:rFonts w:ascii="Arial" w:eastAsia="Times New Roman" w:hAnsi="Arial" w:cs="Arial"/>
          <w:lang w:eastAsia="cs-CZ"/>
        </w:rPr>
        <w:t>uloženy</w:t>
      </w:r>
      <w:r w:rsidRPr="001934B3">
        <w:rPr>
          <w:rFonts w:ascii="Arial" w:eastAsia="Times New Roman" w:hAnsi="Arial" w:cs="Arial"/>
          <w:lang w:eastAsia="cs-CZ"/>
        </w:rPr>
        <w:t xml:space="preserve"> ve sbírce listin veřejného rejstříku;</w:t>
      </w:r>
    </w:p>
    <w:p w:rsidR="00BD448D" w:rsidRPr="001934B3" w:rsidP="001934B3" w14:paraId="76170A7F"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b)</w:t>
      </w:r>
      <w:r w:rsidRPr="001934B3">
        <w:rPr>
          <w:rFonts w:ascii="Arial" w:eastAsia="Times New Roman" w:hAnsi="Arial" w:cs="Arial"/>
          <w:lang w:eastAsia="cs-CZ"/>
        </w:rPr>
        <w:t xml:space="preserve"> prohlášení žadatele o splnění podmínek uvedených </w:t>
      </w:r>
      <w:r w:rsidRPr="00453FDC">
        <w:rPr>
          <w:rFonts w:ascii="Arial" w:eastAsia="Times New Roman" w:hAnsi="Arial" w:cs="Arial"/>
          <w:lang w:eastAsia="cs-CZ"/>
        </w:rPr>
        <w:t>v § 20 odst. 7 a § 20a odst. 5;</w:t>
      </w:r>
    </w:p>
    <w:p w:rsidR="00BD448D" w:rsidRPr="001934B3" w:rsidP="001934B3" w14:paraId="6CFA9E46"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c)</w:t>
      </w:r>
      <w:r w:rsidRPr="001934B3">
        <w:rPr>
          <w:rFonts w:ascii="Arial" w:eastAsia="Times New Roman" w:hAnsi="Arial" w:cs="Arial"/>
          <w:lang w:eastAsia="cs-CZ"/>
        </w:rPr>
        <w:t xml:space="preserve"> poslední výroční zpráva, pokud existuje;</w:t>
      </w:r>
    </w:p>
    <w:p w:rsidR="0004448A" w:rsidP="0004448A" w14:paraId="2C95B802" w14:textId="77777777">
      <w:pPr>
        <w:spacing w:after="0" w:line="240" w:lineRule="auto"/>
        <w:jc w:val="both"/>
        <w:rPr>
          <w:rFonts w:ascii="Arial" w:eastAsia="Times New Roman" w:hAnsi="Arial" w:cs="Arial"/>
          <w:lang w:eastAsia="cs-CZ"/>
        </w:rPr>
      </w:pPr>
      <w:r w:rsidRPr="001934B3">
        <w:rPr>
          <w:rFonts w:ascii="Arial" w:eastAsia="Times New Roman" w:hAnsi="Arial" w:cs="Arial"/>
          <w:iCs/>
          <w:lang w:eastAsia="cs-CZ"/>
        </w:rPr>
        <w:t>d)</w:t>
      </w:r>
      <w:r w:rsidRPr="001934B3">
        <w:rPr>
          <w:rFonts w:ascii="Arial" w:eastAsia="Times New Roman" w:hAnsi="Arial" w:cs="Arial"/>
          <w:lang w:eastAsia="cs-CZ"/>
        </w:rPr>
        <w:t xml:space="preserve"> projekt zajišťování sdruženého plnění zahrnující zejména</w:t>
      </w:r>
    </w:p>
    <w:p w:rsidR="0004448A" w:rsidP="0004448A" w14:paraId="1BF12975" w14:textId="77777777">
      <w:pPr>
        <w:spacing w:after="0" w:line="240" w:lineRule="auto"/>
        <w:ind w:left="284"/>
        <w:jc w:val="both"/>
        <w:rPr>
          <w:rFonts w:ascii="Arial" w:eastAsia="Times New Roman" w:hAnsi="Arial" w:cs="Arial"/>
          <w:lang w:eastAsia="cs-CZ"/>
        </w:rPr>
      </w:pPr>
      <w:r w:rsidRPr="001934B3">
        <w:rPr>
          <w:rFonts w:ascii="Arial" w:eastAsia="Times New Roman" w:hAnsi="Arial" w:cs="Arial"/>
          <w:iCs/>
          <w:lang w:eastAsia="cs-CZ"/>
        </w:rPr>
        <w:t>1.</w:t>
      </w:r>
      <w:r w:rsidRPr="001934B3">
        <w:rPr>
          <w:rFonts w:ascii="Arial" w:eastAsia="Times New Roman" w:hAnsi="Arial" w:cs="Arial"/>
          <w:lang w:eastAsia="cs-CZ"/>
        </w:rPr>
        <w:t xml:space="preserve"> popis technických, organizačních a finan</w:t>
      </w:r>
      <w:r w:rsidRPr="00403C9F">
        <w:rPr>
          <w:rFonts w:ascii="Arial" w:eastAsia="Times New Roman" w:hAnsi="Arial" w:cs="Arial"/>
          <w:lang w:eastAsia="cs-CZ"/>
        </w:rPr>
        <w:t>čních opatření, která zajistí sdružené plnění, včetně popisu sběrné sítě a údaje</w:t>
      </w:r>
      <w:r w:rsidRPr="001934B3">
        <w:rPr>
          <w:rFonts w:ascii="Arial" w:eastAsia="Times New Roman" w:hAnsi="Arial" w:cs="Arial"/>
          <w:lang w:eastAsia="cs-CZ"/>
        </w:rPr>
        <w:t>, zda k zajišťování sdruženého plnění bude využívána spolupráce s obcemi,</w:t>
      </w:r>
    </w:p>
    <w:p w:rsidR="0004448A" w:rsidP="0004448A" w14:paraId="4C3C457F" w14:textId="77777777">
      <w:pPr>
        <w:spacing w:after="0" w:line="240" w:lineRule="auto"/>
        <w:ind w:left="284"/>
        <w:jc w:val="both"/>
        <w:rPr>
          <w:rFonts w:ascii="Arial" w:eastAsia="Times New Roman" w:hAnsi="Arial" w:cs="Arial"/>
          <w:lang w:eastAsia="cs-CZ"/>
        </w:rPr>
      </w:pPr>
      <w:r w:rsidRPr="001934B3">
        <w:rPr>
          <w:rFonts w:ascii="Arial" w:eastAsia="Times New Roman" w:hAnsi="Arial" w:cs="Arial"/>
          <w:iCs/>
          <w:lang w:eastAsia="cs-CZ"/>
        </w:rPr>
        <w:t>2.</w:t>
      </w:r>
      <w:r w:rsidRPr="001934B3">
        <w:rPr>
          <w:rFonts w:ascii="Arial" w:eastAsia="Times New Roman" w:hAnsi="Arial" w:cs="Arial"/>
          <w:lang w:eastAsia="cs-CZ"/>
        </w:rPr>
        <w:t xml:space="preserve"> označení druhu, popřípadě typu obalů, pro které žadatel hodlá zajišťovat sdružené plnění v jednotlivých letech platnosti rozhodnutí o autorizaci,</w:t>
      </w:r>
    </w:p>
    <w:p w:rsidR="0004448A" w:rsidP="0004448A" w14:paraId="623A3EC5" w14:textId="77777777">
      <w:pPr>
        <w:spacing w:after="0" w:line="240" w:lineRule="auto"/>
        <w:ind w:left="284"/>
        <w:jc w:val="both"/>
        <w:rPr>
          <w:rFonts w:ascii="Arial" w:eastAsia="Times New Roman" w:hAnsi="Arial" w:cs="Arial"/>
          <w:lang w:eastAsia="cs-CZ"/>
        </w:rPr>
      </w:pPr>
      <w:r w:rsidRPr="001934B3">
        <w:rPr>
          <w:rFonts w:ascii="Arial" w:eastAsia="Times New Roman" w:hAnsi="Arial" w:cs="Arial"/>
          <w:iCs/>
          <w:lang w:eastAsia="cs-CZ"/>
        </w:rPr>
        <w:t>3.</w:t>
      </w:r>
      <w:r w:rsidRPr="001934B3">
        <w:rPr>
          <w:rFonts w:ascii="Arial" w:eastAsia="Times New Roman" w:hAnsi="Arial" w:cs="Arial"/>
          <w:lang w:eastAsia="cs-CZ"/>
        </w:rPr>
        <w:t xml:space="preserve"> předpokládaný počet uzavřených smluv o sdruženém plnění a předpokládaná množství obalů, pro něž bude zajištěno sdružené plnění v jednotlivých letech platnosti autorizace,</w:t>
      </w:r>
    </w:p>
    <w:p w:rsidR="0004448A" w:rsidP="0004448A" w14:paraId="6383DEAF" w14:textId="77777777">
      <w:pPr>
        <w:spacing w:after="0" w:line="240" w:lineRule="auto"/>
        <w:ind w:left="284"/>
        <w:jc w:val="both"/>
        <w:rPr>
          <w:rFonts w:ascii="Arial" w:eastAsia="Times New Roman" w:hAnsi="Arial" w:cs="Arial"/>
          <w:lang w:eastAsia="cs-CZ"/>
        </w:rPr>
      </w:pPr>
      <w:r w:rsidRPr="001934B3">
        <w:rPr>
          <w:rFonts w:ascii="Arial" w:eastAsia="Times New Roman" w:hAnsi="Arial" w:cs="Arial"/>
          <w:iCs/>
          <w:lang w:eastAsia="cs-CZ"/>
        </w:rPr>
        <w:t>4.</w:t>
      </w:r>
      <w:r w:rsidRPr="001934B3">
        <w:rPr>
          <w:rFonts w:ascii="Arial" w:eastAsia="Times New Roman" w:hAnsi="Arial" w:cs="Arial"/>
          <w:lang w:eastAsia="cs-CZ"/>
        </w:rPr>
        <w:t xml:space="preserve"> předpokládaná množství odpadů z obalů, pro které bude zajištěno využití procesem recyklace, energetického využití, biologického rozkladu nebo odstranění v jednotlivých letech platnosti rozhodnutí o autorizaci,</w:t>
      </w:r>
    </w:p>
    <w:p w:rsidR="0004448A" w:rsidP="0004448A" w14:paraId="55B184BA" w14:textId="77777777">
      <w:pPr>
        <w:spacing w:after="0" w:line="240" w:lineRule="auto"/>
        <w:ind w:left="284"/>
        <w:jc w:val="both"/>
        <w:rPr>
          <w:rFonts w:ascii="Arial" w:eastAsia="Times New Roman" w:hAnsi="Arial" w:cs="Arial"/>
          <w:lang w:eastAsia="cs-CZ"/>
        </w:rPr>
      </w:pPr>
      <w:r w:rsidRPr="001934B3">
        <w:rPr>
          <w:rFonts w:ascii="Arial" w:eastAsia="Times New Roman" w:hAnsi="Arial" w:cs="Arial"/>
          <w:iCs/>
          <w:lang w:eastAsia="cs-CZ"/>
        </w:rPr>
        <w:t>5.</w:t>
      </w:r>
      <w:r w:rsidRPr="001934B3">
        <w:rPr>
          <w:rFonts w:ascii="Arial" w:eastAsia="Times New Roman" w:hAnsi="Arial" w:cs="Arial"/>
          <w:lang w:eastAsia="cs-CZ"/>
        </w:rPr>
        <w:t xml:space="preserve"> navrhovanou strukturu evidence obalů a evidence odpadů z obalů,</w:t>
      </w:r>
    </w:p>
    <w:p w:rsidR="0004448A" w:rsidP="0004448A" w14:paraId="786EA452" w14:textId="77777777">
      <w:pPr>
        <w:spacing w:after="0" w:line="240" w:lineRule="auto"/>
        <w:ind w:left="284"/>
        <w:jc w:val="both"/>
        <w:rPr>
          <w:rFonts w:ascii="Arial" w:eastAsia="Times New Roman" w:hAnsi="Arial" w:cs="Arial"/>
          <w:lang w:eastAsia="cs-CZ"/>
        </w:rPr>
      </w:pPr>
      <w:r w:rsidRPr="001934B3">
        <w:rPr>
          <w:rFonts w:ascii="Arial" w:eastAsia="Times New Roman" w:hAnsi="Arial" w:cs="Arial"/>
          <w:iCs/>
          <w:lang w:eastAsia="cs-CZ"/>
        </w:rPr>
        <w:t>6.</w:t>
      </w:r>
      <w:r w:rsidRPr="001934B3">
        <w:rPr>
          <w:rFonts w:ascii="Arial" w:eastAsia="Times New Roman" w:hAnsi="Arial" w:cs="Arial"/>
          <w:lang w:eastAsia="cs-CZ"/>
        </w:rPr>
        <w:t xml:space="preserve"> podrobný popis předpokládaného finančního zajištění sdruženého plnění po dobu prvních 3 let platnosti rozhodnutí o autorizaci a dokumenty prokazující jeho pravdivost, zejména účetní závěrku a smlouvy o čerpání úvěru, pokud se jeho použití předpokládá; toto finanční zajištění musí být nezávislé na platební schopnosti osob uvádějících obaly na trh nebo do oběhu,</w:t>
      </w:r>
    </w:p>
    <w:p w:rsidR="0004448A" w:rsidP="0004448A" w14:paraId="12DEC940" w14:textId="77777777">
      <w:pPr>
        <w:spacing w:after="0" w:line="240" w:lineRule="auto"/>
        <w:ind w:left="284"/>
        <w:jc w:val="both"/>
        <w:rPr>
          <w:rFonts w:ascii="Arial" w:eastAsia="Times New Roman" w:hAnsi="Arial" w:cs="Arial"/>
          <w:lang w:eastAsia="cs-CZ"/>
        </w:rPr>
      </w:pPr>
      <w:r w:rsidRPr="00453FDC">
        <w:rPr>
          <w:rFonts w:ascii="Arial" w:eastAsia="Times New Roman" w:hAnsi="Arial" w:cs="Arial"/>
          <w:iCs/>
          <w:lang w:eastAsia="cs-CZ"/>
        </w:rPr>
        <w:t>7.</w:t>
      </w:r>
      <w:r w:rsidRPr="00453FDC">
        <w:rPr>
          <w:rFonts w:ascii="Arial" w:eastAsia="Times New Roman" w:hAnsi="Arial" w:cs="Arial"/>
          <w:lang w:eastAsia="cs-CZ"/>
        </w:rPr>
        <w:t xml:space="preserve"> podrobný popis funkčního mechanismu kompenzace nákladů na zajištění zpětného odběru odpadů z obalů ve sběrných místech, které žadatel nebude mít smluvně zajištěny do dne dosažení podílů podle § 10 odst. 2 a zpětný odběr v nich zajištují ostatní autorizované společnosti, a nákladů na využití odpadů z obalů, včetně doložení funkčnosti a reálnosti plnění tohoto navrženého mechanismu, a</w:t>
      </w:r>
    </w:p>
    <w:p w:rsidR="00BD448D" w:rsidRPr="001934B3" w:rsidP="0004448A" w14:paraId="1A37C8E1" w14:textId="4BB5A744">
      <w:pPr>
        <w:spacing w:after="0" w:line="240" w:lineRule="auto"/>
        <w:ind w:left="284"/>
        <w:jc w:val="both"/>
        <w:rPr>
          <w:rFonts w:ascii="Arial" w:eastAsia="Times New Roman" w:hAnsi="Arial" w:cs="Arial"/>
          <w:lang w:eastAsia="cs-CZ"/>
        </w:rPr>
      </w:pPr>
      <w:r w:rsidRPr="00453FDC">
        <w:rPr>
          <w:rFonts w:ascii="Arial" w:eastAsia="Times New Roman" w:hAnsi="Arial" w:cs="Arial"/>
          <w:iCs/>
          <w:lang w:eastAsia="cs-CZ"/>
        </w:rPr>
        <w:t>8.</w:t>
      </w:r>
      <w:r w:rsidRPr="00453FDC">
        <w:rPr>
          <w:rFonts w:ascii="Arial" w:eastAsia="Times New Roman" w:hAnsi="Arial" w:cs="Arial"/>
          <w:lang w:eastAsia="cs-CZ"/>
        </w:rPr>
        <w:t xml:space="preserve"> návrh metodiky výpočtu nákladů na úklid odpadu z jednorázových plastových obalů uvedených v částech C a D přílohy č. 4 k tomuto zákonu podle § 21 odst. 3, spolu s aktuálně platným výpočtem těchto nákladů, a</w:t>
      </w:r>
    </w:p>
    <w:p w:rsidR="00BD448D" w:rsidRPr="001934B3" w:rsidP="001934B3" w14:paraId="69221635"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e)</w:t>
      </w:r>
      <w:r w:rsidRPr="001934B3">
        <w:rPr>
          <w:rFonts w:ascii="Arial" w:eastAsia="Times New Roman" w:hAnsi="Arial" w:cs="Arial"/>
          <w:lang w:eastAsia="cs-CZ"/>
        </w:rPr>
        <w:t xml:space="preserve"> vzory smluv o</w:t>
      </w:r>
    </w:p>
    <w:p w:rsidR="00BD448D" w:rsidRPr="001934B3" w:rsidP="00A75810" w14:paraId="5BBAF17A" w14:textId="77777777">
      <w:pPr>
        <w:spacing w:after="0" w:line="240" w:lineRule="auto"/>
        <w:ind w:left="284"/>
        <w:jc w:val="both"/>
        <w:rPr>
          <w:rFonts w:ascii="Arial" w:eastAsia="Times New Roman" w:hAnsi="Arial" w:cs="Arial"/>
          <w:lang w:eastAsia="cs-CZ"/>
        </w:rPr>
      </w:pPr>
      <w:r w:rsidRPr="001934B3">
        <w:rPr>
          <w:rFonts w:ascii="Arial" w:eastAsia="Times New Roman" w:hAnsi="Arial" w:cs="Arial"/>
          <w:iCs/>
          <w:lang w:eastAsia="cs-CZ"/>
        </w:rPr>
        <w:t>1.</w:t>
      </w:r>
      <w:r w:rsidRPr="001934B3">
        <w:rPr>
          <w:rFonts w:ascii="Arial" w:eastAsia="Times New Roman" w:hAnsi="Arial" w:cs="Arial"/>
          <w:lang w:eastAsia="cs-CZ"/>
        </w:rPr>
        <w:t xml:space="preserve"> sdruženém plnění,</w:t>
      </w:r>
    </w:p>
    <w:p w:rsidR="00A75810" w:rsidP="00A75810" w14:paraId="00EA4BEB" w14:textId="77777777">
      <w:pPr>
        <w:spacing w:after="0" w:line="240" w:lineRule="auto"/>
        <w:ind w:left="284"/>
        <w:jc w:val="both"/>
        <w:rPr>
          <w:rFonts w:ascii="Arial" w:eastAsia="Times New Roman" w:hAnsi="Arial" w:cs="Arial"/>
          <w:lang w:eastAsia="cs-CZ"/>
        </w:rPr>
      </w:pPr>
      <w:r w:rsidRPr="00453FDC">
        <w:rPr>
          <w:rFonts w:ascii="Arial" w:eastAsia="Times New Roman" w:hAnsi="Arial" w:cs="Arial"/>
          <w:iCs/>
          <w:lang w:eastAsia="cs-CZ"/>
        </w:rPr>
        <w:t>2.</w:t>
      </w:r>
      <w:r w:rsidRPr="00453FDC">
        <w:rPr>
          <w:rFonts w:ascii="Arial" w:eastAsia="Times New Roman" w:hAnsi="Arial" w:cs="Arial"/>
          <w:lang w:eastAsia="cs-CZ"/>
        </w:rPr>
        <w:t xml:space="preserve"> spolupráci při zajištění zpětného odběru a zařazení místa zpětného odběru do obecního systému odpadového hospodářství nastaveného obcí; to neplatí, pokud žadatel hodlá zajišťovat sdružené plnění pouze pro průmyslové obaly, a</w:t>
      </w:r>
    </w:p>
    <w:p w:rsidR="00BD448D" w:rsidRPr="00453FDC" w:rsidP="00A75810" w14:paraId="711C1BC8" w14:textId="4F22B0ED">
      <w:pPr>
        <w:spacing w:after="0" w:line="240" w:lineRule="auto"/>
        <w:ind w:left="284"/>
        <w:jc w:val="both"/>
        <w:rPr>
          <w:rFonts w:ascii="Arial" w:eastAsia="Times New Roman" w:hAnsi="Arial" w:cs="Arial"/>
          <w:lang w:eastAsia="cs-CZ"/>
        </w:rPr>
      </w:pPr>
      <w:r w:rsidRPr="00453FDC">
        <w:rPr>
          <w:rFonts w:ascii="Arial" w:eastAsia="Times New Roman" w:hAnsi="Arial" w:cs="Arial"/>
          <w:iCs/>
          <w:lang w:eastAsia="cs-CZ"/>
        </w:rPr>
        <w:t>3.</w:t>
      </w:r>
      <w:r w:rsidRPr="00453FDC">
        <w:rPr>
          <w:rFonts w:ascii="Arial" w:eastAsia="Times New Roman" w:hAnsi="Arial" w:cs="Arial"/>
          <w:lang w:eastAsia="cs-CZ"/>
        </w:rPr>
        <w:t xml:space="preserve"> úhradě nákladů na úklid odpadu z jednorázových plastových obalů podle § 21 odst. 1 písm. d), pokud hodlá zajišťovat sdružené plnění pro tyto obaly; to neplatí, pokud jsou ujednání o úhradě těchto nákladů zahrnuta ve smlouvě podle bodu 2.</w:t>
      </w:r>
    </w:p>
    <w:p w:rsidR="00BD448D" w:rsidRPr="00453FDC" w:rsidP="00BA05B7" w14:paraId="5E62C65C" w14:textId="77777777">
      <w:pPr>
        <w:spacing w:before="100" w:beforeAutospacing="1" w:after="100" w:afterAutospacing="1" w:line="240" w:lineRule="auto"/>
        <w:ind w:firstLine="708"/>
        <w:jc w:val="both"/>
        <w:rPr>
          <w:rFonts w:ascii="Arial" w:eastAsia="Times New Roman" w:hAnsi="Arial" w:cs="Arial"/>
          <w:lang w:eastAsia="cs-CZ"/>
        </w:rPr>
      </w:pPr>
      <w:r w:rsidRPr="00453FDC">
        <w:rPr>
          <w:rFonts w:ascii="Arial" w:eastAsia="Times New Roman" w:hAnsi="Arial" w:cs="Arial"/>
          <w:iCs/>
          <w:lang w:eastAsia="cs-CZ"/>
        </w:rPr>
        <w:t>(4)</w:t>
      </w:r>
      <w:r w:rsidRPr="00453FDC">
        <w:rPr>
          <w:rFonts w:ascii="Arial" w:eastAsia="Times New Roman" w:hAnsi="Arial" w:cs="Arial"/>
          <w:lang w:eastAsia="cs-CZ"/>
        </w:rPr>
        <w:t xml:space="preserve"> Rozhodnutí o autorizaci lze vydat pouze za předpokladu, že</w:t>
      </w:r>
    </w:p>
    <w:p w:rsidR="00BD448D" w:rsidRPr="001934B3" w:rsidP="001934B3" w14:paraId="0E609742" w14:textId="77777777">
      <w:pPr>
        <w:spacing w:before="100" w:beforeAutospacing="1" w:after="100" w:afterAutospacing="1" w:line="240" w:lineRule="auto"/>
        <w:jc w:val="both"/>
        <w:rPr>
          <w:rFonts w:ascii="Arial" w:eastAsia="Times New Roman" w:hAnsi="Arial" w:cs="Arial"/>
          <w:lang w:eastAsia="cs-CZ"/>
        </w:rPr>
      </w:pPr>
      <w:r w:rsidRPr="00453FDC">
        <w:rPr>
          <w:rFonts w:ascii="Arial" w:eastAsia="Times New Roman" w:hAnsi="Arial" w:cs="Arial"/>
          <w:iCs/>
          <w:lang w:eastAsia="cs-CZ"/>
        </w:rPr>
        <w:t>a)</w:t>
      </w:r>
      <w:r w:rsidRPr="00453FDC">
        <w:rPr>
          <w:rFonts w:ascii="Arial" w:eastAsia="Times New Roman" w:hAnsi="Arial" w:cs="Arial"/>
          <w:lang w:eastAsia="cs-CZ"/>
        </w:rPr>
        <w:t xml:space="preserve"> žadatel má odchylně od § 10 odst. 2 smluvně zajištěn takový počet sběrných míst, aby podíl obyvatel žijících v obcích, na jejichž území bude žadatel povinen zajišťovat zpětný odběr podle § 10, činil z celkového počtu obyvatel České republiky minimálně 25 %, a aby podíl obcí, na jejichž území bude žadatel povinen zajišťovat zpětný odběr, činil z celkového počtu obcí v České republice minimálně 25 %; to neplatí, pokud je záměrem žadatele zajišťovat sdružené plnění výhradně pro vratné zálohované obaly,</w:t>
      </w:r>
    </w:p>
    <w:p w:rsidR="00BD448D" w:rsidRPr="00453FDC" w:rsidP="001934B3" w14:paraId="2A977EAB" w14:textId="77777777">
      <w:pPr>
        <w:spacing w:before="100" w:beforeAutospacing="1" w:after="100" w:afterAutospacing="1" w:line="240" w:lineRule="auto"/>
        <w:jc w:val="both"/>
        <w:rPr>
          <w:rFonts w:ascii="Arial" w:eastAsia="Times New Roman" w:hAnsi="Arial" w:cs="Arial"/>
          <w:strike/>
          <w:lang w:eastAsia="cs-CZ"/>
        </w:rPr>
      </w:pPr>
      <w:r w:rsidRPr="00453FDC">
        <w:rPr>
          <w:rFonts w:ascii="Arial" w:eastAsia="Times New Roman" w:hAnsi="Arial" w:cs="Arial"/>
          <w:iCs/>
          <w:strike/>
          <w:lang w:eastAsia="cs-CZ"/>
        </w:rPr>
        <w:t>b)</w:t>
      </w:r>
      <w:r w:rsidRPr="00453FDC">
        <w:rPr>
          <w:rFonts w:ascii="Arial" w:eastAsia="Times New Roman" w:hAnsi="Arial" w:cs="Arial"/>
          <w:strike/>
          <w:lang w:eastAsia="cs-CZ"/>
        </w:rPr>
        <w:t xml:space="preserve"> </w:t>
      </w:r>
      <w:bookmarkStart w:id="11" w:name="_Hlk146286289"/>
      <w:r w:rsidRPr="00453FDC">
        <w:rPr>
          <w:rFonts w:ascii="Arial" w:eastAsia="Times New Roman" w:hAnsi="Arial" w:cs="Arial"/>
          <w:strike/>
          <w:lang w:eastAsia="cs-CZ"/>
        </w:rPr>
        <w:t>žadatel, jehož záměrem je zajišťovat sdružené plnění výhradně pro vratné zálohované obaly, má odchylně od § 10 odst. 2 smluvně zajištěno zapojení provozoven, kde je vratný zálohovaný obal prodáván spotřebiteli, do systému výkupu vratných zálohovaných obalů podle § 9 odst. 4</w:t>
      </w:r>
      <w:bookmarkEnd w:id="11"/>
      <w:r w:rsidRPr="00453FDC">
        <w:rPr>
          <w:rFonts w:ascii="Arial" w:eastAsia="Times New Roman" w:hAnsi="Arial" w:cs="Arial"/>
          <w:strike/>
          <w:lang w:eastAsia="cs-CZ"/>
        </w:rPr>
        <w:t>,</w:t>
      </w:r>
    </w:p>
    <w:p w:rsidR="00BD448D" w:rsidRPr="001934B3" w:rsidP="001934B3" w14:paraId="10E328BC" w14:textId="620F903D">
      <w:pPr>
        <w:spacing w:before="100" w:beforeAutospacing="1" w:after="100" w:afterAutospacing="1" w:line="240" w:lineRule="auto"/>
        <w:jc w:val="both"/>
        <w:rPr>
          <w:rFonts w:ascii="Arial" w:eastAsia="Times New Roman" w:hAnsi="Arial" w:cs="Arial"/>
          <w:lang w:eastAsia="cs-CZ"/>
        </w:rPr>
      </w:pPr>
      <w:r w:rsidRPr="00453FDC">
        <w:rPr>
          <w:rFonts w:ascii="Arial" w:eastAsia="Times New Roman" w:hAnsi="Arial" w:cs="Arial"/>
          <w:iCs/>
          <w:strike/>
          <w:lang w:eastAsia="cs-CZ"/>
        </w:rPr>
        <w:t>c</w:t>
      </w:r>
      <w:r w:rsidRPr="00453FDC" w:rsidR="007F519B">
        <w:rPr>
          <w:rFonts w:ascii="Arial" w:eastAsia="Times New Roman" w:hAnsi="Arial" w:cs="Arial"/>
          <w:b/>
          <w:iCs/>
          <w:lang w:eastAsia="cs-CZ"/>
        </w:rPr>
        <w:t>b</w:t>
      </w:r>
      <w:r w:rsidRPr="00453FDC">
        <w:rPr>
          <w:rFonts w:ascii="Arial" w:eastAsia="Times New Roman" w:hAnsi="Arial" w:cs="Arial"/>
          <w:iCs/>
          <w:lang w:eastAsia="cs-CZ"/>
        </w:rPr>
        <w:t>)</w:t>
      </w:r>
      <w:r w:rsidRPr="00453FDC">
        <w:rPr>
          <w:rFonts w:ascii="Arial" w:eastAsia="Times New Roman" w:hAnsi="Arial" w:cs="Arial"/>
          <w:lang w:eastAsia="cs-CZ"/>
        </w:rPr>
        <w:t xml:space="preserve"> žadatel projedná s autorizovanými společnostmi postupem podle § 21c všechny koordinované oblasti a o těch, ve kterých mezi žadatelem a autorizovanými společnostmi dojde ke shodě, uzavře písemnou smlouvu; o koordinovaných oblastech, ve kterých ke shodě nedojde ani do 9 měsíců ode dne zahájení jednání, rozhodne Ministerstvo životního prostředí na základě žádosti žadatele, jejímž obsahem musí být návrh na řešení koordinovaných oblastí, ve kterých mezi žadatelem a autorizovanými společnostmi nedošlo ke shodě, s výjimkou oblasti </w:t>
      </w:r>
      <w:r w:rsidRPr="00453FDC">
        <w:rPr>
          <w:rFonts w:ascii="Arial" w:eastAsia="Times New Roman" w:hAnsi="Arial" w:cs="Arial"/>
          <w:lang w:eastAsia="cs-CZ"/>
        </w:rPr>
        <w:t>ekomodulace</w:t>
      </w:r>
      <w:r w:rsidRPr="00453FDC">
        <w:rPr>
          <w:rFonts w:ascii="Arial" w:eastAsia="Times New Roman" w:hAnsi="Arial" w:cs="Arial"/>
          <w:lang w:eastAsia="cs-CZ"/>
        </w:rPr>
        <w:t xml:space="preserve">, kterou je žadatel povinen nastavit tak, že převezme způsob provádění </w:t>
      </w:r>
      <w:r w:rsidRPr="00453FDC">
        <w:rPr>
          <w:rFonts w:ascii="Arial" w:eastAsia="Times New Roman" w:hAnsi="Arial" w:cs="Arial"/>
          <w:lang w:eastAsia="cs-CZ"/>
        </w:rPr>
        <w:t>ekomodulace</w:t>
      </w:r>
      <w:r w:rsidRPr="00453FDC">
        <w:rPr>
          <w:rFonts w:ascii="Arial" w:eastAsia="Times New Roman" w:hAnsi="Arial" w:cs="Arial"/>
          <w:lang w:eastAsia="cs-CZ"/>
        </w:rPr>
        <w:t xml:space="preserve"> autorizovaných společností, a toto převzetí Ministerstvu životního prostředí doloží,</w:t>
      </w:r>
    </w:p>
    <w:p w:rsidR="00BD448D" w:rsidRPr="001934B3" w:rsidP="001934B3" w14:paraId="759E7A21" w14:textId="0A1D526C">
      <w:pPr>
        <w:spacing w:before="100" w:beforeAutospacing="1" w:after="100" w:afterAutospacing="1" w:line="240" w:lineRule="auto"/>
        <w:jc w:val="both"/>
        <w:rPr>
          <w:rFonts w:ascii="Arial" w:eastAsia="Times New Roman" w:hAnsi="Arial" w:cs="Arial"/>
          <w:lang w:eastAsia="cs-CZ"/>
        </w:rPr>
      </w:pPr>
      <w:r w:rsidRPr="007F519B">
        <w:rPr>
          <w:rFonts w:ascii="Arial" w:eastAsia="Times New Roman" w:hAnsi="Arial" w:cs="Arial"/>
          <w:iCs/>
          <w:strike/>
          <w:lang w:eastAsia="cs-CZ"/>
        </w:rPr>
        <w:t>d</w:t>
      </w:r>
      <w:r w:rsidRPr="007F519B" w:rsidR="007F519B">
        <w:rPr>
          <w:rFonts w:ascii="Arial" w:eastAsia="Times New Roman" w:hAnsi="Arial" w:cs="Arial"/>
          <w:b/>
          <w:iCs/>
          <w:lang w:eastAsia="cs-CZ"/>
        </w:rPr>
        <w:t>c</w:t>
      </w:r>
      <w:r w:rsidRPr="001934B3">
        <w:rPr>
          <w:rFonts w:ascii="Arial" w:eastAsia="Times New Roman" w:hAnsi="Arial" w:cs="Arial"/>
          <w:iCs/>
          <w:lang w:eastAsia="cs-CZ"/>
        </w:rPr>
        <w:t>)</w:t>
      </w:r>
      <w:r w:rsidRPr="001934B3">
        <w:rPr>
          <w:rFonts w:ascii="Arial" w:eastAsia="Times New Roman" w:hAnsi="Arial" w:cs="Arial"/>
          <w:lang w:eastAsia="cs-CZ"/>
        </w:rPr>
        <w:t xml:space="preserve"> stanovy žadatele, který je akciovou společností s monistickým systémem vnitřní struktury, vyžadují, aby správní rada měla alespoň tři členy a aby mezi jednotlivé členy správní rady byla rozdělena její řídící a kontrolní působnost.</w:t>
      </w:r>
    </w:p>
    <w:p w:rsidR="00BD448D" w:rsidRPr="001934B3" w:rsidP="00073F40" w14:paraId="5BC028EA" w14:textId="265A4FE9">
      <w:pPr>
        <w:spacing w:before="100" w:beforeAutospacing="1" w:after="100" w:afterAutospacing="1" w:line="240" w:lineRule="auto"/>
        <w:ind w:firstLine="708"/>
        <w:jc w:val="both"/>
        <w:rPr>
          <w:rFonts w:ascii="Arial" w:eastAsia="Times New Roman" w:hAnsi="Arial" w:cs="Arial"/>
          <w:lang w:eastAsia="cs-CZ"/>
        </w:rPr>
      </w:pPr>
      <w:bookmarkStart w:id="12" w:name="_Hlk126917438"/>
      <w:r w:rsidRPr="001934B3">
        <w:rPr>
          <w:rFonts w:ascii="Arial" w:eastAsia="Times New Roman" w:hAnsi="Arial" w:cs="Arial"/>
          <w:iCs/>
          <w:lang w:eastAsia="cs-CZ"/>
        </w:rPr>
        <w:t>(5)</w:t>
      </w:r>
      <w:r w:rsidRPr="001934B3">
        <w:rPr>
          <w:rFonts w:ascii="Arial" w:eastAsia="Times New Roman" w:hAnsi="Arial" w:cs="Arial"/>
          <w:lang w:eastAsia="cs-CZ"/>
        </w:rPr>
        <w:t xml:space="preserve"> Rozhodnutí o autorizaci vydává Ministerstvo životního prostředí na podkladě posouzení údajů uvedených v žádosti a podkladů k této žádosti připojených. Žádost o vydání rozhodnutí o autorizaci zamítne, pokud některý z akcionářů žadatele nesplňuje podmínky uvedené v § 18 </w:t>
      </w:r>
      <w:r w:rsidRPr="004426BA">
        <w:rPr>
          <w:rFonts w:ascii="Arial" w:eastAsia="Times New Roman" w:hAnsi="Arial" w:cs="Arial"/>
          <w:lang w:eastAsia="cs-CZ"/>
        </w:rPr>
        <w:t xml:space="preserve">odst. 1, 3 </w:t>
      </w:r>
      <w:r w:rsidRPr="00002020">
        <w:rPr>
          <w:rFonts w:ascii="Arial" w:eastAsia="Times New Roman" w:hAnsi="Arial" w:cs="Arial"/>
          <w:strike/>
          <w:lang w:eastAsia="cs-CZ"/>
        </w:rPr>
        <w:t>nebo 4</w:t>
      </w:r>
      <w:r w:rsidRPr="00B11751" w:rsidR="00B11751">
        <w:rPr>
          <w:rFonts w:ascii="Arial" w:eastAsia="Times New Roman" w:hAnsi="Arial" w:cs="Arial"/>
          <w:b/>
          <w:lang w:eastAsia="cs-CZ"/>
        </w:rPr>
        <w:t>, 4 nebo 6</w:t>
      </w:r>
      <w:r w:rsidRPr="004426BA">
        <w:rPr>
          <w:rFonts w:ascii="Arial" w:eastAsia="Times New Roman" w:hAnsi="Arial" w:cs="Arial"/>
          <w:lang w:eastAsia="cs-CZ"/>
        </w:rPr>
        <w:t xml:space="preserve"> nebo žadatel nesplňuje podmínky uvedené v </w:t>
      </w:r>
      <w:bookmarkStart w:id="13" w:name="_Hlk151838318"/>
      <w:r w:rsidRPr="004426BA">
        <w:rPr>
          <w:rFonts w:ascii="Arial" w:eastAsia="Times New Roman" w:hAnsi="Arial" w:cs="Arial"/>
          <w:lang w:eastAsia="cs-CZ"/>
        </w:rPr>
        <w:t>§ 20 odst.</w:t>
      </w:r>
      <w:bookmarkEnd w:id="13"/>
      <w:r w:rsidRPr="004426BA">
        <w:rPr>
          <w:rFonts w:ascii="Arial" w:eastAsia="Times New Roman" w:hAnsi="Arial" w:cs="Arial"/>
          <w:lang w:eastAsia="cs-CZ"/>
        </w:rPr>
        <w:t xml:space="preserve"> </w:t>
      </w:r>
      <w:r w:rsidRPr="004426BA" w:rsidR="003D51A3">
        <w:rPr>
          <w:rFonts w:ascii="Arial" w:eastAsia="Times New Roman" w:hAnsi="Arial" w:cs="Arial"/>
          <w:b/>
          <w:lang w:eastAsia="cs-CZ"/>
        </w:rPr>
        <w:t>3,</w:t>
      </w:r>
      <w:r w:rsidRPr="004426BA" w:rsidR="003D51A3">
        <w:rPr>
          <w:rFonts w:ascii="Arial" w:eastAsia="Times New Roman" w:hAnsi="Arial" w:cs="Arial"/>
          <w:lang w:eastAsia="cs-CZ"/>
        </w:rPr>
        <w:t xml:space="preserve"> </w:t>
      </w:r>
      <w:r w:rsidRPr="004426BA">
        <w:rPr>
          <w:rFonts w:ascii="Arial" w:eastAsia="Times New Roman" w:hAnsi="Arial" w:cs="Arial"/>
          <w:lang w:eastAsia="cs-CZ"/>
        </w:rPr>
        <w:t>4 nebo 7 nebo § 20a odst. 5 nebo jestliže projekt zajišťování sdruženého plnění neposkytuje dostatečné záruky, že sdružené plnění bude provozováno řádně a dostatečně dlouhodobě, že projekt zajišťování sdruženého plnění je dostatečně finančně zajištěn a že neohrozí zajišťování plnění povinností zpětného odběru a využití realizované jinými osobami podle § 13 odst. 1. Žádost o vydání rozhodnutí o autorizaci zamítne také v případě, že žadatel nesplnil požadavky stanovené v § 17 odst. 4.</w:t>
      </w:r>
    </w:p>
    <w:bookmarkEnd w:id="12"/>
    <w:p w:rsidR="00BD448D" w:rsidRPr="001934B3" w:rsidP="00073F40" w14:paraId="75EE8C9F" w14:textId="77777777">
      <w:pPr>
        <w:spacing w:before="100" w:beforeAutospacing="1" w:after="100" w:afterAutospacing="1" w:line="240" w:lineRule="auto"/>
        <w:ind w:firstLine="708"/>
        <w:jc w:val="both"/>
        <w:rPr>
          <w:rFonts w:ascii="Arial" w:eastAsia="Times New Roman" w:hAnsi="Arial" w:cs="Arial"/>
          <w:lang w:eastAsia="cs-CZ"/>
        </w:rPr>
      </w:pPr>
      <w:r w:rsidRPr="001934B3">
        <w:rPr>
          <w:rFonts w:ascii="Arial" w:eastAsia="Times New Roman" w:hAnsi="Arial" w:cs="Arial"/>
          <w:iCs/>
          <w:lang w:eastAsia="cs-CZ"/>
        </w:rPr>
        <w:t>(6)</w:t>
      </w:r>
      <w:r w:rsidRPr="001934B3">
        <w:rPr>
          <w:rFonts w:ascii="Arial" w:eastAsia="Times New Roman" w:hAnsi="Arial" w:cs="Arial"/>
          <w:lang w:eastAsia="cs-CZ"/>
        </w:rPr>
        <w:t xml:space="preserve"> Rozhodnutí o autorizaci se uděluje na dobu určitou, nejdéle na dobu 10 let, a nepřechází na jinou osobu, ani jej nelze na jinou osobu převést.</w:t>
      </w:r>
    </w:p>
    <w:p w:rsidR="00BD448D" w:rsidRPr="001934B3" w:rsidP="00073F40" w14:paraId="5B959404" w14:textId="77777777">
      <w:pPr>
        <w:spacing w:before="100" w:beforeAutospacing="1" w:after="100" w:afterAutospacing="1" w:line="240" w:lineRule="auto"/>
        <w:ind w:firstLine="708"/>
        <w:jc w:val="both"/>
        <w:rPr>
          <w:rFonts w:ascii="Arial" w:eastAsia="Times New Roman" w:hAnsi="Arial" w:cs="Arial"/>
          <w:lang w:eastAsia="cs-CZ"/>
        </w:rPr>
      </w:pPr>
      <w:r w:rsidRPr="001934B3">
        <w:rPr>
          <w:rFonts w:ascii="Arial" w:eastAsia="Times New Roman" w:hAnsi="Arial" w:cs="Arial"/>
          <w:iCs/>
          <w:lang w:eastAsia="cs-CZ"/>
        </w:rPr>
        <w:t>(7)</w:t>
      </w:r>
      <w:r w:rsidRPr="001934B3">
        <w:rPr>
          <w:rFonts w:ascii="Arial" w:eastAsia="Times New Roman" w:hAnsi="Arial" w:cs="Arial"/>
          <w:lang w:eastAsia="cs-CZ"/>
        </w:rPr>
        <w:t xml:space="preserve"> Rozhodnutí o autorizaci obsahuje</w:t>
      </w:r>
    </w:p>
    <w:p w:rsidR="00BD448D" w:rsidRPr="001934B3" w:rsidP="001934B3" w14:paraId="145C38CB"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a)</w:t>
      </w:r>
      <w:r w:rsidRPr="001934B3">
        <w:rPr>
          <w:rFonts w:ascii="Arial" w:eastAsia="Times New Roman" w:hAnsi="Arial" w:cs="Arial"/>
          <w:lang w:eastAsia="cs-CZ"/>
        </w:rPr>
        <w:t xml:space="preserve"> obchodní firmu, identifikační číslo a sídlo akciové společnosti, jíž se rozhodnutí o autorizaci vydává,</w:t>
      </w:r>
    </w:p>
    <w:p w:rsidR="00BD448D" w:rsidRPr="001934B3" w:rsidP="001934B3" w14:paraId="30FB8755"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b)</w:t>
      </w:r>
      <w:r w:rsidRPr="001934B3">
        <w:rPr>
          <w:rFonts w:ascii="Arial" w:eastAsia="Times New Roman" w:hAnsi="Arial" w:cs="Arial"/>
          <w:lang w:eastAsia="cs-CZ"/>
        </w:rPr>
        <w:t xml:space="preserve"> dobu platnosti rozhodnutí o autorizaci,</w:t>
      </w:r>
    </w:p>
    <w:p w:rsidR="00BD448D" w:rsidRPr="001934B3" w:rsidP="001934B3" w14:paraId="3C839B93"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c)</w:t>
      </w:r>
      <w:r w:rsidRPr="001934B3">
        <w:rPr>
          <w:rFonts w:ascii="Arial" w:eastAsia="Times New Roman" w:hAnsi="Arial" w:cs="Arial"/>
          <w:lang w:eastAsia="cs-CZ"/>
        </w:rPr>
        <w:t xml:space="preserve"> druhy, popřípadě typy obalů, pro které je autorizovaná společnost oprávněna zajišťovat sdružené plnění,</w:t>
      </w:r>
    </w:p>
    <w:p w:rsidR="00BD448D" w:rsidRPr="001934B3" w:rsidP="001934B3" w14:paraId="1FF42C1F" w14:textId="270AFF30">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d)</w:t>
      </w:r>
      <w:r w:rsidRPr="001934B3">
        <w:rPr>
          <w:rFonts w:ascii="Arial" w:eastAsia="Times New Roman" w:hAnsi="Arial" w:cs="Arial"/>
          <w:lang w:eastAsia="cs-CZ"/>
        </w:rPr>
        <w:t xml:space="preserve"> požadovaný podíl využití a recyklace, popřípadě energetického využití a biologického rozkladu odpadů z celkového množství obalů uvedených na trh nebo do oběhu osobami, které budou mít s autorizovanou společností uzavřenu smlouvu o sdruženém plnění; tyto požadavky mohou být stanoveny odlišně pro jednotlivé roky platnosti rozhodnutí o autorizaci; při jejich stanovení se vychází z plánu odpadového hospodářství podle zvláštního právního předpisu</w:t>
      </w:r>
      <w:r w:rsidRPr="00EF5B20">
        <w:rPr>
          <w:rFonts w:ascii="Arial" w:eastAsia="Times New Roman" w:hAnsi="Arial" w:cs="Arial"/>
          <w:lang w:eastAsia="cs-CZ"/>
        </w:rPr>
        <w:t>,</w:t>
      </w:r>
      <w:r w:rsidRPr="00EF5B20">
        <w:rPr>
          <w:rFonts w:ascii="Arial" w:eastAsia="Times New Roman" w:hAnsi="Arial" w:cs="Arial"/>
          <w:vertAlign w:val="superscript"/>
          <w:lang w:eastAsia="cs-CZ"/>
        </w:rPr>
        <w:t>4)</w:t>
      </w:r>
    </w:p>
    <w:p w:rsidR="00BD448D" w:rsidRPr="001934B3" w:rsidP="001934B3" w14:paraId="754D734E"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e)</w:t>
      </w:r>
      <w:r w:rsidRPr="001934B3">
        <w:rPr>
          <w:rFonts w:ascii="Arial" w:eastAsia="Times New Roman" w:hAnsi="Arial" w:cs="Arial"/>
          <w:lang w:eastAsia="cs-CZ"/>
        </w:rPr>
        <w:t xml:space="preserve"> požadavky na způsob vedení a předkládání evidence podle § 23,</w:t>
      </w:r>
    </w:p>
    <w:p w:rsidR="00BD448D" w:rsidRPr="001934B3" w:rsidP="001934B3" w14:paraId="374D7391" w14:textId="77777777">
      <w:pPr>
        <w:spacing w:before="100" w:beforeAutospacing="1" w:after="100" w:afterAutospacing="1" w:line="240" w:lineRule="auto"/>
        <w:jc w:val="both"/>
        <w:rPr>
          <w:rFonts w:ascii="Arial" w:eastAsia="Times New Roman" w:hAnsi="Arial" w:cs="Arial"/>
          <w:lang w:eastAsia="cs-CZ"/>
        </w:rPr>
      </w:pPr>
      <w:r w:rsidRPr="001934B3">
        <w:rPr>
          <w:rFonts w:ascii="Arial" w:eastAsia="Times New Roman" w:hAnsi="Arial" w:cs="Arial"/>
          <w:iCs/>
          <w:lang w:eastAsia="cs-CZ"/>
        </w:rPr>
        <w:t>f)</w:t>
      </w:r>
      <w:r w:rsidRPr="001934B3">
        <w:rPr>
          <w:rFonts w:ascii="Arial" w:eastAsia="Times New Roman" w:hAnsi="Arial" w:cs="Arial"/>
          <w:lang w:eastAsia="cs-CZ"/>
        </w:rPr>
        <w:t xml:space="preserve"> požadavky na zajištění osvětové činnosti podle § 11.</w:t>
      </w:r>
    </w:p>
    <w:p w:rsidR="00BD448D" w:rsidRPr="001934B3" w:rsidP="00073F40" w14:paraId="315761CF" w14:textId="77777777">
      <w:pPr>
        <w:spacing w:before="100" w:beforeAutospacing="1" w:after="100" w:afterAutospacing="1" w:line="240" w:lineRule="auto"/>
        <w:ind w:firstLine="708"/>
        <w:jc w:val="both"/>
        <w:rPr>
          <w:rFonts w:ascii="Arial" w:eastAsia="Times New Roman" w:hAnsi="Arial" w:cs="Arial"/>
          <w:lang w:eastAsia="cs-CZ"/>
        </w:rPr>
      </w:pPr>
      <w:r w:rsidRPr="003F659B">
        <w:rPr>
          <w:rFonts w:ascii="Arial" w:eastAsia="Times New Roman" w:hAnsi="Arial" w:cs="Arial"/>
          <w:iCs/>
          <w:lang w:eastAsia="cs-CZ"/>
        </w:rPr>
        <w:t>(8)</w:t>
      </w:r>
      <w:r w:rsidRPr="003F659B">
        <w:rPr>
          <w:rFonts w:ascii="Arial" w:eastAsia="Times New Roman" w:hAnsi="Arial" w:cs="Arial"/>
          <w:lang w:eastAsia="cs-CZ"/>
        </w:rPr>
        <w:t xml:space="preserve"> Platnost rozhodnutí o autorizaci lze prodloužit, pokud autorizovaná společnost o toto požádá alespoň 1 rok před uplynutím doby platnosti rozhodnutí o autorizaci. Pro řízení o prodloužení platnosti rozhodnutí o autorizaci platí obdobně odstavce 1 až 6. Jestliže autorizovaná společnost prokáže, že splňuje zákonem stanovené podmínky a řádně hospodaří, má na prodloužení platnosti rozhodnutí o autorizaci nárok.</w:t>
      </w:r>
    </w:p>
    <w:p w:rsidR="00BD448D" w:rsidRPr="00BD448D" w:rsidP="001934B3" w14:paraId="00501DC4"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18</w:t>
      </w:r>
    </w:p>
    <w:p w:rsidR="00BD448D" w:rsidRPr="001934B3" w:rsidP="001934B3" w14:paraId="1C929A55" w14:textId="77777777">
      <w:pPr>
        <w:jc w:val="center"/>
        <w:rPr>
          <w:rFonts w:ascii="Arial" w:hAnsi="Arial" w:cs="Arial"/>
          <w:b/>
        </w:rPr>
      </w:pPr>
      <w:r w:rsidRPr="001934B3">
        <w:rPr>
          <w:rFonts w:ascii="Arial" w:hAnsi="Arial" w:cs="Arial"/>
          <w:b/>
        </w:rPr>
        <w:t>Povinnosti akcionářů autorizované společnosti</w:t>
      </w:r>
    </w:p>
    <w:p w:rsidR="00BD448D" w:rsidRPr="001934B3" w:rsidP="001934B3" w14:paraId="3F377636" w14:textId="77777777">
      <w:pPr>
        <w:spacing w:before="100" w:beforeAutospacing="1" w:after="100" w:afterAutospacing="1" w:line="240" w:lineRule="auto"/>
        <w:ind w:firstLine="708"/>
        <w:jc w:val="both"/>
        <w:rPr>
          <w:rFonts w:ascii="Arial" w:eastAsia="Times New Roman" w:hAnsi="Arial" w:cs="Arial"/>
          <w:lang w:eastAsia="cs-CZ"/>
        </w:rPr>
      </w:pPr>
      <w:r w:rsidRPr="001934B3">
        <w:rPr>
          <w:rFonts w:ascii="Arial" w:eastAsia="Times New Roman" w:hAnsi="Arial" w:cs="Arial"/>
          <w:iCs/>
          <w:lang w:eastAsia="cs-CZ"/>
        </w:rPr>
        <w:t>(1)</w:t>
      </w:r>
      <w:r w:rsidRPr="001934B3">
        <w:rPr>
          <w:rFonts w:ascii="Arial" w:eastAsia="Times New Roman" w:hAnsi="Arial" w:cs="Arial"/>
          <w:lang w:eastAsia="cs-CZ"/>
        </w:rPr>
        <w:t xml:space="preserve"> Akcionáři autorizované společnosti mohou být pouze osoby, které uvádějí obaly na trh nebo do oběhu.</w:t>
      </w:r>
    </w:p>
    <w:p w:rsidR="00BD448D" w:rsidRPr="001934B3" w:rsidP="001934B3" w14:paraId="4DBEDAD8" w14:textId="77777777">
      <w:pPr>
        <w:spacing w:before="100" w:beforeAutospacing="1" w:after="100" w:afterAutospacing="1" w:line="240" w:lineRule="auto"/>
        <w:ind w:firstLine="708"/>
        <w:jc w:val="both"/>
        <w:rPr>
          <w:rFonts w:ascii="Arial" w:eastAsia="Times New Roman" w:hAnsi="Arial" w:cs="Arial"/>
          <w:lang w:eastAsia="cs-CZ"/>
        </w:rPr>
      </w:pPr>
      <w:r w:rsidRPr="001934B3">
        <w:rPr>
          <w:rFonts w:ascii="Arial" w:eastAsia="Times New Roman" w:hAnsi="Arial" w:cs="Arial"/>
          <w:iCs/>
          <w:lang w:eastAsia="cs-CZ"/>
        </w:rPr>
        <w:t>(2)</w:t>
      </w:r>
      <w:r w:rsidRPr="001934B3">
        <w:rPr>
          <w:rFonts w:ascii="Arial" w:eastAsia="Times New Roman" w:hAnsi="Arial" w:cs="Arial"/>
          <w:lang w:eastAsia="cs-CZ"/>
        </w:rPr>
        <w:t xml:space="preserve"> Akcionář autorizované společnosti je povinen uzavřít s autorizovanou společností, jejímž je akcionářem, smlouvu o sdruženém plnění.</w:t>
      </w:r>
    </w:p>
    <w:p w:rsidR="00BD448D" w:rsidRPr="001934B3" w:rsidP="001934B3" w14:paraId="2DDE7985" w14:textId="77777777">
      <w:pPr>
        <w:spacing w:before="100" w:beforeAutospacing="1" w:after="100" w:afterAutospacing="1" w:line="240" w:lineRule="auto"/>
        <w:ind w:firstLine="708"/>
        <w:jc w:val="both"/>
        <w:rPr>
          <w:rFonts w:ascii="Arial" w:eastAsia="Times New Roman" w:hAnsi="Arial" w:cs="Arial"/>
          <w:lang w:eastAsia="cs-CZ"/>
        </w:rPr>
      </w:pPr>
      <w:r w:rsidRPr="001934B3">
        <w:rPr>
          <w:rFonts w:ascii="Arial" w:eastAsia="Times New Roman" w:hAnsi="Arial" w:cs="Arial"/>
          <w:iCs/>
          <w:lang w:eastAsia="cs-CZ"/>
        </w:rPr>
        <w:t>(3)</w:t>
      </w:r>
      <w:r w:rsidRPr="001934B3">
        <w:rPr>
          <w:rFonts w:ascii="Arial" w:eastAsia="Times New Roman" w:hAnsi="Arial" w:cs="Arial"/>
          <w:lang w:eastAsia="cs-CZ"/>
        </w:rPr>
        <w:t xml:space="preserve"> Podíl jednotlivého akcionáře nebo akcionářů jednajících ve shodě na základním kapitálu autorizované společnosti nebo na hlasovacích právech autorizované společnosti nesmí přesáhnout 33 %. Jestliže se tak stane, je tento akcionář povinen nebo tito akcionáři povinni neprodleně tuto skutečnost oznámit Ministerstvu životního prostředí a snížit svůj podíl na hranici nejvýše 33 % nejpozději do 1 roku ode dne jejího překročení.</w:t>
      </w:r>
    </w:p>
    <w:p w:rsidR="00BD448D" w:rsidRPr="003F659B" w:rsidP="001934B3" w14:paraId="4AE8B01E" w14:textId="25D921C5">
      <w:pPr>
        <w:spacing w:before="100" w:beforeAutospacing="1" w:after="100" w:afterAutospacing="1" w:line="240" w:lineRule="auto"/>
        <w:ind w:firstLine="708"/>
        <w:jc w:val="both"/>
        <w:rPr>
          <w:rFonts w:ascii="Arial" w:eastAsia="Times New Roman" w:hAnsi="Arial" w:cs="Arial"/>
          <w:lang w:eastAsia="cs-CZ"/>
        </w:rPr>
      </w:pPr>
      <w:r w:rsidRPr="003F659B">
        <w:rPr>
          <w:rFonts w:ascii="Arial" w:eastAsia="Times New Roman" w:hAnsi="Arial" w:cs="Arial"/>
          <w:iCs/>
          <w:lang w:eastAsia="cs-CZ"/>
        </w:rPr>
        <w:t>(</w:t>
      </w:r>
      <w:bookmarkStart w:id="14" w:name="_Hlk126917858"/>
      <w:r w:rsidRPr="003F659B">
        <w:rPr>
          <w:rFonts w:ascii="Arial" w:eastAsia="Times New Roman" w:hAnsi="Arial" w:cs="Arial"/>
          <w:iCs/>
          <w:lang w:eastAsia="cs-CZ"/>
        </w:rPr>
        <w:t>4)</w:t>
      </w:r>
      <w:r w:rsidRPr="003F659B">
        <w:rPr>
          <w:rFonts w:ascii="Arial" w:eastAsia="Times New Roman" w:hAnsi="Arial" w:cs="Arial"/>
          <w:lang w:eastAsia="cs-CZ"/>
        </w:rPr>
        <w:t xml:space="preserve"> Akcionář autorizované společnosti nesmí podnikat v oblasti nakládání s odpady.</w:t>
      </w:r>
      <w:r w:rsidRPr="003F659B">
        <w:rPr>
          <w:rFonts w:ascii="Arial" w:eastAsia="Times New Roman" w:hAnsi="Arial" w:cs="Arial"/>
          <w:vertAlign w:val="superscript"/>
          <w:lang w:eastAsia="cs-CZ"/>
        </w:rPr>
        <w:t>4)</w:t>
      </w:r>
      <w:bookmarkEnd w:id="14"/>
    </w:p>
    <w:p w:rsidR="00BD448D" w:rsidRPr="001934B3" w:rsidP="001934B3" w14:paraId="5BB94FB4" w14:textId="77777777">
      <w:pPr>
        <w:spacing w:before="100" w:beforeAutospacing="1" w:after="100" w:afterAutospacing="1" w:line="240" w:lineRule="auto"/>
        <w:ind w:firstLine="708"/>
        <w:jc w:val="both"/>
        <w:rPr>
          <w:rFonts w:ascii="Arial" w:eastAsia="Times New Roman" w:hAnsi="Arial" w:cs="Arial"/>
          <w:lang w:eastAsia="cs-CZ"/>
        </w:rPr>
      </w:pPr>
      <w:r w:rsidRPr="003F659B">
        <w:rPr>
          <w:rFonts w:ascii="Arial" w:eastAsia="Times New Roman" w:hAnsi="Arial" w:cs="Arial"/>
          <w:iCs/>
          <w:lang w:eastAsia="cs-CZ"/>
        </w:rPr>
        <w:t>(5)</w:t>
      </w:r>
      <w:r w:rsidRPr="003F659B">
        <w:rPr>
          <w:rFonts w:ascii="Arial" w:eastAsia="Times New Roman" w:hAnsi="Arial" w:cs="Arial"/>
          <w:lang w:eastAsia="cs-CZ"/>
        </w:rPr>
        <w:t xml:space="preserve"> Akcie autorizované společnosti lze převést pouze na osobu, která splňuje požadavky stanovené tímto zákonem.</w:t>
      </w:r>
    </w:p>
    <w:p w:rsidR="00BD448D" w:rsidRPr="001934B3" w:rsidP="001934B3" w14:paraId="6F33A04D" w14:textId="77777777">
      <w:pPr>
        <w:spacing w:before="100" w:beforeAutospacing="1" w:after="100" w:afterAutospacing="1" w:line="240" w:lineRule="auto"/>
        <w:ind w:firstLine="708"/>
        <w:jc w:val="both"/>
        <w:rPr>
          <w:rFonts w:ascii="Arial" w:eastAsia="Times New Roman" w:hAnsi="Arial" w:cs="Arial"/>
          <w:lang w:eastAsia="cs-CZ"/>
        </w:rPr>
      </w:pPr>
      <w:r w:rsidRPr="003F659B">
        <w:rPr>
          <w:rFonts w:ascii="Arial" w:eastAsia="Times New Roman" w:hAnsi="Arial" w:cs="Arial"/>
          <w:iCs/>
          <w:lang w:eastAsia="cs-CZ"/>
        </w:rPr>
        <w:t>(6)</w:t>
      </w:r>
      <w:r w:rsidRPr="003F659B">
        <w:rPr>
          <w:rFonts w:ascii="Arial" w:eastAsia="Times New Roman" w:hAnsi="Arial" w:cs="Arial"/>
          <w:lang w:eastAsia="cs-CZ"/>
        </w:rPr>
        <w:t xml:space="preserve"> </w:t>
      </w:r>
      <w:bookmarkStart w:id="15" w:name="_Hlk126928852"/>
      <w:r w:rsidRPr="003F659B">
        <w:rPr>
          <w:rFonts w:ascii="Arial" w:eastAsia="Times New Roman" w:hAnsi="Arial" w:cs="Arial"/>
          <w:lang w:eastAsia="cs-CZ"/>
        </w:rPr>
        <w:t xml:space="preserve">Akcionář autorizované společnosti nesmí být akcionářem jiné autorizované společnosti. </w:t>
      </w:r>
      <w:bookmarkEnd w:id="15"/>
      <w:r w:rsidRPr="003F659B">
        <w:rPr>
          <w:rFonts w:ascii="Arial" w:eastAsia="Times New Roman" w:hAnsi="Arial" w:cs="Arial"/>
          <w:lang w:eastAsia="cs-CZ"/>
        </w:rPr>
        <w:t>Toto platí i pro</w:t>
      </w:r>
      <w:r w:rsidRPr="001934B3">
        <w:rPr>
          <w:rFonts w:ascii="Arial" w:eastAsia="Times New Roman" w:hAnsi="Arial" w:cs="Arial"/>
          <w:lang w:eastAsia="cs-CZ"/>
        </w:rPr>
        <w:t xml:space="preserve"> osoby ovládající akcionáře nebo osoby ovládané akcionářem nebo jeho osobami blízkými.</w:t>
      </w:r>
    </w:p>
    <w:p w:rsidR="00BD448D" w:rsidRPr="00216720" w:rsidP="00216720" w14:paraId="2A99AA1A" w14:textId="77777777">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(7)</w:t>
      </w:r>
      <w:r w:rsidRPr="00216720">
        <w:rPr>
          <w:rFonts w:ascii="Arial" w:eastAsia="Times New Roman" w:hAnsi="Arial" w:cs="Arial"/>
          <w:lang w:eastAsia="cs-CZ"/>
        </w:rPr>
        <w:t xml:space="preserve"> V případě nedodržení podmínek uvedených v odstavcích 1 až 6 může Ministerstvo životního prostředí rozhodnout o pozastavení hlasovacího práva vlastníka akcií nebo práva požádat o svolání valné hromady.</w:t>
      </w:r>
    </w:p>
    <w:p w:rsidR="00BD448D" w:rsidRPr="00BD448D" w:rsidP="00216720" w14:paraId="641F724C"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19</w:t>
      </w:r>
    </w:p>
    <w:p w:rsidR="00BD448D" w:rsidRPr="00216720" w:rsidP="00216720" w14:paraId="2570B90F" w14:textId="77777777">
      <w:pPr>
        <w:jc w:val="center"/>
        <w:rPr>
          <w:rFonts w:ascii="Arial" w:hAnsi="Arial" w:cs="Arial"/>
          <w:b/>
        </w:rPr>
      </w:pPr>
      <w:r w:rsidRPr="00216720">
        <w:rPr>
          <w:rFonts w:ascii="Arial" w:hAnsi="Arial" w:cs="Arial"/>
          <w:b/>
        </w:rPr>
        <w:t>Střet zájmů</w:t>
      </w:r>
    </w:p>
    <w:p w:rsidR="00BD448D" w:rsidRPr="00216720" w:rsidP="00216720" w14:paraId="70783A0E" w14:textId="77777777">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(1)</w:t>
      </w:r>
      <w:r w:rsidRPr="00216720">
        <w:rPr>
          <w:rFonts w:ascii="Arial" w:eastAsia="Times New Roman" w:hAnsi="Arial" w:cs="Arial"/>
          <w:lang w:eastAsia="cs-CZ"/>
        </w:rPr>
        <w:t xml:space="preserve"> Vedoucí zaměstnanec autorizované společnosti jmenovaný do funkce statutárním orgánem autorizované společnosti nebo jeho členem nesmí být členem statutárního orgánu jiné právnické osoby, která je podnikatelem.</w:t>
      </w:r>
    </w:p>
    <w:p w:rsidR="00BD448D" w:rsidRPr="00216720" w:rsidP="00216720" w14:paraId="4F582179" w14:textId="77777777">
      <w:pPr>
        <w:spacing w:before="100" w:beforeAutospacing="1" w:after="100" w:afterAutospacing="1" w:line="240" w:lineRule="auto"/>
        <w:ind w:firstLine="708"/>
        <w:jc w:val="both"/>
        <w:rPr>
          <w:rFonts w:ascii="Arial" w:eastAsia="Times New Roman" w:hAnsi="Arial" w:cs="Arial"/>
          <w:lang w:eastAsia="cs-CZ"/>
        </w:rPr>
      </w:pPr>
      <w:r w:rsidRPr="00D557DF">
        <w:rPr>
          <w:rFonts w:ascii="Arial" w:eastAsia="Times New Roman" w:hAnsi="Arial" w:cs="Arial"/>
          <w:iCs/>
          <w:lang w:eastAsia="cs-CZ"/>
        </w:rPr>
        <w:t>(2)</w:t>
      </w:r>
      <w:r w:rsidRPr="00D557DF">
        <w:rPr>
          <w:rFonts w:ascii="Arial" w:eastAsia="Times New Roman" w:hAnsi="Arial" w:cs="Arial"/>
          <w:lang w:eastAsia="cs-CZ"/>
        </w:rPr>
        <w:t xml:space="preserve"> Akcionáři, členové orgánů autorizované společnosti a zaměstnanci autorizované společnosti nesmějí jednat v zájmu jiných osob, jejichž předmětem podnikání je nakládání s odpady, zejména s odpady z obalů, nebo osob, jejichž činnost přímo souvisí s nakládáním s odpady nebo s obchodováním s druhotnou surovinou.</w:t>
      </w:r>
    </w:p>
    <w:p w:rsidR="00BD448D" w:rsidRPr="00216720" w:rsidP="00216720" w14:paraId="0308F880" w14:textId="77777777">
      <w:pPr>
        <w:jc w:val="center"/>
        <w:rPr>
          <w:rFonts w:ascii="Arial" w:hAnsi="Arial" w:cs="Arial"/>
          <w:b/>
        </w:rPr>
      </w:pPr>
      <w:r w:rsidRPr="00216720">
        <w:rPr>
          <w:rFonts w:ascii="Arial" w:hAnsi="Arial" w:cs="Arial"/>
          <w:b/>
        </w:rPr>
        <w:t>Některá omezení autorizované společnosti</w:t>
      </w:r>
    </w:p>
    <w:p w:rsidR="00BD448D" w:rsidRPr="00BD448D" w:rsidP="00216720" w14:paraId="0A31FC4D"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20</w:t>
      </w:r>
    </w:p>
    <w:p w:rsidR="00BD448D" w:rsidRPr="00216720" w:rsidP="00216720" w14:paraId="3AA8D97C" w14:textId="4BEDFDD9">
      <w:pPr>
        <w:spacing w:before="100" w:beforeAutospacing="1" w:after="100" w:afterAutospacing="1" w:line="240" w:lineRule="auto"/>
        <w:ind w:firstLine="708"/>
        <w:jc w:val="both"/>
        <w:rPr>
          <w:rFonts w:ascii="Arial" w:eastAsia="Times New Roman" w:hAnsi="Arial" w:cs="Arial"/>
          <w:lang w:eastAsia="cs-CZ"/>
        </w:rPr>
      </w:pPr>
      <w:r w:rsidRPr="00857322">
        <w:rPr>
          <w:rFonts w:ascii="Arial" w:eastAsia="Times New Roman" w:hAnsi="Arial" w:cs="Arial"/>
          <w:iCs/>
          <w:lang w:eastAsia="cs-CZ"/>
        </w:rPr>
        <w:t>(1)</w:t>
      </w:r>
      <w:r w:rsidRPr="00857322">
        <w:rPr>
          <w:rFonts w:ascii="Arial" w:eastAsia="Times New Roman" w:hAnsi="Arial" w:cs="Arial"/>
          <w:lang w:eastAsia="cs-CZ"/>
        </w:rPr>
        <w:t xml:space="preserve"> Kromě činností spojených se zajišťováním sdruženého plnění nesmí autorizovaná společnost vykonávat jinou činnost než poradenskou činnost v oblasti předcházení vzniku odpadu z obalů a značení obalů nebo poradenskou, výzkumnou, osvětovou nebo propagační činnost v oblasti zpětného odběru a využití odpadů </w:t>
      </w:r>
      <w:r w:rsidRPr="0098377D">
        <w:rPr>
          <w:rFonts w:ascii="Arial" w:eastAsia="Times New Roman" w:hAnsi="Arial" w:cs="Arial"/>
          <w:lang w:eastAsia="cs-CZ"/>
        </w:rPr>
        <w:t>z obalů.</w:t>
      </w:r>
      <w:r w:rsidRPr="0098377D" w:rsidR="003E2044">
        <w:rPr>
          <w:rFonts w:ascii="Arial" w:eastAsia="Times New Roman" w:hAnsi="Arial" w:cs="Arial"/>
          <w:lang w:eastAsia="cs-CZ"/>
        </w:rPr>
        <w:t xml:space="preserve"> </w:t>
      </w:r>
      <w:bookmarkStart w:id="16" w:name="_Hlk143703246"/>
      <w:bookmarkStart w:id="17" w:name="_Hlk144989326"/>
      <w:r w:rsidRPr="0098377D" w:rsidR="003E2044">
        <w:rPr>
          <w:rFonts w:ascii="Arial" w:eastAsia="Times New Roman" w:hAnsi="Arial" w:cs="Arial"/>
          <w:b/>
          <w:lang w:eastAsia="cs-CZ"/>
        </w:rPr>
        <w:t>Autorizovaná společnost</w:t>
      </w:r>
      <w:r w:rsidR="00834154">
        <w:rPr>
          <w:rFonts w:ascii="Arial" w:eastAsia="Times New Roman" w:hAnsi="Arial" w:cs="Arial"/>
          <w:b/>
          <w:lang w:eastAsia="cs-CZ"/>
        </w:rPr>
        <w:t>,</w:t>
      </w:r>
      <w:r w:rsidRPr="0098377D" w:rsidR="003E2044">
        <w:rPr>
          <w:rFonts w:ascii="Arial" w:eastAsia="Times New Roman" w:hAnsi="Arial" w:cs="Arial"/>
          <w:lang w:eastAsia="cs-CZ"/>
        </w:rPr>
        <w:t xml:space="preserve"> </w:t>
      </w:r>
      <w:r w:rsidR="00834154">
        <w:rPr>
          <w:rFonts w:ascii="Arial" w:eastAsia="Times New Roman" w:hAnsi="Arial" w:cs="Arial"/>
          <w:b/>
          <w:lang w:eastAsia="cs-CZ"/>
        </w:rPr>
        <w:t>jejíž sběrná síť</w:t>
      </w:r>
      <w:r w:rsidRPr="0098377D" w:rsidR="00657E27">
        <w:rPr>
          <w:rFonts w:ascii="Arial" w:eastAsia="Times New Roman" w:hAnsi="Arial" w:cs="Arial"/>
          <w:b/>
          <w:lang w:eastAsia="cs-CZ"/>
        </w:rPr>
        <w:t xml:space="preserve"> </w:t>
      </w:r>
      <w:r w:rsidR="00834154">
        <w:rPr>
          <w:rFonts w:ascii="Arial" w:eastAsia="Times New Roman" w:hAnsi="Arial" w:cs="Arial"/>
          <w:b/>
          <w:lang w:eastAsia="cs-CZ"/>
        </w:rPr>
        <w:t>splňuje podíly uvedené v</w:t>
      </w:r>
      <w:r w:rsidRPr="0098377D" w:rsidR="00657E27">
        <w:rPr>
          <w:rFonts w:ascii="Arial" w:eastAsia="Times New Roman" w:hAnsi="Arial" w:cs="Arial"/>
          <w:b/>
          <w:lang w:eastAsia="cs-CZ"/>
        </w:rPr>
        <w:t xml:space="preserve"> § 10 odst. 2 písm. a) a b)</w:t>
      </w:r>
      <w:r w:rsidR="00834154">
        <w:rPr>
          <w:rFonts w:ascii="Arial" w:eastAsia="Times New Roman" w:hAnsi="Arial" w:cs="Arial"/>
          <w:b/>
          <w:lang w:eastAsia="cs-CZ"/>
        </w:rPr>
        <w:t>,</w:t>
      </w:r>
      <w:r w:rsidRPr="0098377D" w:rsidR="00657E27">
        <w:rPr>
          <w:rFonts w:ascii="Arial" w:eastAsia="Times New Roman" w:hAnsi="Arial" w:cs="Arial"/>
          <w:b/>
          <w:lang w:eastAsia="cs-CZ"/>
        </w:rPr>
        <w:t xml:space="preserve"> je oprávněna poskytovat administrativní podporu</w:t>
      </w:r>
      <w:r w:rsidRPr="0098377D" w:rsidR="00657E27">
        <w:rPr>
          <w:rFonts w:ascii="Arial" w:eastAsia="Times New Roman" w:hAnsi="Arial" w:cs="Arial"/>
          <w:lang w:eastAsia="cs-CZ"/>
        </w:rPr>
        <w:t xml:space="preserve"> </w:t>
      </w:r>
      <w:r w:rsidRPr="0098377D" w:rsidR="00680907">
        <w:rPr>
          <w:rFonts w:ascii="Arial" w:eastAsia="Times New Roman" w:hAnsi="Arial" w:cs="Arial"/>
          <w:b/>
          <w:lang w:eastAsia="cs-CZ"/>
        </w:rPr>
        <w:t>ostatním autorizovaným společnostem a provozovatelům kolektivních systémů</w:t>
      </w:r>
      <w:r w:rsidR="003B134E">
        <w:rPr>
          <w:rFonts w:ascii="Arial" w:eastAsia="Times New Roman" w:hAnsi="Arial" w:cs="Arial"/>
          <w:b/>
          <w:lang w:eastAsia="cs-CZ"/>
        </w:rPr>
        <w:t xml:space="preserve"> podle jiných </w:t>
      </w:r>
      <w:r w:rsidR="002776EC">
        <w:rPr>
          <w:rFonts w:ascii="Arial" w:eastAsia="Times New Roman" w:hAnsi="Arial" w:cs="Arial"/>
          <w:b/>
          <w:lang w:eastAsia="cs-CZ"/>
        </w:rPr>
        <w:t>právních předpisů</w:t>
      </w:r>
      <w:r w:rsidRPr="0098377D" w:rsidR="00680907">
        <w:rPr>
          <w:rFonts w:ascii="Arial" w:eastAsia="Times New Roman" w:hAnsi="Arial" w:cs="Arial"/>
          <w:b/>
          <w:lang w:eastAsia="cs-CZ"/>
        </w:rPr>
        <w:t>.</w:t>
      </w:r>
      <w:bookmarkEnd w:id="16"/>
    </w:p>
    <w:bookmarkEnd w:id="17"/>
    <w:p w:rsidR="00BD448D" w:rsidRPr="00216720" w:rsidP="00216720" w14:paraId="7AAC4DC4" w14:textId="5CE2963E">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(2)</w:t>
      </w:r>
      <w:r w:rsidRPr="00216720">
        <w:rPr>
          <w:rFonts w:ascii="Arial" w:eastAsia="Times New Roman" w:hAnsi="Arial" w:cs="Arial"/>
          <w:lang w:eastAsia="cs-CZ"/>
        </w:rPr>
        <w:t xml:space="preserve"> Autorizovaná společnost je oprávněna uzavírat smlouvy za účelem výzkumu nebo ověření s osobami oprávněnými nakládat s odpady, pouze pokud uzavření takové smlouvy nepovede ke zvýhodnění nebo znevýhodnění osoby oprávněné nakládat s odpady v hospodářské soutěži na trhu odpadových služeb.</w:t>
      </w:r>
    </w:p>
    <w:p w:rsidR="00BD448D" w:rsidRPr="00216720" w:rsidP="00216720" w14:paraId="3F30400E" w14:textId="77777777">
      <w:pPr>
        <w:spacing w:before="100" w:beforeAutospacing="1" w:after="100" w:afterAutospacing="1" w:line="240" w:lineRule="auto"/>
        <w:ind w:firstLine="708"/>
        <w:jc w:val="both"/>
        <w:rPr>
          <w:rFonts w:ascii="Arial" w:eastAsia="Times New Roman" w:hAnsi="Arial" w:cs="Arial"/>
          <w:lang w:eastAsia="cs-CZ"/>
        </w:rPr>
      </w:pPr>
      <w:bookmarkStart w:id="18" w:name="_Hlk126918616"/>
      <w:r w:rsidRPr="00EC2983">
        <w:rPr>
          <w:rFonts w:ascii="Arial" w:eastAsia="Times New Roman" w:hAnsi="Arial" w:cs="Arial"/>
          <w:iCs/>
          <w:lang w:eastAsia="cs-CZ"/>
        </w:rPr>
        <w:t>(3)</w:t>
      </w:r>
      <w:r w:rsidRPr="00EC2983">
        <w:rPr>
          <w:rFonts w:ascii="Arial" w:eastAsia="Times New Roman" w:hAnsi="Arial" w:cs="Arial"/>
          <w:lang w:eastAsia="cs-CZ"/>
        </w:rPr>
        <w:t xml:space="preserve"> Autorizovaná společnost nesmí podnikat v oblasti nakládání s odpady ani se podílet na jakémkoliv podnikání jiné osoby. Autorizovaná společnost nesmí obchodovat s odpadem z obalů ani druhotnými surovinami získanými z odpadů z obalů, zprostředkovávat obchod s odpadem z obalů ani druhotnými surovinami získanými z odpadů z obalů ani určovat, komu osoby, jež zajišťují zpětný odběr a využití odpadu z obalů, předají odpad z obalů nebo druhotné suroviny získané z odpadů z obalů.</w:t>
      </w:r>
    </w:p>
    <w:bookmarkEnd w:id="18"/>
    <w:p w:rsidR="00BD448D" w:rsidRPr="00216720" w:rsidP="00216720" w14:paraId="391629A2" w14:textId="77777777">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(4)</w:t>
      </w:r>
      <w:r w:rsidRPr="00216720">
        <w:rPr>
          <w:rFonts w:ascii="Arial" w:eastAsia="Times New Roman" w:hAnsi="Arial" w:cs="Arial"/>
          <w:lang w:eastAsia="cs-CZ"/>
        </w:rPr>
        <w:t xml:space="preserve"> Autorizovaná společnost smí vydávat pouze akcie, s nimiž nejsou spojena žádná zvláštní práva, a to pouze jako akcie zaknihované. Emisní kurs akcie lze splácet pouze peněžitými vklady. Autorizovaná společnost nesmí žádat o přijetí svých akcií k obchodování na regulovaném trhu.</w:t>
      </w:r>
    </w:p>
    <w:p w:rsidR="00BD448D" w:rsidRPr="00216720" w:rsidP="00216720" w14:paraId="22480FCF" w14:textId="77777777">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(5)</w:t>
      </w:r>
      <w:r w:rsidRPr="00216720">
        <w:rPr>
          <w:rFonts w:ascii="Arial" w:eastAsia="Times New Roman" w:hAnsi="Arial" w:cs="Arial"/>
          <w:lang w:eastAsia="cs-CZ"/>
        </w:rPr>
        <w:t xml:space="preserve"> Autorizovaná společnost nesmí rozdělovat zisk nebo jiné vlastní zdroje. Rozhodnutí učiněné s tím v rozporu nevyvolává právní účinky.</w:t>
      </w:r>
    </w:p>
    <w:p w:rsidR="00BD448D" w:rsidRPr="00216720" w:rsidP="00216720" w14:paraId="41933784" w14:textId="77777777">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(6)</w:t>
      </w:r>
      <w:r w:rsidRPr="00216720">
        <w:rPr>
          <w:rFonts w:ascii="Arial" w:eastAsia="Times New Roman" w:hAnsi="Arial" w:cs="Arial"/>
          <w:lang w:eastAsia="cs-CZ"/>
        </w:rPr>
        <w:t xml:space="preserve"> Autorizovaná společnost nesmí snížit svůj základní kapitál za jiným účelem než k úhradě ztráty nebo k plnění povinností stanovených tímto zákonem a nesmí zvýšit svůj základní kapitál podmíněným způsobem. Právní jednání, které je s tím v rozporu, nemá právní účinky.</w:t>
      </w:r>
    </w:p>
    <w:p w:rsidR="00BD448D" w:rsidRPr="00216720" w:rsidP="00216720" w14:paraId="47C58916" w14:textId="77777777">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(7)</w:t>
      </w:r>
      <w:r w:rsidRPr="00216720">
        <w:rPr>
          <w:rFonts w:ascii="Arial" w:eastAsia="Times New Roman" w:hAnsi="Arial" w:cs="Arial"/>
          <w:lang w:eastAsia="cs-CZ"/>
        </w:rPr>
        <w:t xml:space="preserve"> Autorizovaná společnost nesmí být neomezeně ručícím společníkem. Dále nesmí být členem orgánů ani se podílet na založení nebo činnosti jiné právnické osoby, s výjimkou právnické osoby sdružující osoby s obdobným předmětem činnosti, jako má autorizovaná společnost. Právní jednání, které je s tím v rozporu, nemá právní účinky.</w:t>
      </w:r>
    </w:p>
    <w:p w:rsidR="00BD448D" w:rsidRPr="00216720" w:rsidP="00216720" w14:paraId="0028EB6F" w14:textId="77777777">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(8)</w:t>
      </w:r>
      <w:r w:rsidRPr="00216720">
        <w:rPr>
          <w:rFonts w:ascii="Arial" w:eastAsia="Times New Roman" w:hAnsi="Arial" w:cs="Arial"/>
          <w:lang w:eastAsia="cs-CZ"/>
        </w:rPr>
        <w:t xml:space="preserve"> Autorizovaná společnost nesmí jakkoliv zajišťovat dluhy jiných osob a dále nesmí poskytovat z vybraných příspěvků dar, zápůjčku, úvěr nebo jimi zajistit svůj dluh. Právní jednání, které je s tím v rozporu, nemá právní účinky.</w:t>
      </w:r>
    </w:p>
    <w:p w:rsidR="00BD448D" w:rsidRPr="00216720" w:rsidP="00216720" w14:paraId="3CDCBE04" w14:textId="77777777">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(9)</w:t>
      </w:r>
      <w:r w:rsidRPr="00216720">
        <w:rPr>
          <w:rFonts w:ascii="Arial" w:eastAsia="Times New Roman" w:hAnsi="Arial" w:cs="Arial"/>
          <w:lang w:eastAsia="cs-CZ"/>
        </w:rPr>
        <w:t xml:space="preserve"> Autorizovaná společnost je povinna hospodařit s peněžními prostředky získanými z příspěvků osob uvádějících obaly na trh nebo do oběhu a s výnosy z nich odděleně od jakýchkoliv jiných peněžních prostředků a tak, aby byla zajištěna kontrolovatelnost nakládání s nimi.</w:t>
      </w:r>
    </w:p>
    <w:p w:rsidR="00BD448D" w:rsidRPr="00216720" w:rsidP="00216720" w14:paraId="7B727E3C" w14:textId="5C0DE845">
      <w:pPr>
        <w:spacing w:before="100" w:beforeAutospacing="1" w:after="100" w:afterAutospacing="1" w:line="240" w:lineRule="auto"/>
        <w:ind w:firstLine="708"/>
        <w:jc w:val="both"/>
        <w:rPr>
          <w:rFonts w:ascii="Arial" w:eastAsia="Times New Roman" w:hAnsi="Arial" w:cs="Arial"/>
          <w:lang w:eastAsia="cs-CZ"/>
        </w:rPr>
      </w:pPr>
      <w:r w:rsidRPr="00216720">
        <w:rPr>
          <w:rFonts w:ascii="Arial" w:eastAsia="Times New Roman" w:hAnsi="Arial" w:cs="Arial"/>
          <w:iCs/>
          <w:lang w:eastAsia="cs-CZ"/>
        </w:rPr>
        <w:t>(10)</w:t>
      </w:r>
      <w:r w:rsidRPr="00216720">
        <w:rPr>
          <w:rFonts w:ascii="Arial" w:eastAsia="Times New Roman" w:hAnsi="Arial" w:cs="Arial"/>
          <w:lang w:eastAsia="cs-CZ"/>
        </w:rPr>
        <w:t xml:space="preserve"> Autorizovaná společnost nesmí vykonávat činnost pověřeného zástupce podle </w:t>
      </w:r>
      <w:r w:rsidR="009E7540">
        <w:rPr>
          <w:rFonts w:ascii="Arial" w:eastAsia="Times New Roman" w:hAnsi="Arial" w:cs="Arial"/>
          <w:lang w:eastAsia="cs-CZ"/>
        </w:rPr>
        <w:br/>
      </w:r>
      <w:r w:rsidRPr="00216720">
        <w:rPr>
          <w:rFonts w:ascii="Arial" w:eastAsia="Times New Roman" w:hAnsi="Arial" w:cs="Arial"/>
          <w:lang w:eastAsia="cs-CZ"/>
        </w:rPr>
        <w:t>§ 13a.</w:t>
      </w:r>
    </w:p>
    <w:p w:rsidR="00BD448D" w:rsidRPr="00BD448D" w:rsidP="009E7540" w14:paraId="7261C9C4"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20a</w:t>
      </w:r>
    </w:p>
    <w:p w:rsidR="00BD448D" w:rsidRPr="002117E7" w:rsidP="002117E7" w14:paraId="2C865BB7" w14:textId="00ABB60E">
      <w:pPr>
        <w:spacing w:before="100" w:beforeAutospacing="1" w:after="100" w:afterAutospacing="1" w:line="240" w:lineRule="auto"/>
        <w:ind w:firstLine="708"/>
        <w:jc w:val="both"/>
        <w:rPr>
          <w:rFonts w:ascii="Arial" w:eastAsia="Times New Roman" w:hAnsi="Arial" w:cs="Arial"/>
          <w:lang w:eastAsia="cs-CZ"/>
        </w:rPr>
      </w:pPr>
      <w:r w:rsidRPr="002117E7">
        <w:rPr>
          <w:rFonts w:ascii="Arial" w:eastAsia="Times New Roman" w:hAnsi="Arial" w:cs="Arial"/>
          <w:iCs/>
          <w:lang w:eastAsia="cs-CZ"/>
        </w:rPr>
        <w:t>(1)</w:t>
      </w:r>
      <w:r w:rsidRPr="002117E7">
        <w:rPr>
          <w:rFonts w:ascii="Arial" w:eastAsia="Times New Roman" w:hAnsi="Arial" w:cs="Arial"/>
          <w:lang w:eastAsia="cs-CZ"/>
        </w:rPr>
        <w:t xml:space="preserve"> Autorizovaná společnost nesmí konat valnou hromadu bez předložení výpisu emise zaknihovaných akcií Ministerstvu životního prostředí. Tento výpis pořízený ke dni, který o 7 dní předchází den konání valné hromady, je povinna předložit Ministerstvu životního prostředí týž den, kdy byl pořízen. Ministerstvo životního prostředí ve výpisu akcionářů označí ty akcionáře, kterým byla pozastavena akcionářská práva podle § 18 </w:t>
      </w:r>
      <w:bookmarkStart w:id="19" w:name="_Hlk144989979"/>
      <w:r w:rsidRPr="002117E7">
        <w:rPr>
          <w:rFonts w:ascii="Arial" w:eastAsia="Times New Roman" w:hAnsi="Arial" w:cs="Arial"/>
          <w:lang w:eastAsia="cs-CZ"/>
        </w:rPr>
        <w:t>odst. 7</w:t>
      </w:r>
      <w:bookmarkEnd w:id="19"/>
      <w:r w:rsidR="006857D9">
        <w:rPr>
          <w:rFonts w:ascii="Arial" w:eastAsia="Times New Roman" w:hAnsi="Arial" w:cs="Arial"/>
          <w:lang w:eastAsia="cs-CZ"/>
        </w:rPr>
        <w:t xml:space="preserve"> </w:t>
      </w:r>
      <w:bookmarkStart w:id="20" w:name="_Hlk144989994"/>
      <w:r w:rsidRPr="006857D9" w:rsidR="006857D9">
        <w:rPr>
          <w:rFonts w:ascii="Arial" w:eastAsia="Times New Roman" w:hAnsi="Arial" w:cs="Arial"/>
          <w:b/>
          <w:lang w:eastAsia="cs-CZ"/>
        </w:rPr>
        <w:t xml:space="preserve">nebo § 29h odst. </w:t>
      </w:r>
      <w:bookmarkEnd w:id="20"/>
      <w:r w:rsidR="00AF4B46">
        <w:rPr>
          <w:rFonts w:ascii="Arial" w:eastAsia="Times New Roman" w:hAnsi="Arial" w:cs="Arial"/>
          <w:b/>
          <w:lang w:eastAsia="cs-CZ"/>
        </w:rPr>
        <w:t>2</w:t>
      </w:r>
      <w:r w:rsidRPr="002117E7">
        <w:rPr>
          <w:rFonts w:ascii="Arial" w:eastAsia="Times New Roman" w:hAnsi="Arial" w:cs="Arial"/>
          <w:lang w:eastAsia="cs-CZ"/>
        </w:rPr>
        <w:t>, a vrátí výpis autorizované společnosti do 6 dnů od jeho obdržení. Nevrátí-li Ministerstvo životního prostředí výpis v této lhůtě, platí, že proti výkonu práv účasti a hlasování na valné hromadě akcionářů uvedených ve výpisu nemá námitek. Autorizovaná společnost předá Ministerstvu životního prostředí usnesení každé valné hromady do 30 dnů od jejího konání.</w:t>
      </w:r>
    </w:p>
    <w:p w:rsidR="00BD448D" w:rsidRPr="002117E7" w:rsidP="002117E7" w14:paraId="39794A88" w14:textId="7B1ED3F6">
      <w:pPr>
        <w:spacing w:before="100" w:beforeAutospacing="1" w:after="100" w:afterAutospacing="1" w:line="240" w:lineRule="auto"/>
        <w:ind w:firstLine="708"/>
        <w:jc w:val="both"/>
        <w:rPr>
          <w:rFonts w:ascii="Arial" w:eastAsia="Times New Roman" w:hAnsi="Arial" w:cs="Arial"/>
          <w:lang w:eastAsia="cs-CZ"/>
        </w:rPr>
      </w:pPr>
      <w:r w:rsidRPr="002117E7">
        <w:rPr>
          <w:rFonts w:ascii="Arial" w:eastAsia="Times New Roman" w:hAnsi="Arial" w:cs="Arial"/>
          <w:iCs/>
          <w:lang w:eastAsia="cs-CZ"/>
        </w:rPr>
        <w:t>(2)</w:t>
      </w:r>
      <w:r w:rsidRPr="002117E7">
        <w:rPr>
          <w:rFonts w:ascii="Arial" w:eastAsia="Times New Roman" w:hAnsi="Arial" w:cs="Arial"/>
          <w:lang w:eastAsia="cs-CZ"/>
        </w:rPr>
        <w:t xml:space="preserve"> Autorizovaná společnost nesmí umožnit hlasování na valné hromadě osobě, která nebyla uvedena ve výpisu podle odstavce 1, a nesmí umožnit hlasování na valné hromadě nebo rozhodování per </w:t>
      </w:r>
      <w:r w:rsidRPr="002117E7">
        <w:rPr>
          <w:rFonts w:ascii="Arial" w:eastAsia="Times New Roman" w:hAnsi="Arial" w:cs="Arial"/>
          <w:lang w:eastAsia="cs-CZ"/>
        </w:rPr>
        <w:t>rollam</w:t>
      </w:r>
      <w:r w:rsidRPr="002117E7">
        <w:rPr>
          <w:rFonts w:ascii="Arial" w:eastAsia="Times New Roman" w:hAnsi="Arial" w:cs="Arial"/>
          <w:lang w:eastAsia="cs-CZ"/>
        </w:rPr>
        <w:t xml:space="preserve"> osobě, které byla Ministerstvem životního prostředí pozastavena hlasovací práva vlastníka akcií nebo práva požádat o svolání valné hromady podle § 18 odst. 7</w:t>
      </w:r>
      <w:r w:rsidR="006857D9">
        <w:rPr>
          <w:rFonts w:ascii="Arial" w:eastAsia="Times New Roman" w:hAnsi="Arial" w:cs="Arial"/>
          <w:lang w:eastAsia="cs-CZ"/>
        </w:rPr>
        <w:t xml:space="preserve"> </w:t>
      </w:r>
      <w:r w:rsidRPr="006857D9" w:rsidR="006857D9">
        <w:rPr>
          <w:rFonts w:ascii="Arial" w:eastAsia="Times New Roman" w:hAnsi="Arial" w:cs="Arial"/>
          <w:b/>
          <w:lang w:eastAsia="cs-CZ"/>
        </w:rPr>
        <w:t xml:space="preserve">nebo § 29h odst. </w:t>
      </w:r>
      <w:r w:rsidR="00A033FA">
        <w:rPr>
          <w:rFonts w:ascii="Arial" w:eastAsia="Times New Roman" w:hAnsi="Arial" w:cs="Arial"/>
          <w:b/>
          <w:lang w:eastAsia="cs-CZ"/>
        </w:rPr>
        <w:t>2</w:t>
      </w:r>
      <w:r w:rsidRPr="002117E7">
        <w:rPr>
          <w:rFonts w:ascii="Arial" w:eastAsia="Times New Roman" w:hAnsi="Arial" w:cs="Arial"/>
          <w:lang w:eastAsia="cs-CZ"/>
        </w:rPr>
        <w:t>.</w:t>
      </w:r>
    </w:p>
    <w:p w:rsidR="00BD448D" w:rsidRPr="002117E7" w:rsidP="002117E7" w14:paraId="7D2D0F15" w14:textId="77777777">
      <w:pPr>
        <w:spacing w:before="100" w:beforeAutospacing="1" w:after="100" w:afterAutospacing="1" w:line="240" w:lineRule="auto"/>
        <w:ind w:firstLine="708"/>
        <w:jc w:val="both"/>
        <w:rPr>
          <w:rFonts w:ascii="Arial" w:eastAsia="Times New Roman" w:hAnsi="Arial" w:cs="Arial"/>
          <w:lang w:eastAsia="cs-CZ"/>
        </w:rPr>
      </w:pPr>
      <w:r w:rsidRPr="00EC2983">
        <w:rPr>
          <w:rFonts w:ascii="Arial" w:eastAsia="Times New Roman" w:hAnsi="Arial" w:cs="Arial"/>
          <w:iCs/>
          <w:lang w:eastAsia="cs-CZ"/>
        </w:rPr>
        <w:t>(3)</w:t>
      </w:r>
      <w:r w:rsidRPr="00EC2983">
        <w:rPr>
          <w:rFonts w:ascii="Arial" w:eastAsia="Times New Roman" w:hAnsi="Arial" w:cs="Arial"/>
          <w:lang w:eastAsia="cs-CZ"/>
        </w:rPr>
        <w:t xml:space="preserve"> Autorizovaná společnost nesmí uzavřít s osobou, která k ní má zvláštní vztah podle odstavce 4, jakoukoli jinou smlouvu než smlouvu o sdruženém plnění, smlouvu o výkonu funkce, smlouvu, v níž se upisují akcie autorizované společnosti nebo smlouvu o poskytnutí příplatku autorizované společnosti. Jiná smlouva, která je s tím v rozporu, nevyvolává právní účinky.</w:t>
      </w:r>
    </w:p>
    <w:p w:rsidR="00BD448D" w:rsidRPr="002117E7" w:rsidP="002117E7" w14:paraId="44A88400" w14:textId="77777777">
      <w:pPr>
        <w:spacing w:before="100" w:beforeAutospacing="1" w:after="100" w:afterAutospacing="1" w:line="240" w:lineRule="auto"/>
        <w:ind w:firstLine="708"/>
        <w:jc w:val="both"/>
        <w:rPr>
          <w:rFonts w:ascii="Arial" w:eastAsia="Times New Roman" w:hAnsi="Arial" w:cs="Arial"/>
          <w:lang w:eastAsia="cs-CZ"/>
        </w:rPr>
      </w:pPr>
      <w:r w:rsidRPr="002117E7">
        <w:rPr>
          <w:rFonts w:ascii="Arial" w:eastAsia="Times New Roman" w:hAnsi="Arial" w:cs="Arial"/>
          <w:iCs/>
          <w:lang w:eastAsia="cs-CZ"/>
        </w:rPr>
        <w:t>(4)</w:t>
      </w:r>
      <w:r w:rsidRPr="002117E7">
        <w:rPr>
          <w:rFonts w:ascii="Arial" w:eastAsia="Times New Roman" w:hAnsi="Arial" w:cs="Arial"/>
          <w:lang w:eastAsia="cs-CZ"/>
        </w:rPr>
        <w:t xml:space="preserve"> Za osoby, které mají k autorizované společnosti zvláštní vztah, se považují</w:t>
      </w:r>
    </w:p>
    <w:p w:rsidR="00BD448D" w:rsidRPr="002117E7" w:rsidP="002117E7" w14:paraId="0FDCD915" w14:textId="77777777">
      <w:pPr>
        <w:spacing w:before="100" w:beforeAutospacing="1" w:after="100" w:afterAutospacing="1" w:line="240" w:lineRule="auto"/>
        <w:jc w:val="both"/>
        <w:rPr>
          <w:rFonts w:ascii="Arial" w:eastAsia="Times New Roman" w:hAnsi="Arial" w:cs="Arial"/>
          <w:lang w:eastAsia="cs-CZ"/>
        </w:rPr>
      </w:pPr>
      <w:r w:rsidRPr="002117E7">
        <w:rPr>
          <w:rFonts w:ascii="Arial" w:eastAsia="Times New Roman" w:hAnsi="Arial" w:cs="Arial"/>
          <w:iCs/>
          <w:lang w:eastAsia="cs-CZ"/>
        </w:rPr>
        <w:t>a)</w:t>
      </w:r>
      <w:r w:rsidRPr="002117E7">
        <w:rPr>
          <w:rFonts w:ascii="Arial" w:eastAsia="Times New Roman" w:hAnsi="Arial" w:cs="Arial"/>
          <w:lang w:eastAsia="cs-CZ"/>
        </w:rPr>
        <w:t xml:space="preserve"> členové představenstva, členové dozorčí rady a zaměstnanci autorizované společnosti jmenovaní do funkce statutárním orgánem autorizované společnosti nebo jeho členem,</w:t>
      </w:r>
    </w:p>
    <w:p w:rsidR="00BD448D" w:rsidRPr="002117E7" w:rsidP="002117E7" w14:paraId="2680AF61" w14:textId="77777777">
      <w:pPr>
        <w:spacing w:before="100" w:beforeAutospacing="1" w:after="100" w:afterAutospacing="1" w:line="240" w:lineRule="auto"/>
        <w:jc w:val="both"/>
        <w:rPr>
          <w:rFonts w:ascii="Arial" w:eastAsia="Times New Roman" w:hAnsi="Arial" w:cs="Arial"/>
          <w:lang w:eastAsia="cs-CZ"/>
        </w:rPr>
      </w:pPr>
      <w:r w:rsidRPr="002117E7">
        <w:rPr>
          <w:rFonts w:ascii="Arial" w:eastAsia="Times New Roman" w:hAnsi="Arial" w:cs="Arial"/>
          <w:iCs/>
          <w:lang w:eastAsia="cs-CZ"/>
        </w:rPr>
        <w:t>b)</w:t>
      </w:r>
      <w:r w:rsidRPr="002117E7">
        <w:rPr>
          <w:rFonts w:ascii="Arial" w:eastAsia="Times New Roman" w:hAnsi="Arial" w:cs="Arial"/>
          <w:lang w:eastAsia="cs-CZ"/>
        </w:rPr>
        <w:t xml:space="preserve"> akcionáři autorizované společnosti, kteří jsou fyzickými osobami, a členové statutárních orgánů právnických osob, které jsou akcionáři autorizované společnosti,</w:t>
      </w:r>
    </w:p>
    <w:p w:rsidR="00BD448D" w:rsidRPr="002117E7" w:rsidP="002117E7" w14:paraId="31D4F148" w14:textId="73111366">
      <w:pPr>
        <w:spacing w:before="100" w:beforeAutospacing="1" w:after="100" w:afterAutospacing="1" w:line="240" w:lineRule="auto"/>
        <w:jc w:val="both"/>
        <w:rPr>
          <w:rFonts w:ascii="Arial" w:eastAsia="Times New Roman" w:hAnsi="Arial" w:cs="Arial"/>
          <w:lang w:eastAsia="cs-CZ"/>
        </w:rPr>
      </w:pPr>
      <w:r w:rsidRPr="002117E7">
        <w:rPr>
          <w:rFonts w:ascii="Arial" w:eastAsia="Times New Roman" w:hAnsi="Arial" w:cs="Arial"/>
          <w:iCs/>
          <w:lang w:eastAsia="cs-CZ"/>
        </w:rPr>
        <w:t>c)</w:t>
      </w:r>
      <w:r w:rsidRPr="002117E7">
        <w:rPr>
          <w:rFonts w:ascii="Arial" w:eastAsia="Times New Roman" w:hAnsi="Arial" w:cs="Arial"/>
          <w:lang w:eastAsia="cs-CZ"/>
        </w:rPr>
        <w:t xml:space="preserve"> osoby blízké</w:t>
      </w:r>
      <w:r w:rsidRPr="002117E7">
        <w:rPr>
          <w:rFonts w:ascii="Arial" w:eastAsia="Times New Roman" w:hAnsi="Arial" w:cs="Arial"/>
          <w:vertAlign w:val="superscript"/>
          <w:lang w:eastAsia="cs-CZ"/>
        </w:rPr>
        <w:t>15)</w:t>
      </w:r>
      <w:r w:rsidRPr="002117E7">
        <w:rPr>
          <w:rFonts w:ascii="Arial" w:eastAsia="Times New Roman" w:hAnsi="Arial" w:cs="Arial"/>
          <w:lang w:eastAsia="cs-CZ"/>
        </w:rPr>
        <w:t xml:space="preserve"> osobám uvedeným v písmenu a) nebo b),</w:t>
      </w:r>
    </w:p>
    <w:p w:rsidR="00BD448D" w:rsidRPr="002117E7" w:rsidP="002117E7" w14:paraId="51393737" w14:textId="77777777">
      <w:pPr>
        <w:spacing w:before="100" w:beforeAutospacing="1" w:after="100" w:afterAutospacing="1" w:line="240" w:lineRule="auto"/>
        <w:jc w:val="both"/>
        <w:rPr>
          <w:rFonts w:ascii="Arial" w:eastAsia="Times New Roman" w:hAnsi="Arial" w:cs="Arial"/>
          <w:lang w:eastAsia="cs-CZ"/>
        </w:rPr>
      </w:pPr>
      <w:r w:rsidRPr="002117E7">
        <w:rPr>
          <w:rFonts w:ascii="Arial" w:eastAsia="Times New Roman" w:hAnsi="Arial" w:cs="Arial"/>
          <w:iCs/>
          <w:lang w:eastAsia="cs-CZ"/>
        </w:rPr>
        <w:t>d)</w:t>
      </w:r>
      <w:r w:rsidRPr="002117E7">
        <w:rPr>
          <w:rFonts w:ascii="Arial" w:eastAsia="Times New Roman" w:hAnsi="Arial" w:cs="Arial"/>
          <w:lang w:eastAsia="cs-CZ"/>
        </w:rPr>
        <w:t xml:space="preserve"> právnické osoby, v nichž některá z osob uvedených pod písmenem a) nebo b) má podíl na základním kapitálu nebo hlasovacích právech přesahující 33 %,</w:t>
      </w:r>
    </w:p>
    <w:p w:rsidR="00BD448D" w:rsidRPr="002117E7" w:rsidP="002117E7" w14:paraId="1B080D94" w14:textId="77777777">
      <w:pPr>
        <w:spacing w:before="100" w:beforeAutospacing="1" w:after="100" w:afterAutospacing="1" w:line="240" w:lineRule="auto"/>
        <w:jc w:val="both"/>
        <w:rPr>
          <w:rFonts w:ascii="Arial" w:eastAsia="Times New Roman" w:hAnsi="Arial" w:cs="Arial"/>
          <w:lang w:eastAsia="cs-CZ"/>
        </w:rPr>
      </w:pPr>
      <w:r w:rsidRPr="002117E7">
        <w:rPr>
          <w:rFonts w:ascii="Arial" w:eastAsia="Times New Roman" w:hAnsi="Arial" w:cs="Arial"/>
          <w:iCs/>
          <w:lang w:eastAsia="cs-CZ"/>
        </w:rPr>
        <w:t>e)</w:t>
      </w:r>
      <w:r w:rsidRPr="002117E7">
        <w:rPr>
          <w:rFonts w:ascii="Arial" w:eastAsia="Times New Roman" w:hAnsi="Arial" w:cs="Arial"/>
          <w:lang w:eastAsia="cs-CZ"/>
        </w:rPr>
        <w:t xml:space="preserve"> akcionáři autorizované společnosti, kteří jsou právnickými osobami, a další jimi ovládané obchodní korporace,</w:t>
      </w:r>
    </w:p>
    <w:p w:rsidR="00BD448D" w:rsidRPr="002117E7" w:rsidP="002117E7" w14:paraId="1EFD9D04" w14:textId="4734EAA3">
      <w:pPr>
        <w:spacing w:before="100" w:beforeAutospacing="1" w:after="100" w:afterAutospacing="1" w:line="240" w:lineRule="auto"/>
        <w:jc w:val="both"/>
        <w:rPr>
          <w:rFonts w:ascii="Arial" w:eastAsia="Times New Roman" w:hAnsi="Arial" w:cs="Arial"/>
          <w:lang w:eastAsia="cs-CZ"/>
        </w:rPr>
      </w:pPr>
      <w:r w:rsidRPr="002117E7">
        <w:rPr>
          <w:rFonts w:ascii="Arial" w:eastAsia="Times New Roman" w:hAnsi="Arial" w:cs="Arial"/>
          <w:iCs/>
          <w:lang w:eastAsia="cs-CZ"/>
        </w:rPr>
        <w:t>f)</w:t>
      </w:r>
      <w:r w:rsidRPr="002117E7">
        <w:rPr>
          <w:rFonts w:ascii="Arial" w:eastAsia="Times New Roman" w:hAnsi="Arial" w:cs="Arial"/>
          <w:lang w:eastAsia="cs-CZ"/>
        </w:rPr>
        <w:t xml:space="preserve"> zaměstnanci Ministerstva životního prostředí, Ministerstva průmyslu a obchodu a zaměstnanci organizačních složek státu zřízených těmito ministerstvy</w:t>
      </w:r>
      <w:r w:rsidRPr="002117E7">
        <w:rPr>
          <w:rFonts w:ascii="Arial" w:eastAsia="Times New Roman" w:hAnsi="Arial" w:cs="Arial"/>
          <w:vertAlign w:val="superscript"/>
          <w:lang w:eastAsia="cs-CZ"/>
        </w:rPr>
        <w:t>16)</w:t>
      </w:r>
      <w:r w:rsidRPr="002117E7">
        <w:rPr>
          <w:rFonts w:ascii="Arial" w:eastAsia="Times New Roman" w:hAnsi="Arial" w:cs="Arial"/>
          <w:lang w:eastAsia="cs-CZ"/>
        </w:rPr>
        <w:t>.</w:t>
      </w:r>
    </w:p>
    <w:p w:rsidR="00BD448D" w:rsidRPr="002117E7" w:rsidP="002117E7" w14:paraId="027D696A" w14:textId="77777777">
      <w:pPr>
        <w:spacing w:before="100" w:beforeAutospacing="1" w:after="100" w:afterAutospacing="1" w:line="240" w:lineRule="auto"/>
        <w:ind w:firstLine="708"/>
        <w:jc w:val="both"/>
        <w:rPr>
          <w:rFonts w:ascii="Arial" w:eastAsia="Times New Roman" w:hAnsi="Arial" w:cs="Arial"/>
          <w:lang w:eastAsia="cs-CZ"/>
        </w:rPr>
      </w:pPr>
      <w:r w:rsidRPr="008370DF">
        <w:rPr>
          <w:rFonts w:ascii="Arial" w:eastAsia="Times New Roman" w:hAnsi="Arial" w:cs="Arial"/>
          <w:iCs/>
          <w:lang w:eastAsia="cs-CZ"/>
        </w:rPr>
        <w:t>(5)</w:t>
      </w:r>
      <w:r w:rsidRPr="008370DF">
        <w:rPr>
          <w:rFonts w:ascii="Arial" w:eastAsia="Times New Roman" w:hAnsi="Arial" w:cs="Arial"/>
          <w:lang w:eastAsia="cs-CZ"/>
        </w:rPr>
        <w:t xml:space="preserve"> S právnickou osobou ovládanou akcionářem nebo s osobou ovládající některého z akcionářů autorizované společnosti nesmí autorizovaná společnost uzavřít jinou smlouvu než </w:t>
      </w:r>
      <w:r w:rsidRPr="008370DF">
        <w:rPr>
          <w:rFonts w:ascii="Arial" w:eastAsia="Times New Roman" w:hAnsi="Arial" w:cs="Arial"/>
          <w:lang w:eastAsia="cs-CZ"/>
        </w:rPr>
        <w:t>smlouvu o sdruženém plnění nebo smlouvu, v níž se upisují akcie autorizované společnosti. Jiná smlouva, která je s tím v rozporu, nevyvolává právní účinky.</w:t>
      </w:r>
    </w:p>
    <w:p w:rsidR="00BD448D" w:rsidRPr="002117E7" w:rsidP="009A0F0E" w14:paraId="2041BB83" w14:textId="77777777">
      <w:pPr>
        <w:spacing w:before="100" w:beforeAutospacing="1" w:after="100" w:afterAutospacing="1" w:line="240" w:lineRule="auto"/>
        <w:ind w:firstLine="708"/>
        <w:jc w:val="both"/>
        <w:rPr>
          <w:rFonts w:ascii="Arial" w:eastAsia="Times New Roman" w:hAnsi="Arial" w:cs="Arial"/>
          <w:lang w:eastAsia="cs-CZ"/>
        </w:rPr>
      </w:pPr>
      <w:r w:rsidRPr="002117E7">
        <w:rPr>
          <w:rFonts w:ascii="Arial" w:eastAsia="Times New Roman" w:hAnsi="Arial" w:cs="Arial"/>
          <w:iCs/>
          <w:lang w:eastAsia="cs-CZ"/>
        </w:rPr>
        <w:t>(6)</w:t>
      </w:r>
      <w:r w:rsidRPr="002117E7">
        <w:rPr>
          <w:rFonts w:ascii="Arial" w:eastAsia="Times New Roman" w:hAnsi="Arial" w:cs="Arial"/>
          <w:lang w:eastAsia="cs-CZ"/>
        </w:rPr>
        <w:t xml:space="preserve"> Rozhodnutí příslušného orgánu autorizované společnosti o jejím zrušení, přeměně, o převodu, pachtu nebo zastavení obchodního závodu nebo o změně předmětu jejího podnikání nenabude účinnosti, není-li schváleno Ministerstvem životního prostředí po projednání s Ministerstvem průmyslu a obchodu. Rozhodnutí příslušného orgánu autorizované společnosti se ruší, není-li souhlas udělen do šesti měsíců od jeho přijetí.</w:t>
      </w:r>
    </w:p>
    <w:p w:rsidR="00BD448D" w:rsidRPr="002117E7" w:rsidP="009A0F0E" w14:paraId="14C34652" w14:textId="77777777">
      <w:pPr>
        <w:spacing w:before="100" w:beforeAutospacing="1" w:after="100" w:afterAutospacing="1" w:line="240" w:lineRule="auto"/>
        <w:ind w:firstLine="708"/>
        <w:jc w:val="both"/>
        <w:rPr>
          <w:rFonts w:ascii="Arial" w:eastAsia="Times New Roman" w:hAnsi="Arial" w:cs="Arial"/>
          <w:lang w:eastAsia="cs-CZ"/>
        </w:rPr>
      </w:pPr>
      <w:r w:rsidRPr="002117E7">
        <w:rPr>
          <w:rFonts w:ascii="Arial" w:eastAsia="Times New Roman" w:hAnsi="Arial" w:cs="Arial"/>
          <w:iCs/>
          <w:lang w:eastAsia="cs-CZ"/>
        </w:rPr>
        <w:t>(7)</w:t>
      </w:r>
      <w:r w:rsidRPr="002117E7">
        <w:rPr>
          <w:rFonts w:ascii="Arial" w:eastAsia="Times New Roman" w:hAnsi="Arial" w:cs="Arial"/>
          <w:lang w:eastAsia="cs-CZ"/>
        </w:rPr>
        <w:t xml:space="preserve"> K účinnosti smlouvy o převodu, pachtu nebo zastavení obchodního závodu autorizované společnosti se vyžaduje souhlas Ministerstva životního prostředí vydaný po projednání s Ministerstvem průmyslu a obchodu.</w:t>
      </w:r>
    </w:p>
    <w:p w:rsidR="00BD448D" w:rsidRPr="00BD448D" w:rsidP="009A0F0E" w14:paraId="226D64F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21</w:t>
      </w:r>
    </w:p>
    <w:p w:rsidR="00BD448D" w:rsidRPr="009A0F0E" w:rsidP="009A0F0E" w14:paraId="59C76C3D" w14:textId="77777777">
      <w:pPr>
        <w:jc w:val="center"/>
        <w:rPr>
          <w:rFonts w:ascii="Arial" w:hAnsi="Arial" w:cs="Arial"/>
          <w:b/>
        </w:rPr>
      </w:pPr>
      <w:r w:rsidRPr="009A0F0E">
        <w:rPr>
          <w:rFonts w:ascii="Arial" w:hAnsi="Arial" w:cs="Arial"/>
          <w:b/>
        </w:rPr>
        <w:t>Podmínky pro zajišťování sdruženého plnění</w:t>
      </w:r>
    </w:p>
    <w:p w:rsidR="00BD448D" w:rsidRPr="009A0F0E" w:rsidP="009A0F0E" w14:paraId="52903A73"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(1)</w:t>
      </w:r>
      <w:r w:rsidRPr="009A0F0E">
        <w:rPr>
          <w:rFonts w:ascii="Arial" w:eastAsia="Times New Roman" w:hAnsi="Arial" w:cs="Arial"/>
          <w:lang w:eastAsia="cs-CZ"/>
        </w:rPr>
        <w:t xml:space="preserve"> Autorizovaná společnost je povinna</w:t>
      </w:r>
    </w:p>
    <w:p w:rsidR="00BD448D" w:rsidRPr="009A0F0E" w:rsidP="009A0F0E" w14:paraId="021F22E6" w14:textId="77777777">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a)</w:t>
      </w:r>
      <w:r w:rsidRPr="009A0F0E">
        <w:rPr>
          <w:rFonts w:ascii="Arial" w:eastAsia="Times New Roman" w:hAnsi="Arial" w:cs="Arial"/>
          <w:lang w:eastAsia="cs-CZ"/>
        </w:rPr>
        <w:t xml:space="preserve"> stanovit podmínky uzavření smlouvy o sdruženém plnění pro všechny osoby jednotně a tak, aby žádná osoba ani žádný typ obalu nebyly neodůvodněně znevýhodněny v hospodářské soutěži,</w:t>
      </w:r>
    </w:p>
    <w:p w:rsidR="00BD448D" w:rsidRPr="009A0F0E" w:rsidP="009A0F0E" w14:paraId="7F8A9237" w14:textId="77777777">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b)</w:t>
      </w:r>
      <w:r w:rsidRPr="009A0F0E">
        <w:rPr>
          <w:rFonts w:ascii="Arial" w:eastAsia="Times New Roman" w:hAnsi="Arial" w:cs="Arial"/>
          <w:lang w:eastAsia="cs-CZ"/>
        </w:rPr>
        <w:t xml:space="preserve"> uzavřít smlouvu o sdruženém plnění s každou osobou, která o uzavření smlouvy projeví zájem a nemá vůči autorizované společnosti nesplněné dluhy; za uzavření smlouvy nesmí autorizovaná společnost požadovat žádnou formu úhrady, kromě registračních a evidenčních poplatků podle § 30,</w:t>
      </w:r>
    </w:p>
    <w:p w:rsidR="00BD448D" w:rsidRPr="009A0F0E" w:rsidP="009A0F0E" w14:paraId="02183ED3" w14:textId="77777777">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c)</w:t>
      </w:r>
      <w:r w:rsidRPr="009A0F0E">
        <w:rPr>
          <w:rFonts w:ascii="Arial" w:eastAsia="Times New Roman" w:hAnsi="Arial" w:cs="Arial"/>
          <w:lang w:eastAsia="cs-CZ"/>
        </w:rPr>
        <w:t xml:space="preserve"> uzavřít s osobou podle písmene b) smlouvu o sdruženém plnění vždy pro všechny obaly uváděné touto osobou na trh nebo do oběhu, pro něž je rozhodnutím o autorizaci oprávněna k zajišťování sdruženého plnění; to neplatí, pokud jde o vratné zálohované obaly,</w:t>
      </w:r>
    </w:p>
    <w:p w:rsidR="00BD448D" w:rsidRPr="008370DF" w:rsidP="009A0F0E" w14:paraId="772ECBFD" w14:textId="4856AFCC">
      <w:pPr>
        <w:spacing w:before="100" w:beforeAutospacing="1" w:after="100" w:afterAutospacing="1" w:line="240" w:lineRule="auto"/>
        <w:jc w:val="both"/>
        <w:rPr>
          <w:rFonts w:ascii="Arial" w:eastAsia="Times New Roman" w:hAnsi="Arial" w:cs="Arial"/>
          <w:lang w:eastAsia="cs-CZ"/>
        </w:rPr>
      </w:pPr>
      <w:r w:rsidRPr="008370DF">
        <w:rPr>
          <w:rFonts w:ascii="Arial" w:eastAsia="Times New Roman" w:hAnsi="Arial" w:cs="Arial"/>
          <w:iCs/>
          <w:lang w:eastAsia="cs-CZ"/>
        </w:rPr>
        <w:t>d)</w:t>
      </w:r>
      <w:r w:rsidRPr="008370DF">
        <w:rPr>
          <w:rFonts w:ascii="Arial" w:eastAsia="Times New Roman" w:hAnsi="Arial" w:cs="Arial"/>
          <w:lang w:eastAsia="cs-CZ"/>
        </w:rPr>
        <w:t xml:space="preserve"> uzavřít s každou obcí, která o uzavření projeví zájem, za podmínek obdobných jako s ostatními obcemi, smlouvu o spolupráci při zajištění zpětného odběru a zařazení místa zpětného odběru do obecního systému odpadového hospodářství nastaveného obcí</w:t>
      </w:r>
      <w:r w:rsidRPr="008370DF">
        <w:rPr>
          <w:rFonts w:ascii="Arial" w:eastAsia="Times New Roman" w:hAnsi="Arial" w:cs="Arial"/>
          <w:vertAlign w:val="superscript"/>
          <w:lang w:eastAsia="cs-CZ"/>
        </w:rPr>
        <w:t>35)</w:t>
      </w:r>
      <w:r w:rsidRPr="008370DF">
        <w:rPr>
          <w:rFonts w:ascii="Arial" w:eastAsia="Times New Roman" w:hAnsi="Arial" w:cs="Arial"/>
          <w:lang w:eastAsia="cs-CZ"/>
        </w:rPr>
        <w:t xml:space="preserve"> </w:t>
      </w:r>
      <w:r w:rsidRPr="008B7453">
        <w:rPr>
          <w:rFonts w:ascii="Arial" w:eastAsia="Times New Roman" w:hAnsi="Arial" w:cs="Arial"/>
          <w:strike/>
          <w:lang w:eastAsia="cs-CZ"/>
        </w:rPr>
        <w:t>a smlouvu</w:t>
      </w:r>
      <w:r w:rsidRPr="008370DF">
        <w:rPr>
          <w:rFonts w:ascii="Arial" w:eastAsia="Times New Roman" w:hAnsi="Arial" w:cs="Arial"/>
          <w:lang w:eastAsia="cs-CZ"/>
        </w:rPr>
        <w:t xml:space="preserve"> </w:t>
      </w:r>
      <w:r w:rsidRPr="008B7453" w:rsidR="008B7453">
        <w:rPr>
          <w:rFonts w:ascii="Arial" w:eastAsia="Times New Roman" w:hAnsi="Arial" w:cs="Arial"/>
          <w:b/>
          <w:lang w:eastAsia="cs-CZ"/>
        </w:rPr>
        <w:t>nebo smlouvu</w:t>
      </w:r>
      <w:r w:rsidR="008B7453">
        <w:rPr>
          <w:rFonts w:ascii="Arial" w:eastAsia="Times New Roman" w:hAnsi="Arial" w:cs="Arial"/>
          <w:lang w:eastAsia="cs-CZ"/>
        </w:rPr>
        <w:t xml:space="preserve"> </w:t>
      </w:r>
      <w:r w:rsidRPr="008370DF">
        <w:rPr>
          <w:rFonts w:ascii="Arial" w:eastAsia="Times New Roman" w:hAnsi="Arial" w:cs="Arial"/>
          <w:lang w:eastAsia="cs-CZ"/>
        </w:rPr>
        <w:t>o úhradě nákladů na úklid odpadu z jednorázových plastových obalů podle odstavce 1 písm. k) bodu 3, pokud zajišťuje sdružené plnění pro tyto obaly a ujednání o úhradě těchto nákladů není součástí smlouvy o spolupráci při zajištění zpětného odběru; za uzavření smlouvy nesmí autorizovaná společnost požadovat žádnou formu úhrady,</w:t>
      </w:r>
    </w:p>
    <w:p w:rsidR="00BD448D" w:rsidRPr="008370DF" w:rsidP="009A0F0E" w14:paraId="5954909D" w14:textId="77777777">
      <w:pPr>
        <w:spacing w:before="100" w:beforeAutospacing="1" w:after="100" w:afterAutospacing="1" w:line="240" w:lineRule="auto"/>
        <w:jc w:val="both"/>
        <w:rPr>
          <w:rFonts w:ascii="Arial" w:eastAsia="Times New Roman" w:hAnsi="Arial" w:cs="Arial"/>
          <w:lang w:eastAsia="cs-CZ"/>
        </w:rPr>
      </w:pPr>
      <w:r w:rsidRPr="008370DF">
        <w:rPr>
          <w:rFonts w:ascii="Arial" w:eastAsia="Times New Roman" w:hAnsi="Arial" w:cs="Arial"/>
          <w:iCs/>
          <w:lang w:eastAsia="cs-CZ"/>
        </w:rPr>
        <w:t>e)</w:t>
      </w:r>
      <w:r w:rsidRPr="008370DF">
        <w:rPr>
          <w:rFonts w:ascii="Arial" w:eastAsia="Times New Roman" w:hAnsi="Arial" w:cs="Arial"/>
          <w:lang w:eastAsia="cs-CZ"/>
        </w:rPr>
        <w:t xml:space="preserve"> zajišťovat sdružené plnění povinností osob uvádějících obaly na trh nebo do oběhu, se kterými uzavřela smlouvu o sdruženém plnění, v souladu s podmínkami stanovenými tímto zákonem a v rozhodnutí o autorizaci,</w:t>
      </w:r>
    </w:p>
    <w:p w:rsidR="00233D61" w:rsidP="00233D61" w14:paraId="1EB8EDCB" w14:textId="77777777">
      <w:pPr>
        <w:spacing w:after="0" w:line="240" w:lineRule="auto"/>
        <w:jc w:val="both"/>
        <w:rPr>
          <w:rFonts w:ascii="Arial" w:eastAsia="Times New Roman" w:hAnsi="Arial" w:cs="Arial"/>
          <w:lang w:eastAsia="cs-CZ"/>
        </w:rPr>
      </w:pPr>
      <w:r w:rsidRPr="008370DF">
        <w:rPr>
          <w:rFonts w:ascii="Arial" w:eastAsia="Times New Roman" w:hAnsi="Arial" w:cs="Arial"/>
          <w:iCs/>
          <w:lang w:eastAsia="cs-CZ"/>
        </w:rPr>
        <w:t>f)</w:t>
      </w:r>
      <w:r w:rsidRPr="008370DF">
        <w:rPr>
          <w:rFonts w:ascii="Arial" w:eastAsia="Times New Roman" w:hAnsi="Arial" w:cs="Arial"/>
          <w:lang w:eastAsia="cs-CZ"/>
        </w:rPr>
        <w:t xml:space="preserve"> odchylně od § 10 odst. 2 mít smluvně zajištěn takový počet sběrných míst, aby</w:t>
      </w:r>
      <w:r>
        <w:rPr>
          <w:rFonts w:ascii="Arial" w:eastAsia="Times New Roman" w:hAnsi="Arial" w:cs="Arial"/>
          <w:lang w:eastAsia="cs-CZ"/>
        </w:rPr>
        <w:t xml:space="preserve"> </w:t>
      </w:r>
    </w:p>
    <w:p w:rsidR="00233D61" w:rsidP="00233D61" w14:paraId="6F86A1A2" w14:textId="3FEF063C">
      <w:pPr>
        <w:spacing w:after="0" w:line="240" w:lineRule="auto"/>
        <w:ind w:left="284"/>
        <w:jc w:val="both"/>
        <w:rPr>
          <w:rFonts w:ascii="Arial" w:eastAsia="Times New Roman" w:hAnsi="Arial" w:cs="Arial"/>
          <w:lang w:eastAsia="cs-CZ"/>
        </w:rPr>
      </w:pPr>
      <w:r w:rsidRPr="008370DF">
        <w:rPr>
          <w:rFonts w:ascii="Arial" w:eastAsia="Times New Roman" w:hAnsi="Arial" w:cs="Arial"/>
          <w:iCs/>
          <w:lang w:eastAsia="cs-CZ"/>
        </w:rPr>
        <w:t>1.</w:t>
      </w:r>
      <w:r w:rsidRPr="008370DF">
        <w:rPr>
          <w:rFonts w:ascii="Arial" w:eastAsia="Times New Roman" w:hAnsi="Arial" w:cs="Arial"/>
          <w:lang w:eastAsia="cs-CZ"/>
        </w:rPr>
        <w:t xml:space="preserve"> do 6 měsíců ode dne nabytí právní moci rozhodnutí o autorizaci činil podíl obyvatel žijících v obcích, na jejichž území je autorizovaná společnost povinna zajišťovat zpětný odběr, z celkového počtu obyvatel České republiky minimálně 50 %, a aby podíl obcí, na jejichž území je autorizovaná společnost povinna zajišťovat zpětný odběr, činil z celkového počtu obcí v České republice minimálně 50 %, a</w:t>
      </w:r>
    </w:p>
    <w:p w:rsidR="00BD448D" w:rsidRPr="008370DF" w:rsidP="00233D61" w14:paraId="6E17252F" w14:textId="40D2BC17">
      <w:pPr>
        <w:spacing w:after="0" w:line="240" w:lineRule="auto"/>
        <w:ind w:left="284"/>
        <w:jc w:val="both"/>
        <w:rPr>
          <w:rFonts w:ascii="Arial" w:eastAsia="Times New Roman" w:hAnsi="Arial" w:cs="Arial"/>
          <w:lang w:eastAsia="cs-CZ"/>
        </w:rPr>
      </w:pPr>
      <w:r w:rsidRPr="008370DF">
        <w:rPr>
          <w:rFonts w:ascii="Arial" w:eastAsia="Times New Roman" w:hAnsi="Arial" w:cs="Arial"/>
          <w:iCs/>
          <w:lang w:eastAsia="cs-CZ"/>
        </w:rPr>
        <w:t>2.</w:t>
      </w:r>
      <w:r w:rsidRPr="008370DF">
        <w:rPr>
          <w:rFonts w:ascii="Arial" w:eastAsia="Times New Roman" w:hAnsi="Arial" w:cs="Arial"/>
          <w:lang w:eastAsia="cs-CZ"/>
        </w:rPr>
        <w:t xml:space="preserve"> do 9 měsíců ode dne nabytí právní moci rozhodnutí o autorizaci činil podíl obyvatel žijících v obcích, na jejichž území je autorizovaná společnost povinna zajišťovat zpětný odběr, z celkového počtu obyvatel České republiky minimálně 75 %, a aby podíl obcí, na </w:t>
      </w:r>
      <w:r w:rsidRPr="008370DF">
        <w:rPr>
          <w:rFonts w:ascii="Arial" w:eastAsia="Times New Roman" w:hAnsi="Arial" w:cs="Arial"/>
          <w:lang w:eastAsia="cs-CZ"/>
        </w:rPr>
        <w:t>jejichž území je autorizovaná společnost povinna zajišťovat zpětný odběr, činil z celkového počtu obcí v České republice minimálně 75 %,</w:t>
      </w:r>
    </w:p>
    <w:p w:rsidR="00BD448D" w:rsidRPr="009A0F0E" w:rsidP="009A0F0E" w14:paraId="08FA6F2B" w14:textId="77777777">
      <w:pPr>
        <w:spacing w:before="100" w:beforeAutospacing="1" w:after="100" w:afterAutospacing="1" w:line="240" w:lineRule="auto"/>
        <w:jc w:val="both"/>
        <w:rPr>
          <w:rFonts w:ascii="Arial" w:eastAsia="Times New Roman" w:hAnsi="Arial" w:cs="Arial"/>
          <w:lang w:eastAsia="cs-CZ"/>
        </w:rPr>
      </w:pPr>
      <w:r w:rsidRPr="008370DF">
        <w:rPr>
          <w:rFonts w:ascii="Arial" w:eastAsia="Times New Roman" w:hAnsi="Arial" w:cs="Arial"/>
          <w:iCs/>
          <w:lang w:eastAsia="cs-CZ"/>
        </w:rPr>
        <w:t>g)</w:t>
      </w:r>
      <w:r w:rsidRPr="008370DF">
        <w:rPr>
          <w:rFonts w:ascii="Arial" w:eastAsia="Times New Roman" w:hAnsi="Arial" w:cs="Arial"/>
          <w:lang w:eastAsia="cs-CZ"/>
        </w:rPr>
        <w:t xml:space="preserve"> mít smluvně zajištěn takový počet sběrných míst, aby do 12 měsíců ode dne nabytí právní moci rozhodnutí o autorizaci dosáhla podílů stanovených v § 10 odst. 2,</w:t>
      </w:r>
    </w:p>
    <w:p w:rsidR="00BD448D" w:rsidP="009A0F0E" w14:paraId="0A87781A" w14:textId="7DFD0464">
      <w:pPr>
        <w:spacing w:before="100" w:beforeAutospacing="1" w:after="100" w:afterAutospacing="1" w:line="240" w:lineRule="auto"/>
        <w:jc w:val="both"/>
        <w:rPr>
          <w:rFonts w:ascii="Arial" w:eastAsia="Times New Roman" w:hAnsi="Arial" w:cs="Arial"/>
          <w:lang w:eastAsia="cs-CZ"/>
        </w:rPr>
      </w:pPr>
      <w:bookmarkStart w:id="21" w:name="_Hlk138602700"/>
      <w:r w:rsidRPr="009A0F0E">
        <w:rPr>
          <w:rFonts w:ascii="Arial" w:eastAsia="Times New Roman" w:hAnsi="Arial" w:cs="Arial"/>
          <w:iCs/>
          <w:lang w:eastAsia="cs-CZ"/>
        </w:rPr>
        <w:t>h)</w:t>
      </w:r>
      <w:r w:rsidRPr="009A0F0E">
        <w:rPr>
          <w:rFonts w:ascii="Arial" w:eastAsia="Times New Roman" w:hAnsi="Arial" w:cs="Arial"/>
          <w:lang w:eastAsia="cs-CZ"/>
        </w:rPr>
        <w:t xml:space="preserve"> dosahovat stanovené minimální úrovně zpětného odběru odpadu z obalů uvedených v části B přílohy č. 4 k tomuto zákonu, na něž se vztahují jí uzavřené smlouvy o sdruženém plnění, podle § 10 odst. 5</w:t>
      </w:r>
      <w:r w:rsidR="004827A4">
        <w:rPr>
          <w:rFonts w:ascii="Arial" w:eastAsia="Times New Roman" w:hAnsi="Arial" w:cs="Arial"/>
          <w:lang w:eastAsia="cs-CZ"/>
        </w:rPr>
        <w:t>,</w:t>
      </w:r>
    </w:p>
    <w:bookmarkEnd w:id="21"/>
    <w:p w:rsidR="00BD448D" w:rsidRPr="006468A9" w:rsidP="003466BE" w14:paraId="0A1728C2" w14:textId="77777777">
      <w:pPr>
        <w:spacing w:after="0" w:line="240" w:lineRule="auto"/>
        <w:jc w:val="both"/>
        <w:rPr>
          <w:rFonts w:ascii="Arial" w:eastAsia="Times New Roman" w:hAnsi="Arial" w:cs="Arial"/>
          <w:lang w:eastAsia="cs-CZ"/>
        </w:rPr>
      </w:pPr>
      <w:r w:rsidRPr="006468A9">
        <w:rPr>
          <w:rFonts w:ascii="Arial" w:eastAsia="Times New Roman" w:hAnsi="Arial" w:cs="Arial"/>
          <w:iCs/>
          <w:lang w:eastAsia="cs-CZ"/>
        </w:rPr>
        <w:t>i)</w:t>
      </w:r>
      <w:r w:rsidRPr="006468A9">
        <w:rPr>
          <w:rFonts w:ascii="Arial" w:eastAsia="Times New Roman" w:hAnsi="Arial" w:cs="Arial"/>
          <w:lang w:eastAsia="cs-CZ"/>
        </w:rPr>
        <w:t xml:space="preserve"> zjišťovat výši průměrných nákladů obcí pro různé velikostní skupiny obcí na</w:t>
      </w:r>
    </w:p>
    <w:p w:rsidR="00BD448D" w:rsidRPr="006468A9" w:rsidP="003466BE" w14:paraId="35834D81" w14:textId="77777777">
      <w:pPr>
        <w:spacing w:after="0" w:line="240" w:lineRule="auto"/>
        <w:jc w:val="both"/>
        <w:rPr>
          <w:rFonts w:ascii="Arial" w:eastAsia="Times New Roman" w:hAnsi="Arial" w:cs="Arial"/>
          <w:lang w:eastAsia="cs-CZ"/>
        </w:rPr>
      </w:pPr>
      <w:r w:rsidRPr="006468A9">
        <w:rPr>
          <w:rFonts w:ascii="Arial" w:eastAsia="Times New Roman" w:hAnsi="Arial" w:cs="Arial"/>
          <w:iCs/>
          <w:lang w:eastAsia="cs-CZ"/>
        </w:rPr>
        <w:t>1.</w:t>
      </w:r>
      <w:r w:rsidRPr="006468A9">
        <w:rPr>
          <w:rFonts w:ascii="Arial" w:eastAsia="Times New Roman" w:hAnsi="Arial" w:cs="Arial"/>
          <w:lang w:eastAsia="cs-CZ"/>
        </w:rPr>
        <w:t xml:space="preserve"> provoz systému zpětného odběru a využití odpadů z obalů a</w:t>
      </w:r>
    </w:p>
    <w:p w:rsidR="003466BE" w:rsidP="003466BE" w14:paraId="5AFD55E1" w14:textId="77777777">
      <w:pPr>
        <w:spacing w:after="0" w:line="240" w:lineRule="auto"/>
        <w:jc w:val="both"/>
        <w:rPr>
          <w:rFonts w:ascii="Arial" w:eastAsia="Times New Roman" w:hAnsi="Arial" w:cs="Arial"/>
          <w:lang w:eastAsia="cs-CZ"/>
        </w:rPr>
      </w:pPr>
      <w:r w:rsidRPr="006468A9">
        <w:rPr>
          <w:rFonts w:ascii="Arial" w:eastAsia="Times New Roman" w:hAnsi="Arial" w:cs="Arial"/>
          <w:iCs/>
          <w:lang w:eastAsia="cs-CZ"/>
        </w:rPr>
        <w:t>2.</w:t>
      </w:r>
      <w:r w:rsidRPr="006468A9">
        <w:rPr>
          <w:rFonts w:ascii="Arial" w:eastAsia="Times New Roman" w:hAnsi="Arial" w:cs="Arial"/>
          <w:lang w:eastAsia="cs-CZ"/>
        </w:rPr>
        <w:t xml:space="preserve"> úklid odpadu z jednorázových plastových obalů uvedených v částech C a D přílohy č. 4 k tomuto zákonu, kterého se osoby zbavují mimo místa určená k jeho odkládání, a na následnou přepravu a zpracování tohoto odpadu;</w:t>
      </w:r>
    </w:p>
    <w:p w:rsidR="00BD448D" w:rsidP="003466BE" w14:paraId="21DF6A1C" w14:textId="785E76B7">
      <w:pPr>
        <w:spacing w:after="0" w:line="240" w:lineRule="auto"/>
        <w:jc w:val="both"/>
        <w:rPr>
          <w:rFonts w:ascii="Arial" w:eastAsia="Times New Roman" w:hAnsi="Arial" w:cs="Arial"/>
          <w:lang w:eastAsia="cs-CZ"/>
        </w:rPr>
      </w:pPr>
      <w:r w:rsidRPr="006468A9">
        <w:rPr>
          <w:rFonts w:ascii="Arial" w:eastAsia="Times New Roman" w:hAnsi="Arial" w:cs="Arial"/>
          <w:lang w:eastAsia="cs-CZ"/>
        </w:rPr>
        <w:t>při působení více autorizovaných společností na území České republiky zjišťuje tyto náklady jedna autorizovaná společnost určená způsobem podle § 21c odst. 3,</w:t>
      </w:r>
    </w:p>
    <w:p w:rsidR="00BD448D" w:rsidRPr="009A0F0E" w:rsidP="009A0F0E" w14:paraId="12F68027" w14:textId="77777777">
      <w:pPr>
        <w:spacing w:before="100" w:beforeAutospacing="1" w:after="100" w:afterAutospacing="1" w:line="240" w:lineRule="auto"/>
        <w:jc w:val="both"/>
        <w:rPr>
          <w:rFonts w:ascii="Arial" w:eastAsia="Times New Roman" w:hAnsi="Arial" w:cs="Arial"/>
          <w:lang w:eastAsia="cs-CZ"/>
        </w:rPr>
      </w:pPr>
      <w:r w:rsidRPr="006468A9">
        <w:rPr>
          <w:rFonts w:ascii="Arial" w:eastAsia="Times New Roman" w:hAnsi="Arial" w:cs="Arial"/>
          <w:iCs/>
          <w:lang w:eastAsia="cs-CZ"/>
        </w:rPr>
        <w:t>j)</w:t>
      </w:r>
      <w:r w:rsidRPr="006468A9">
        <w:rPr>
          <w:rFonts w:ascii="Arial" w:eastAsia="Times New Roman" w:hAnsi="Arial" w:cs="Arial"/>
          <w:lang w:eastAsia="cs-CZ"/>
        </w:rPr>
        <w:t xml:space="preserve"> zjišťovat podíl odpadů z obalů v tříděném komunálním odpadu a v odpadu, s nímž se nakládá v zařízeních na úpravu odpadů před jejich využitím spočívajícím v dotřídění odpadů; při působení více autorizovaných společností na území České republiky zjišťuje tento podíl jedna autorizovaná společnost určená způsobem podle § 21c odst. 4,</w:t>
      </w:r>
    </w:p>
    <w:p w:rsidR="003466BE" w:rsidP="003466BE" w14:paraId="73C50C28" w14:textId="77777777">
      <w:pPr>
        <w:spacing w:after="0" w:line="240" w:lineRule="auto"/>
        <w:jc w:val="both"/>
        <w:rPr>
          <w:rFonts w:ascii="Arial" w:eastAsia="Times New Roman" w:hAnsi="Arial" w:cs="Arial"/>
          <w:lang w:eastAsia="cs-CZ"/>
        </w:rPr>
      </w:pPr>
      <w:r w:rsidRPr="009A0F0E">
        <w:rPr>
          <w:rFonts w:ascii="Arial" w:eastAsia="Times New Roman" w:hAnsi="Arial" w:cs="Arial"/>
          <w:iCs/>
          <w:lang w:eastAsia="cs-CZ"/>
        </w:rPr>
        <w:t>k)</w:t>
      </w:r>
      <w:r w:rsidRPr="009A0F0E">
        <w:rPr>
          <w:rFonts w:ascii="Arial" w:eastAsia="Times New Roman" w:hAnsi="Arial" w:cs="Arial"/>
          <w:lang w:eastAsia="cs-CZ"/>
        </w:rPr>
        <w:t xml:space="preserve"> zajistit, aby výše peněžních příspěvků hrazených osobami uvádějícími obaly na trh nebo do oběhu za účelem zajištění sdruženého plnění pokrývala</w:t>
      </w:r>
    </w:p>
    <w:p w:rsidR="003466BE" w:rsidP="003466BE" w14:paraId="66728A95" w14:textId="77777777">
      <w:pPr>
        <w:spacing w:after="0" w:line="240" w:lineRule="auto"/>
        <w:jc w:val="both"/>
        <w:rPr>
          <w:rFonts w:ascii="Arial" w:eastAsia="Times New Roman" w:hAnsi="Arial" w:cs="Arial"/>
          <w:lang w:eastAsia="cs-CZ"/>
        </w:rPr>
      </w:pPr>
      <w:r w:rsidRPr="009A0F0E">
        <w:rPr>
          <w:rFonts w:ascii="Arial" w:eastAsia="Times New Roman" w:hAnsi="Arial" w:cs="Arial"/>
          <w:iCs/>
          <w:lang w:eastAsia="cs-CZ"/>
        </w:rPr>
        <w:t>1.</w:t>
      </w:r>
      <w:r w:rsidRPr="009A0F0E">
        <w:rPr>
          <w:rFonts w:ascii="Arial" w:eastAsia="Times New Roman" w:hAnsi="Arial" w:cs="Arial"/>
          <w:lang w:eastAsia="cs-CZ"/>
        </w:rPr>
        <w:t xml:space="preserve"> náklady na zpětný odběr obalů a odpadů z obalů, jejich následnou přepravu a zpracování,</w:t>
      </w:r>
    </w:p>
    <w:p w:rsidR="003466BE" w:rsidP="003466BE" w14:paraId="30099F63" w14:textId="77777777">
      <w:pPr>
        <w:spacing w:after="0" w:line="240" w:lineRule="auto"/>
        <w:jc w:val="both"/>
        <w:rPr>
          <w:rFonts w:ascii="Arial" w:eastAsia="Times New Roman" w:hAnsi="Arial" w:cs="Arial"/>
          <w:lang w:eastAsia="cs-CZ"/>
        </w:rPr>
      </w:pPr>
      <w:r w:rsidRPr="009A0F0E">
        <w:rPr>
          <w:rFonts w:ascii="Arial" w:eastAsia="Times New Roman" w:hAnsi="Arial" w:cs="Arial"/>
          <w:iCs/>
          <w:lang w:eastAsia="cs-CZ"/>
        </w:rPr>
        <w:t>2.</w:t>
      </w:r>
      <w:r w:rsidRPr="009A0F0E">
        <w:rPr>
          <w:rFonts w:ascii="Arial" w:eastAsia="Times New Roman" w:hAnsi="Arial" w:cs="Arial"/>
          <w:lang w:eastAsia="cs-CZ"/>
        </w:rPr>
        <w:t xml:space="preserve"> náklady na dosažení požadovaného rozsahu recyklace a celkového využití odpadu z obalů podle rozhodnutí o autorizaci, se zohledněním ekonomické hodnoty materiálů získaných z odpadů z obalů a z nevyplacených záloh podle § 9 odst. 1,</w:t>
      </w:r>
    </w:p>
    <w:p w:rsidR="003466BE" w:rsidP="003466BE" w14:paraId="5D2F458C" w14:textId="77777777">
      <w:pPr>
        <w:spacing w:after="0" w:line="240" w:lineRule="auto"/>
        <w:jc w:val="both"/>
        <w:rPr>
          <w:rFonts w:ascii="Arial" w:eastAsia="Times New Roman" w:hAnsi="Arial" w:cs="Arial"/>
          <w:lang w:eastAsia="cs-CZ"/>
        </w:rPr>
      </w:pPr>
      <w:r w:rsidRPr="0082570F">
        <w:rPr>
          <w:rFonts w:ascii="Arial" w:eastAsia="Times New Roman" w:hAnsi="Arial" w:cs="Arial"/>
          <w:iCs/>
          <w:lang w:eastAsia="cs-CZ"/>
        </w:rPr>
        <w:t>3.</w:t>
      </w:r>
      <w:r w:rsidRPr="0082570F">
        <w:rPr>
          <w:rFonts w:ascii="Arial" w:eastAsia="Times New Roman" w:hAnsi="Arial" w:cs="Arial"/>
          <w:lang w:eastAsia="cs-CZ"/>
        </w:rPr>
        <w:t xml:space="preserve"> náklady vynaložené obcemi na úklid odpadu z jednorázových plastových obalů uvedených v částech C a D přílohy č. 4 k tomuto zákonu, kterého se osoby zbavují mimo místa určená k jeho odkládání, a na následnou přepravu a zpracování tohoto odpadu,</w:t>
      </w:r>
    </w:p>
    <w:p w:rsidR="003466BE" w:rsidP="003466BE" w14:paraId="52A122F1" w14:textId="77777777">
      <w:pPr>
        <w:spacing w:after="0" w:line="240" w:lineRule="auto"/>
        <w:jc w:val="both"/>
        <w:rPr>
          <w:rFonts w:ascii="Arial" w:eastAsia="Times New Roman" w:hAnsi="Arial" w:cs="Arial"/>
          <w:lang w:eastAsia="cs-CZ"/>
        </w:rPr>
      </w:pPr>
      <w:r w:rsidRPr="009A0F0E">
        <w:rPr>
          <w:rFonts w:ascii="Arial" w:eastAsia="Times New Roman" w:hAnsi="Arial" w:cs="Arial"/>
          <w:iCs/>
          <w:lang w:eastAsia="cs-CZ"/>
        </w:rPr>
        <w:t>4.</w:t>
      </w:r>
      <w:r w:rsidRPr="009A0F0E">
        <w:rPr>
          <w:rFonts w:ascii="Arial" w:eastAsia="Times New Roman" w:hAnsi="Arial" w:cs="Arial"/>
          <w:lang w:eastAsia="cs-CZ"/>
        </w:rPr>
        <w:t xml:space="preserve"> náklady na osvětovou činnost podle § 11,</w:t>
      </w:r>
    </w:p>
    <w:p w:rsidR="003466BE" w:rsidP="003466BE" w14:paraId="66ADB932" w14:textId="77777777">
      <w:pPr>
        <w:spacing w:after="0" w:line="240" w:lineRule="auto"/>
        <w:jc w:val="both"/>
        <w:rPr>
          <w:rFonts w:ascii="Arial" w:eastAsia="Times New Roman" w:hAnsi="Arial" w:cs="Arial"/>
          <w:lang w:eastAsia="cs-CZ"/>
        </w:rPr>
      </w:pPr>
      <w:r w:rsidRPr="009A0F0E">
        <w:rPr>
          <w:rFonts w:ascii="Arial" w:eastAsia="Times New Roman" w:hAnsi="Arial" w:cs="Arial"/>
          <w:iCs/>
          <w:lang w:eastAsia="cs-CZ"/>
        </w:rPr>
        <w:t>5.</w:t>
      </w:r>
      <w:r w:rsidRPr="009A0F0E">
        <w:rPr>
          <w:rFonts w:ascii="Arial" w:eastAsia="Times New Roman" w:hAnsi="Arial" w:cs="Arial"/>
          <w:lang w:eastAsia="cs-CZ"/>
        </w:rPr>
        <w:t xml:space="preserve"> náklady na vedení evidencí podle § 23 odst. 1,</w:t>
      </w:r>
    </w:p>
    <w:p w:rsidR="003466BE" w:rsidP="003466BE" w14:paraId="335A869B" w14:textId="77777777">
      <w:pPr>
        <w:spacing w:after="0" w:line="240" w:lineRule="auto"/>
        <w:jc w:val="both"/>
        <w:rPr>
          <w:rFonts w:ascii="Arial" w:eastAsia="Times New Roman" w:hAnsi="Arial" w:cs="Arial"/>
          <w:lang w:eastAsia="cs-CZ"/>
        </w:rPr>
      </w:pPr>
      <w:r w:rsidRPr="009A0F0E">
        <w:rPr>
          <w:rFonts w:ascii="Arial" w:eastAsia="Times New Roman" w:hAnsi="Arial" w:cs="Arial"/>
          <w:iCs/>
          <w:lang w:eastAsia="cs-CZ"/>
        </w:rPr>
        <w:t>6.</w:t>
      </w:r>
      <w:r w:rsidRPr="009A0F0E">
        <w:rPr>
          <w:rFonts w:ascii="Arial" w:eastAsia="Times New Roman" w:hAnsi="Arial" w:cs="Arial"/>
          <w:lang w:eastAsia="cs-CZ"/>
        </w:rPr>
        <w:t xml:space="preserve"> náklady na tvorbu rezervy podle § 21a a</w:t>
      </w:r>
    </w:p>
    <w:p w:rsidR="00BD448D" w:rsidRPr="009A0F0E" w:rsidP="003466BE" w14:paraId="03D58BB7" w14:textId="5F3C9CDC">
      <w:pPr>
        <w:spacing w:after="0" w:line="240" w:lineRule="auto"/>
        <w:jc w:val="both"/>
        <w:rPr>
          <w:rFonts w:ascii="Arial" w:eastAsia="Times New Roman" w:hAnsi="Arial" w:cs="Arial"/>
          <w:lang w:eastAsia="cs-CZ"/>
        </w:rPr>
      </w:pPr>
      <w:r w:rsidRPr="009A0F0E">
        <w:rPr>
          <w:rFonts w:ascii="Arial" w:eastAsia="Times New Roman" w:hAnsi="Arial" w:cs="Arial"/>
          <w:iCs/>
          <w:lang w:eastAsia="cs-CZ"/>
        </w:rPr>
        <w:t>7.</w:t>
      </w:r>
      <w:r w:rsidRPr="009A0F0E">
        <w:rPr>
          <w:rFonts w:ascii="Arial" w:eastAsia="Times New Roman" w:hAnsi="Arial" w:cs="Arial"/>
          <w:lang w:eastAsia="cs-CZ"/>
        </w:rPr>
        <w:t xml:space="preserve"> běžné administrativní náklady nutné k zajištění činnosti autorizované společnosti,</w:t>
      </w:r>
    </w:p>
    <w:p w:rsidR="00BD448D" w:rsidRPr="009A0F0E" w:rsidP="009A0F0E" w14:paraId="325DB031" w14:textId="6FB5D71F">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l)</w:t>
      </w:r>
      <w:r w:rsidRPr="009A0F0E">
        <w:rPr>
          <w:rFonts w:ascii="Arial" w:eastAsia="Times New Roman" w:hAnsi="Arial" w:cs="Arial"/>
          <w:lang w:eastAsia="cs-CZ"/>
        </w:rPr>
        <w:t xml:space="preserve"> provádět na základě studií, a to zejména studií posuzování životního cyklu, </w:t>
      </w:r>
      <w:r w:rsidRPr="009A0F0E">
        <w:rPr>
          <w:rFonts w:ascii="Arial" w:eastAsia="Times New Roman" w:hAnsi="Arial" w:cs="Arial"/>
          <w:lang w:eastAsia="cs-CZ"/>
        </w:rPr>
        <w:t>ekomodulaci</w:t>
      </w:r>
      <w:r w:rsidRPr="009A0F0E">
        <w:rPr>
          <w:rFonts w:ascii="Arial" w:eastAsia="Times New Roman" w:hAnsi="Arial" w:cs="Arial"/>
          <w:lang w:eastAsia="cs-CZ"/>
        </w:rPr>
        <w:t xml:space="preserve"> u obalů nebo typů obalů, u kterých je to možné, přičemž </w:t>
      </w:r>
      <w:r w:rsidRPr="009A0F0E">
        <w:rPr>
          <w:rFonts w:ascii="Arial" w:eastAsia="Times New Roman" w:hAnsi="Arial" w:cs="Arial"/>
          <w:lang w:eastAsia="cs-CZ"/>
        </w:rPr>
        <w:t>ekomodulace</w:t>
      </w:r>
      <w:r w:rsidRPr="009A0F0E">
        <w:rPr>
          <w:rFonts w:ascii="Arial" w:eastAsia="Times New Roman" w:hAnsi="Arial" w:cs="Arial"/>
          <w:lang w:eastAsia="cs-CZ"/>
        </w:rPr>
        <w:t xml:space="preserve"> nepředstavuje neodůvodněné znevýhodnění v hospodářské soutěži podle písmene a); při působení více autorizovaných společností na území České republiky musí být </w:t>
      </w:r>
      <w:r w:rsidRPr="009A0F0E">
        <w:rPr>
          <w:rFonts w:ascii="Arial" w:eastAsia="Times New Roman" w:hAnsi="Arial" w:cs="Arial"/>
          <w:lang w:eastAsia="cs-CZ"/>
        </w:rPr>
        <w:t>ekomodulace</w:t>
      </w:r>
      <w:r w:rsidRPr="009A0F0E">
        <w:rPr>
          <w:rFonts w:ascii="Arial" w:eastAsia="Times New Roman" w:hAnsi="Arial" w:cs="Arial"/>
          <w:lang w:eastAsia="cs-CZ"/>
        </w:rPr>
        <w:t xml:space="preserve"> pro jednotlivé druhy </w:t>
      </w:r>
      <w:r w:rsidRPr="00813C7E">
        <w:rPr>
          <w:rFonts w:ascii="Arial" w:eastAsia="Times New Roman" w:hAnsi="Arial" w:cs="Arial"/>
          <w:lang w:eastAsia="cs-CZ"/>
        </w:rPr>
        <w:t xml:space="preserve">nebo skupiny podobných obalů prováděna všemi autorizovanými společnostmi jednotně podle podmínek stanovených tímto zákonem nebo písemnou smlouvou podle § 17 odst. 4 písm. </w:t>
      </w:r>
      <w:r w:rsidRPr="00813C7E">
        <w:rPr>
          <w:rFonts w:ascii="Arial" w:eastAsia="Times New Roman" w:hAnsi="Arial" w:cs="Arial"/>
          <w:strike/>
          <w:lang w:eastAsia="cs-CZ"/>
        </w:rPr>
        <w:t>c</w:t>
      </w:r>
      <w:r w:rsidRPr="00813C7E" w:rsidR="002520A8">
        <w:rPr>
          <w:rFonts w:ascii="Arial" w:eastAsia="Times New Roman" w:hAnsi="Arial" w:cs="Arial"/>
          <w:b/>
          <w:lang w:eastAsia="cs-CZ"/>
        </w:rPr>
        <w:t>b</w:t>
      </w:r>
      <w:r w:rsidRPr="00813C7E">
        <w:rPr>
          <w:rFonts w:ascii="Arial" w:eastAsia="Times New Roman" w:hAnsi="Arial" w:cs="Arial"/>
          <w:lang w:eastAsia="cs-CZ"/>
        </w:rPr>
        <w:t>) nebo</w:t>
      </w:r>
      <w:r w:rsidRPr="009A0F0E">
        <w:rPr>
          <w:rFonts w:ascii="Arial" w:eastAsia="Times New Roman" w:hAnsi="Arial" w:cs="Arial"/>
          <w:lang w:eastAsia="cs-CZ"/>
        </w:rPr>
        <w:t xml:space="preserve"> § 21c odst. 1 a případná změna </w:t>
      </w:r>
      <w:r w:rsidRPr="009A0F0E">
        <w:rPr>
          <w:rFonts w:ascii="Arial" w:eastAsia="Times New Roman" w:hAnsi="Arial" w:cs="Arial"/>
          <w:lang w:eastAsia="cs-CZ"/>
        </w:rPr>
        <w:t>ekomodulace</w:t>
      </w:r>
      <w:r w:rsidRPr="009A0F0E">
        <w:rPr>
          <w:rFonts w:ascii="Arial" w:eastAsia="Times New Roman" w:hAnsi="Arial" w:cs="Arial"/>
          <w:lang w:eastAsia="cs-CZ"/>
        </w:rPr>
        <w:t xml:space="preserve"> musí být realizována postupem podle § 21c odst. 5,</w:t>
      </w:r>
    </w:p>
    <w:p w:rsidR="00BD448D" w:rsidRPr="009A0F0E" w:rsidP="009A0F0E" w14:paraId="4F3D10EE" w14:textId="7EA751D7">
      <w:pPr>
        <w:spacing w:before="100" w:beforeAutospacing="1" w:after="100" w:afterAutospacing="1" w:line="240" w:lineRule="auto"/>
        <w:jc w:val="both"/>
        <w:rPr>
          <w:rFonts w:ascii="Arial" w:eastAsia="Times New Roman" w:hAnsi="Arial" w:cs="Arial"/>
          <w:lang w:eastAsia="cs-CZ"/>
        </w:rPr>
      </w:pPr>
      <w:r w:rsidRPr="00D14B3A">
        <w:rPr>
          <w:rFonts w:ascii="Arial" w:eastAsia="Times New Roman" w:hAnsi="Arial" w:cs="Arial"/>
          <w:iCs/>
          <w:lang w:eastAsia="cs-CZ"/>
        </w:rPr>
        <w:t>m)</w:t>
      </w:r>
      <w:r w:rsidRPr="00D14B3A">
        <w:rPr>
          <w:rFonts w:ascii="Arial" w:eastAsia="Times New Roman" w:hAnsi="Arial" w:cs="Arial"/>
          <w:lang w:eastAsia="cs-CZ"/>
        </w:rPr>
        <w:t xml:space="preserve"> zabezpečit, aby výše peněžních příspěvků stanovovaných osobám uvádějícím obaly na trh nebo do oběhu za účelem zajištění sdruženého plnění nepřesahovala náklady nezbytné na plnění těchto povinností hospodárným způsobem; </w:t>
      </w:r>
      <w:r w:rsidRPr="00D14B3A" w:rsidR="005F18E6">
        <w:rPr>
          <w:rFonts w:ascii="Arial" w:eastAsia="Times New Roman" w:hAnsi="Arial" w:cs="Arial"/>
          <w:b/>
          <w:lang w:eastAsia="cs-CZ"/>
        </w:rPr>
        <w:t>vynaložené</w:t>
      </w:r>
      <w:r w:rsidRPr="00D14B3A" w:rsidR="005F18E6">
        <w:rPr>
          <w:rFonts w:ascii="Arial" w:eastAsia="Times New Roman" w:hAnsi="Arial" w:cs="Arial"/>
          <w:lang w:eastAsia="cs-CZ"/>
        </w:rPr>
        <w:t xml:space="preserve"> </w:t>
      </w:r>
      <w:r w:rsidRPr="00D14B3A">
        <w:rPr>
          <w:rFonts w:ascii="Arial" w:eastAsia="Times New Roman" w:hAnsi="Arial" w:cs="Arial"/>
          <w:lang w:eastAsia="cs-CZ"/>
        </w:rPr>
        <w:t xml:space="preserve">náklady </w:t>
      </w:r>
      <w:r w:rsidRPr="00D14B3A">
        <w:rPr>
          <w:rFonts w:ascii="Arial" w:eastAsia="Times New Roman" w:hAnsi="Arial" w:cs="Arial"/>
          <w:strike/>
          <w:lang w:eastAsia="cs-CZ"/>
        </w:rPr>
        <w:t>se mezi obce a osoby poskytující služby v oblasti nakládání s odpady rozdělí způsobem umožňujícím kontrolu</w:t>
      </w:r>
      <w:r w:rsidRPr="00D14B3A" w:rsidR="005F18E6">
        <w:rPr>
          <w:rFonts w:ascii="Arial" w:eastAsia="Times New Roman" w:hAnsi="Arial" w:cs="Arial"/>
          <w:lang w:eastAsia="cs-CZ"/>
        </w:rPr>
        <w:t xml:space="preserve"> </w:t>
      </w:r>
      <w:r w:rsidRPr="00D14B3A" w:rsidR="005F18E6">
        <w:rPr>
          <w:rFonts w:ascii="Arial" w:eastAsia="Times New Roman" w:hAnsi="Arial" w:cs="Arial"/>
          <w:b/>
          <w:lang w:eastAsia="cs-CZ"/>
        </w:rPr>
        <w:t>musí být</w:t>
      </w:r>
      <w:r w:rsidRPr="00D14B3A" w:rsidR="00D14B3A">
        <w:rPr>
          <w:rFonts w:ascii="Arial" w:eastAsia="Times New Roman" w:hAnsi="Arial" w:cs="Arial"/>
          <w:b/>
          <w:lang w:eastAsia="cs-CZ"/>
        </w:rPr>
        <w:t xml:space="preserve"> kontrolovatelné</w:t>
      </w:r>
      <w:r w:rsidRPr="00D14B3A">
        <w:rPr>
          <w:rFonts w:ascii="Arial" w:eastAsia="Times New Roman" w:hAnsi="Arial" w:cs="Arial"/>
          <w:lang w:eastAsia="cs-CZ"/>
        </w:rPr>
        <w:t xml:space="preserve"> ze strany Ministerstva životního prostředí,</w:t>
      </w:r>
    </w:p>
    <w:p w:rsidR="00BD448D" w:rsidRPr="009A0F0E" w:rsidP="009A0F0E" w14:paraId="74BF5F16" w14:textId="77777777">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n)</w:t>
      </w:r>
      <w:r w:rsidRPr="009A0F0E">
        <w:rPr>
          <w:rFonts w:ascii="Arial" w:eastAsia="Times New Roman" w:hAnsi="Arial" w:cs="Arial"/>
          <w:lang w:eastAsia="cs-CZ"/>
        </w:rPr>
        <w:t xml:space="preserve"> zajistit, aby byly peněžní příspěvky spojené s náklady na sdružené plnění účtované osobě uvádějící obaly na trh nebo do oběhu za opakovaně použitelné obaly splňující podmínky § 13 </w:t>
      </w:r>
      <w:r w:rsidRPr="009A0F0E">
        <w:rPr>
          <w:rFonts w:ascii="Arial" w:eastAsia="Times New Roman" w:hAnsi="Arial" w:cs="Arial"/>
          <w:lang w:eastAsia="cs-CZ"/>
        </w:rPr>
        <w:t>odst. 3 nižší než peněžní příspěvky, které autorizovaná společnost účtuje za uvádění obalů, které nejsou opakovaně použitelné, na trh nebo do oběhu,</w:t>
      </w:r>
    </w:p>
    <w:p w:rsidR="00BD448D" w:rsidRPr="009A0F0E" w:rsidP="009A0F0E" w14:paraId="6CAFCD05" w14:textId="1F0A326E">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o)</w:t>
      </w:r>
      <w:r w:rsidRPr="009A0F0E">
        <w:rPr>
          <w:rFonts w:ascii="Arial" w:eastAsia="Times New Roman" w:hAnsi="Arial" w:cs="Arial"/>
          <w:lang w:eastAsia="cs-CZ"/>
        </w:rPr>
        <w:t xml:space="preserve"> zveřejňovat na svých internetových stránkách informace</w:t>
      </w:r>
      <w:r w:rsidR="00044718">
        <w:rPr>
          <w:rFonts w:ascii="Arial" w:eastAsia="Times New Roman" w:hAnsi="Arial" w:cs="Arial"/>
          <w:lang w:eastAsia="cs-CZ"/>
        </w:rPr>
        <w:t xml:space="preserve"> </w:t>
      </w:r>
      <w:r w:rsidRPr="00044718" w:rsidR="00044718">
        <w:rPr>
          <w:rFonts w:ascii="Arial" w:eastAsia="Times New Roman" w:hAnsi="Arial" w:cs="Arial"/>
          <w:b/>
          <w:lang w:eastAsia="cs-CZ"/>
        </w:rPr>
        <w:t>o plnění cílů zpětného odběru a využití odpadu z obalů podle tohoto zákona</w:t>
      </w:r>
      <w:r w:rsidR="00044718">
        <w:rPr>
          <w:rFonts w:ascii="Arial" w:eastAsia="Times New Roman" w:hAnsi="Arial" w:cs="Arial"/>
          <w:b/>
          <w:lang w:eastAsia="cs-CZ"/>
        </w:rPr>
        <w:t>,</w:t>
      </w:r>
      <w:r w:rsidRPr="009A0F0E">
        <w:rPr>
          <w:rFonts w:ascii="Arial" w:eastAsia="Times New Roman" w:hAnsi="Arial" w:cs="Arial"/>
          <w:lang w:eastAsia="cs-CZ"/>
        </w:rPr>
        <w:t xml:space="preserve"> o vlastnické struktuře s uvedením podílů akcionářů na základním kapitálu v procentech, jména a příjmení členů orgánů autorizované společnosti, sazebníky peněžních příspěvků spojených se zajišťováním sdruženého plnění hrazených osobami uvádějícími obaly na trh nebo do oběhu za jednotlivý obal nebo hmotnostní jednotku obalů uvedených na trh nebo do oběhu a informace o podmínkách zapojení provozovatelů pro nakládání s odpady do systému sdruženého plnění autorizované společnosti; autorizovaná společnost je povinna zveřejňované údaje aktualizovat nejpozději do 30 dnů ode dne jejich změny,</w:t>
      </w:r>
    </w:p>
    <w:p w:rsidR="00BD448D" w:rsidRPr="009A0F0E" w:rsidP="009A0F0E" w14:paraId="2F5926BD" w14:textId="77777777">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p)</w:t>
      </w:r>
      <w:r w:rsidRPr="009A0F0E">
        <w:rPr>
          <w:rFonts w:ascii="Arial" w:eastAsia="Times New Roman" w:hAnsi="Arial" w:cs="Arial"/>
          <w:lang w:eastAsia="cs-CZ"/>
        </w:rPr>
        <w:t xml:space="preserve"> zveřejňovat na svých internetových stránkách smlouvy uzavřené mezi ní a osobami, s nimiž uzavřela smlouvu o sdruženém plnění, pokud předmětem těchto smluv je zajištění komunikace se spotřebitelem a smlouva obsahuje úplatu nebo slevu za poskytnuté sdružené plnění; autorizovaná společnost je povinna tyto smlouvy zveřejňovat nejpozději do 30 dnů od jejich uzavření.</w:t>
      </w:r>
    </w:p>
    <w:p w:rsidR="00BD448D" w:rsidRPr="009A0F0E" w:rsidP="009A0F0E" w14:paraId="0A2FE61F" w14:textId="77777777">
      <w:pPr>
        <w:spacing w:before="100" w:beforeAutospacing="1" w:after="100" w:afterAutospacing="1" w:line="240" w:lineRule="auto"/>
        <w:ind w:firstLine="708"/>
        <w:jc w:val="both"/>
        <w:rPr>
          <w:rFonts w:ascii="Arial" w:eastAsia="Times New Roman" w:hAnsi="Arial" w:cs="Arial"/>
          <w:lang w:eastAsia="cs-CZ"/>
        </w:rPr>
      </w:pPr>
      <w:r w:rsidRPr="00DD1B5B">
        <w:rPr>
          <w:rFonts w:ascii="Arial" w:eastAsia="Times New Roman" w:hAnsi="Arial" w:cs="Arial"/>
          <w:iCs/>
          <w:lang w:eastAsia="cs-CZ"/>
        </w:rPr>
        <w:t>(2)</w:t>
      </w:r>
      <w:r w:rsidRPr="00DD1B5B">
        <w:rPr>
          <w:rFonts w:ascii="Arial" w:eastAsia="Times New Roman" w:hAnsi="Arial" w:cs="Arial"/>
          <w:lang w:eastAsia="cs-CZ"/>
        </w:rPr>
        <w:t xml:space="preserve"> Autorizovaná společnost zajišťující sdružené plnění povinnosti podle § 10a je povinna mít do 1 roku ode dne nabytí právní moci rozhodnutí o autorizaci smluvně zajištěn minimálně takový počet obcí, aby podíl smluvně zajištěných obcí, kterým budou náklady hrazeny, činil 90 % z celkového počtu obcí v České republice a aby podíl obyvatel žijících v těchto obcích činil 90 % z celkového počtu obyvatel České republiky.</w:t>
      </w:r>
    </w:p>
    <w:p w:rsidR="00BD448D" w:rsidRPr="009A0F0E" w:rsidP="009A0F0E" w14:paraId="6A9BF559"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(3)</w:t>
      </w:r>
      <w:r w:rsidRPr="009A0F0E">
        <w:rPr>
          <w:rFonts w:ascii="Arial" w:eastAsia="Times New Roman" w:hAnsi="Arial" w:cs="Arial"/>
          <w:lang w:eastAsia="cs-CZ"/>
        </w:rPr>
        <w:t xml:space="preserve"> Metodiku výpočtu nákladů na úklid odpadu podle odstavce 1 písm. k) bodu 3 musí autorizovaná společnost vypracovat na základě průměrných nákladů zjišťovaných podle odstavce 1 písm. i) bodu 2 tak, aby odrážela reálné náklady na úklid odpadu a tyto náklady nebyly stanoveny v nepřiměřené výši. Tuto metodiku autorizovaná společnost zveřejní na svých internetových stránkách.</w:t>
      </w:r>
    </w:p>
    <w:p w:rsidR="00BD448D" w:rsidRPr="009A0F0E" w:rsidP="009A0F0E" w14:paraId="7C20391C"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(4)</w:t>
      </w:r>
      <w:r w:rsidRPr="009A0F0E">
        <w:rPr>
          <w:rFonts w:ascii="Arial" w:eastAsia="Times New Roman" w:hAnsi="Arial" w:cs="Arial"/>
          <w:lang w:eastAsia="cs-CZ"/>
        </w:rPr>
        <w:t xml:space="preserve"> Autorizovaná společnost zašle Ministerstvu životního prostředí zprávu o plnění povinnosti stanovené v odstavci 1 písm. m) za uplynulý kalendářní rok vyhotovenou jejím kontrolním orgánem nejpozději do 6 měsíců od skončení tohoto kalendářního roku.</w:t>
      </w:r>
    </w:p>
    <w:p w:rsidR="00BD448D" w:rsidRPr="009A0F0E" w:rsidP="009A0F0E" w14:paraId="7B3BE8F2"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(5)</w:t>
      </w:r>
      <w:r w:rsidRPr="009A0F0E">
        <w:rPr>
          <w:rFonts w:ascii="Arial" w:eastAsia="Times New Roman" w:hAnsi="Arial" w:cs="Arial"/>
          <w:lang w:eastAsia="cs-CZ"/>
        </w:rPr>
        <w:t xml:space="preserve"> Autorizovaná společnost nesmí sdělovat informace o množství obalů uvedených na trh nebo do oběhu jednotlivými osobami, s nimiž uzavřela smlouvu o sdruženém plnění, třetím osobám; toto ustanovení se nevztahuje na sdělení informací příslušnému správnímu úřadu.</w:t>
      </w:r>
    </w:p>
    <w:p w:rsidR="00BD448D" w:rsidRPr="009A0F0E" w:rsidP="009A0F0E" w14:paraId="44647CD5"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(6)</w:t>
      </w:r>
      <w:r w:rsidRPr="009A0F0E">
        <w:rPr>
          <w:rFonts w:ascii="Arial" w:eastAsia="Times New Roman" w:hAnsi="Arial" w:cs="Arial"/>
          <w:lang w:eastAsia="cs-CZ"/>
        </w:rPr>
        <w:t xml:space="preserve"> V případě, že autorizovaná společnost zajišťuje sdružené plnění výhradně pro</w:t>
      </w:r>
    </w:p>
    <w:p w:rsidR="00BD448D" w:rsidRPr="009A0F0E" w:rsidP="009A0F0E" w14:paraId="5E15C707" w14:textId="207EC934">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a)</w:t>
      </w:r>
      <w:r w:rsidRPr="009A0F0E">
        <w:rPr>
          <w:rFonts w:ascii="Arial" w:eastAsia="Times New Roman" w:hAnsi="Arial" w:cs="Arial"/>
          <w:lang w:eastAsia="cs-CZ"/>
        </w:rPr>
        <w:t xml:space="preserve"> vratn</w:t>
      </w:r>
      <w:r w:rsidRPr="00065249">
        <w:rPr>
          <w:rFonts w:ascii="Arial" w:eastAsia="Times New Roman" w:hAnsi="Arial" w:cs="Arial"/>
          <w:lang w:eastAsia="cs-CZ"/>
        </w:rPr>
        <w:t xml:space="preserve">é zálohované obaly, nevztahují se na ni povinnosti uvedené v odstavci 1 písm. </w:t>
      </w:r>
      <w:r w:rsidRPr="00C62FFD">
        <w:rPr>
          <w:rFonts w:ascii="Arial" w:eastAsia="Times New Roman" w:hAnsi="Arial" w:cs="Arial"/>
          <w:lang w:eastAsia="cs-CZ"/>
        </w:rPr>
        <w:t>f) a g)</w:t>
      </w:r>
      <w:r w:rsidRPr="00C62FFD" w:rsidR="00C62FFD">
        <w:rPr>
          <w:rFonts w:ascii="Arial" w:eastAsia="Times New Roman" w:hAnsi="Arial" w:cs="Arial"/>
          <w:lang w:eastAsia="cs-CZ"/>
        </w:rPr>
        <w:t>,</w:t>
      </w:r>
      <w:r w:rsidRPr="00065249" w:rsidR="001729CF">
        <w:rPr>
          <w:rFonts w:ascii="Arial" w:eastAsia="Times New Roman" w:hAnsi="Arial" w:cs="Arial"/>
          <w:b/>
          <w:lang w:eastAsia="cs-CZ"/>
        </w:rPr>
        <w:t xml:space="preserve"> </w:t>
      </w:r>
      <w:r w:rsidRPr="00065249">
        <w:rPr>
          <w:rFonts w:ascii="Arial" w:eastAsia="Times New Roman" w:hAnsi="Arial" w:cs="Arial"/>
          <w:lang w:eastAsia="cs-CZ"/>
        </w:rPr>
        <w:t xml:space="preserve">§ 10 odst. 2 </w:t>
      </w:r>
      <w:r w:rsidRPr="00065249">
        <w:rPr>
          <w:rFonts w:ascii="Arial" w:eastAsia="Times New Roman" w:hAnsi="Arial" w:cs="Arial"/>
          <w:strike/>
          <w:lang w:eastAsia="cs-CZ"/>
        </w:rPr>
        <w:t>a 3</w:t>
      </w:r>
      <w:r w:rsidRPr="00F070B0" w:rsidR="00B818A2">
        <w:rPr>
          <w:rFonts w:ascii="Arial" w:eastAsia="Times New Roman" w:hAnsi="Arial" w:cs="Arial"/>
          <w:strike/>
          <w:lang w:eastAsia="cs-CZ"/>
        </w:rPr>
        <w:t xml:space="preserve"> </w:t>
      </w:r>
      <w:r w:rsidR="00B818A2">
        <w:rPr>
          <w:rFonts w:ascii="Arial" w:eastAsia="Times New Roman" w:hAnsi="Arial" w:cs="Arial"/>
          <w:strike/>
          <w:lang w:eastAsia="cs-CZ"/>
        </w:rPr>
        <w:t xml:space="preserve">a </w:t>
      </w:r>
      <w:r w:rsidRPr="00B818A2" w:rsidR="00B818A2">
        <w:rPr>
          <w:rFonts w:ascii="Arial" w:eastAsia="Times New Roman" w:hAnsi="Arial" w:cs="Arial"/>
          <w:strike/>
          <w:lang w:eastAsia="cs-CZ"/>
        </w:rPr>
        <w:t>v § 21b</w:t>
      </w:r>
      <w:r w:rsidR="00B818A2">
        <w:rPr>
          <w:rFonts w:ascii="Arial" w:eastAsia="Times New Roman" w:hAnsi="Arial" w:cs="Arial"/>
          <w:lang w:eastAsia="cs-CZ"/>
        </w:rPr>
        <w:t xml:space="preserve"> </w:t>
      </w:r>
      <w:r w:rsidRPr="00B818A2" w:rsidR="00B818A2">
        <w:rPr>
          <w:rFonts w:ascii="Arial" w:eastAsia="Times New Roman" w:hAnsi="Arial" w:cs="Arial"/>
          <w:b/>
          <w:lang w:eastAsia="cs-CZ"/>
        </w:rPr>
        <w:t xml:space="preserve">a </w:t>
      </w:r>
      <w:r w:rsidR="00B818A2">
        <w:rPr>
          <w:rFonts w:ascii="Arial" w:eastAsia="Times New Roman" w:hAnsi="Arial" w:cs="Arial"/>
          <w:b/>
          <w:lang w:eastAsia="cs-CZ"/>
        </w:rPr>
        <w:t>je vyjmuta</w:t>
      </w:r>
      <w:r w:rsidRPr="00B818A2" w:rsidR="00B818A2">
        <w:rPr>
          <w:rFonts w:ascii="Arial" w:eastAsia="Times New Roman" w:hAnsi="Arial" w:cs="Arial"/>
          <w:b/>
          <w:lang w:eastAsia="cs-CZ"/>
        </w:rPr>
        <w:t xml:space="preserve"> z </w:t>
      </w:r>
      <w:bookmarkStart w:id="22" w:name="_Hlk146450338"/>
      <w:r w:rsidRPr="00B818A2" w:rsidR="00B818A2">
        <w:rPr>
          <w:rFonts w:ascii="Arial" w:eastAsia="Times New Roman" w:hAnsi="Arial" w:cs="Arial"/>
          <w:b/>
          <w:lang w:eastAsia="cs-CZ"/>
        </w:rPr>
        <w:t>vyrovnání nákladů podle § 21b</w:t>
      </w:r>
      <w:bookmarkEnd w:id="22"/>
      <w:r w:rsidRPr="009A0F0E">
        <w:rPr>
          <w:rFonts w:ascii="Arial" w:eastAsia="Times New Roman" w:hAnsi="Arial" w:cs="Arial"/>
          <w:lang w:eastAsia="cs-CZ"/>
        </w:rPr>
        <w:t>, nebo</w:t>
      </w:r>
    </w:p>
    <w:p w:rsidR="00BD448D" w:rsidRPr="009A0F0E" w:rsidP="009A0F0E" w14:paraId="0481349C" w14:textId="28DC3944">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b)</w:t>
      </w:r>
      <w:r w:rsidRPr="009A0F0E">
        <w:rPr>
          <w:rFonts w:ascii="Arial" w:eastAsia="Times New Roman" w:hAnsi="Arial" w:cs="Arial"/>
          <w:lang w:eastAsia="cs-CZ"/>
        </w:rPr>
        <w:t xml:space="preserve"> průmyslové obaly, nevztahují se na ni povinnosti uvedené v odstavci 1 písm. d), i) a j), odstavci 1 písm. k) bodech 1 a 3 a </w:t>
      </w:r>
      <w:r w:rsidRPr="00FB604D">
        <w:rPr>
          <w:rFonts w:ascii="Arial" w:eastAsia="Times New Roman" w:hAnsi="Arial" w:cs="Arial"/>
          <w:strike/>
          <w:lang w:eastAsia="cs-CZ"/>
        </w:rPr>
        <w:t>v § 21b a 21c</w:t>
      </w:r>
      <w:r w:rsidR="00FB604D">
        <w:rPr>
          <w:rFonts w:ascii="Arial" w:eastAsia="Times New Roman" w:hAnsi="Arial" w:cs="Arial"/>
          <w:lang w:eastAsia="cs-CZ"/>
        </w:rPr>
        <w:t xml:space="preserve"> </w:t>
      </w:r>
      <w:r w:rsidR="00FB604D">
        <w:rPr>
          <w:rFonts w:ascii="Arial" w:eastAsia="Times New Roman" w:hAnsi="Arial" w:cs="Arial"/>
          <w:b/>
          <w:lang w:eastAsia="cs-CZ"/>
        </w:rPr>
        <w:t>je vyjmuta</w:t>
      </w:r>
      <w:r w:rsidRPr="00B818A2" w:rsidR="00FB604D">
        <w:rPr>
          <w:rFonts w:ascii="Arial" w:eastAsia="Times New Roman" w:hAnsi="Arial" w:cs="Arial"/>
          <w:b/>
          <w:lang w:eastAsia="cs-CZ"/>
        </w:rPr>
        <w:t xml:space="preserve"> z vyrovnání nákladů podle </w:t>
      </w:r>
      <w:r w:rsidR="00F070B0">
        <w:rPr>
          <w:rFonts w:ascii="Arial" w:eastAsia="Times New Roman" w:hAnsi="Arial" w:cs="Arial"/>
          <w:b/>
          <w:lang w:eastAsia="cs-CZ"/>
        </w:rPr>
        <w:br/>
      </w:r>
      <w:r w:rsidRPr="00B818A2" w:rsidR="00FB604D">
        <w:rPr>
          <w:rFonts w:ascii="Arial" w:eastAsia="Times New Roman" w:hAnsi="Arial" w:cs="Arial"/>
          <w:b/>
          <w:lang w:eastAsia="cs-CZ"/>
        </w:rPr>
        <w:t>§ 21b</w:t>
      </w:r>
      <w:r w:rsidR="00FB604D">
        <w:rPr>
          <w:rFonts w:ascii="Arial" w:eastAsia="Times New Roman" w:hAnsi="Arial" w:cs="Arial"/>
          <w:lang w:eastAsia="cs-CZ"/>
        </w:rPr>
        <w:t xml:space="preserve"> </w:t>
      </w:r>
      <w:r w:rsidRPr="00B818A2" w:rsidR="00FB604D">
        <w:rPr>
          <w:rFonts w:ascii="Arial" w:eastAsia="Times New Roman" w:hAnsi="Arial" w:cs="Arial"/>
          <w:b/>
          <w:lang w:eastAsia="cs-CZ"/>
        </w:rPr>
        <w:t>a</w:t>
      </w:r>
      <w:r w:rsidR="00FB604D">
        <w:rPr>
          <w:rFonts w:ascii="Arial" w:eastAsia="Times New Roman" w:hAnsi="Arial" w:cs="Arial"/>
          <w:b/>
          <w:lang w:eastAsia="cs-CZ"/>
        </w:rPr>
        <w:t xml:space="preserve"> </w:t>
      </w:r>
      <w:bookmarkStart w:id="23" w:name="_Hlk146450346"/>
      <w:r w:rsidR="00FB604D">
        <w:rPr>
          <w:rFonts w:ascii="Arial" w:eastAsia="Times New Roman" w:hAnsi="Arial" w:cs="Arial"/>
          <w:b/>
          <w:lang w:eastAsia="cs-CZ"/>
        </w:rPr>
        <w:t>koordinace podle § 21c</w:t>
      </w:r>
      <w:bookmarkEnd w:id="23"/>
      <w:r w:rsidRPr="009A0F0E">
        <w:rPr>
          <w:rFonts w:ascii="Arial" w:eastAsia="Times New Roman" w:hAnsi="Arial" w:cs="Arial"/>
          <w:lang w:eastAsia="cs-CZ"/>
        </w:rPr>
        <w:t>.</w:t>
      </w:r>
    </w:p>
    <w:p w:rsidR="00BD448D" w:rsidRPr="00BD448D" w:rsidP="009A0F0E" w14:paraId="6BCBE8B6"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21a</w:t>
      </w:r>
    </w:p>
    <w:p w:rsidR="00BD448D" w:rsidRPr="009A0F0E" w:rsidP="009A0F0E" w14:paraId="08AB761F" w14:textId="77777777">
      <w:pPr>
        <w:jc w:val="center"/>
        <w:rPr>
          <w:rFonts w:ascii="Arial" w:hAnsi="Arial" w:cs="Arial"/>
          <w:b/>
        </w:rPr>
      </w:pPr>
      <w:r w:rsidRPr="009A0F0E">
        <w:rPr>
          <w:rFonts w:ascii="Arial" w:hAnsi="Arial" w:cs="Arial"/>
          <w:b/>
        </w:rPr>
        <w:t>Rezerva</w:t>
      </w:r>
    </w:p>
    <w:p w:rsidR="00BD448D" w:rsidRPr="009A0F0E" w:rsidP="009A0F0E" w14:paraId="34DF3B3C"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(1)</w:t>
      </w:r>
      <w:r w:rsidRPr="009A0F0E">
        <w:rPr>
          <w:rFonts w:ascii="Arial" w:eastAsia="Times New Roman" w:hAnsi="Arial" w:cs="Arial"/>
          <w:lang w:eastAsia="cs-CZ"/>
        </w:rPr>
        <w:t xml:space="preserve"> Autorizovaná společnost je povinna vytvořit rezervu určenou na krytí budoucích nákladů na sdružené plnění povinností osob uvádějících obaly na trh nebo do oběhu, zohledňující finanční rizika s tím spojená, jejímž cílem je zajistit kontinuitu a dostupnost poskytování služeb ze strany autorizované společnosti (dále jen „rezerva“).</w:t>
      </w:r>
    </w:p>
    <w:p w:rsidR="00BD448D" w:rsidRPr="009A0F0E" w:rsidP="009A0F0E" w14:paraId="72F03A92"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(2)</w:t>
      </w:r>
      <w:r w:rsidRPr="009A0F0E">
        <w:rPr>
          <w:rFonts w:ascii="Arial" w:eastAsia="Times New Roman" w:hAnsi="Arial" w:cs="Arial"/>
          <w:lang w:eastAsia="cs-CZ"/>
        </w:rPr>
        <w:t xml:space="preserve"> Autorizovaná společnost vytváří rezervu ukládáním peněžních prostředků na zvláštní </w:t>
      </w:r>
      <w:r w:rsidRPr="002F0747">
        <w:rPr>
          <w:rFonts w:ascii="Arial" w:eastAsia="Times New Roman" w:hAnsi="Arial" w:cs="Arial"/>
          <w:lang w:eastAsia="cs-CZ"/>
        </w:rPr>
        <w:t>vázaný</w:t>
      </w:r>
      <w:r w:rsidRPr="009A0F0E">
        <w:rPr>
          <w:rFonts w:ascii="Arial" w:eastAsia="Times New Roman" w:hAnsi="Arial" w:cs="Arial"/>
          <w:lang w:eastAsia="cs-CZ"/>
        </w:rPr>
        <w:t xml:space="preserve"> účet vedený v České republice u banky nebo pobočky zahraniční banky se sídlem v jiném členském státě Evropské unie. Úroky z peněžních prostředků rezervy jsou její součástí.</w:t>
      </w:r>
    </w:p>
    <w:p w:rsidR="00BD448D" w:rsidRPr="009A0F0E" w:rsidP="009A0F0E" w14:paraId="0503E1B6" w14:textId="08B608DF">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(3)</w:t>
      </w:r>
      <w:r w:rsidRPr="009A0F0E">
        <w:rPr>
          <w:rFonts w:ascii="Arial" w:eastAsia="Times New Roman" w:hAnsi="Arial" w:cs="Arial"/>
          <w:lang w:eastAsia="cs-CZ"/>
        </w:rPr>
        <w:t xml:space="preserve"> Autorizovaná společnost rezervu vytváří, udržuje a v případě jejího čerpání doplňuje tak, aby po uplynutí 5 let ode dne vydání prvního rozhodnutí o autorizaci dosahovala její výše k poslednímu dni každého účetního období nejméně </w:t>
      </w:r>
      <w:r w:rsidRPr="00B05C16">
        <w:rPr>
          <w:rFonts w:ascii="Arial" w:eastAsia="Times New Roman" w:hAnsi="Arial" w:cs="Arial"/>
          <w:strike/>
          <w:lang w:eastAsia="cs-CZ"/>
        </w:rPr>
        <w:t>50</w:t>
      </w:r>
      <w:r w:rsidRPr="00B05C16" w:rsidR="00B05C16">
        <w:rPr>
          <w:rFonts w:ascii="Arial" w:eastAsia="Times New Roman" w:hAnsi="Arial" w:cs="Arial"/>
          <w:b/>
          <w:lang w:eastAsia="cs-CZ"/>
        </w:rPr>
        <w:t>25</w:t>
      </w:r>
      <w:r w:rsidRPr="009A0F0E">
        <w:rPr>
          <w:rFonts w:ascii="Arial" w:eastAsia="Times New Roman" w:hAnsi="Arial" w:cs="Arial"/>
          <w:lang w:eastAsia="cs-CZ"/>
        </w:rPr>
        <w:t xml:space="preserve"> % celkových nákladů autorizované společnosti podle poslední schválené řádné nebo mimořádné účetní závěrky. Do nákladů autorizované společnosti se pro účely tohoto ustanovení nezapočítávají zaplacená daň z příjmů a náklady na tvorbu rezervy.</w:t>
      </w:r>
    </w:p>
    <w:p w:rsidR="00BD448D" w:rsidRPr="009A0F0E" w:rsidP="009A0F0E" w14:paraId="00F6C189"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(4)</w:t>
      </w:r>
      <w:r w:rsidRPr="009A0F0E">
        <w:rPr>
          <w:rFonts w:ascii="Arial" w:eastAsia="Times New Roman" w:hAnsi="Arial" w:cs="Arial"/>
          <w:lang w:eastAsia="cs-CZ"/>
        </w:rPr>
        <w:t xml:space="preserve"> Nedosažení minimální výše rezervy stanovené v odstavci 3 je přípustné za podmínky, že</w:t>
      </w:r>
    </w:p>
    <w:p w:rsidR="00BD448D" w:rsidRPr="009A0F0E" w:rsidP="009A0F0E" w14:paraId="156B6403" w14:textId="77777777">
      <w:pPr>
        <w:spacing w:before="100" w:beforeAutospacing="1" w:after="100" w:afterAutospacing="1" w:line="240" w:lineRule="auto"/>
        <w:jc w:val="both"/>
        <w:rPr>
          <w:rFonts w:ascii="Arial" w:eastAsia="Times New Roman" w:hAnsi="Arial" w:cs="Arial"/>
          <w:lang w:eastAsia="cs-CZ"/>
        </w:rPr>
      </w:pPr>
      <w:r w:rsidRPr="009A0F0E">
        <w:rPr>
          <w:rFonts w:ascii="Arial" w:eastAsia="Times New Roman" w:hAnsi="Arial" w:cs="Arial"/>
          <w:iCs/>
          <w:lang w:eastAsia="cs-CZ"/>
        </w:rPr>
        <w:t>a)</w:t>
      </w:r>
      <w:r w:rsidRPr="009A0F0E">
        <w:rPr>
          <w:rFonts w:ascii="Arial" w:eastAsia="Times New Roman" w:hAnsi="Arial" w:cs="Arial"/>
          <w:lang w:eastAsia="cs-CZ"/>
        </w:rPr>
        <w:t xml:space="preserve"> v předcházejícím účetním období byla minimální výše rezervy dosažena a</w:t>
      </w:r>
    </w:p>
    <w:p w:rsidR="00BD448D" w:rsidRPr="009A0F0E" w:rsidP="00BD448D" w14:paraId="53E88641" w14:textId="77777777">
      <w:pPr>
        <w:spacing w:before="100" w:beforeAutospacing="1" w:after="100" w:afterAutospacing="1" w:line="240" w:lineRule="auto"/>
        <w:rPr>
          <w:rFonts w:ascii="Arial" w:eastAsia="Times New Roman" w:hAnsi="Arial" w:cs="Arial"/>
          <w:lang w:eastAsia="cs-CZ"/>
        </w:rPr>
      </w:pPr>
      <w:r w:rsidRPr="009A0F0E">
        <w:rPr>
          <w:rFonts w:ascii="Arial" w:eastAsia="Times New Roman" w:hAnsi="Arial" w:cs="Arial"/>
          <w:iCs/>
          <w:lang w:eastAsia="cs-CZ"/>
        </w:rPr>
        <w:t>b)</w:t>
      </w:r>
      <w:r w:rsidRPr="009A0F0E">
        <w:rPr>
          <w:rFonts w:ascii="Arial" w:eastAsia="Times New Roman" w:hAnsi="Arial" w:cs="Arial"/>
          <w:lang w:eastAsia="cs-CZ"/>
        </w:rPr>
        <w:t xml:space="preserve"> autorizovaná společnost zajistí dosažení minimální výše rezervy v následujícím účetním období.</w:t>
      </w:r>
    </w:p>
    <w:p w:rsidR="00BD448D" w:rsidRPr="009A0F0E" w:rsidP="009A0F0E" w14:paraId="1A7355AD"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(5)</w:t>
      </w:r>
      <w:r w:rsidRPr="009A0F0E">
        <w:rPr>
          <w:rFonts w:ascii="Arial" w:eastAsia="Times New Roman" w:hAnsi="Arial" w:cs="Arial"/>
          <w:lang w:eastAsia="cs-CZ"/>
        </w:rPr>
        <w:t xml:space="preserve"> Peněžní prostředky, které tvoří rezervu, mohou být použity pouze za účelem sdruženého plnění povinností osob, které obaly uvádí na trh nebo do oběhu, s nimiž autorizovaná společnost uzavřela smlouvu o sdruženém plnění. Peněžní prostředky rezervy nejsou součástí majetkové podstaty autorizované společnosti podle zákona upravujícího úpadek a způsoby jeho řešení a nelze je postihnout výkonem rozhodnutí a exekucí.</w:t>
      </w:r>
    </w:p>
    <w:p w:rsidR="00BD448D" w:rsidRPr="009A0F0E" w:rsidP="009A0F0E" w14:paraId="55AA98C6" w14:textId="77777777">
      <w:pPr>
        <w:spacing w:before="100" w:beforeAutospacing="1" w:after="100" w:afterAutospacing="1" w:line="240" w:lineRule="auto"/>
        <w:ind w:firstLine="708"/>
        <w:jc w:val="both"/>
        <w:rPr>
          <w:rFonts w:ascii="Arial" w:eastAsia="Times New Roman" w:hAnsi="Arial" w:cs="Arial"/>
          <w:lang w:eastAsia="cs-CZ"/>
        </w:rPr>
      </w:pPr>
      <w:r w:rsidRPr="009A0F0E">
        <w:rPr>
          <w:rFonts w:ascii="Arial" w:eastAsia="Times New Roman" w:hAnsi="Arial" w:cs="Arial"/>
          <w:iCs/>
          <w:lang w:eastAsia="cs-CZ"/>
        </w:rPr>
        <w:t>(6)</w:t>
      </w:r>
      <w:r w:rsidRPr="009A0F0E">
        <w:rPr>
          <w:rFonts w:ascii="Arial" w:eastAsia="Times New Roman" w:hAnsi="Arial" w:cs="Arial"/>
          <w:lang w:eastAsia="cs-CZ"/>
        </w:rPr>
        <w:t xml:space="preserve"> Údaje o stavu a čerpání peněžních prostředků rezervy uvádí autorizovaná společnost ve své výroční zprávě.</w:t>
      </w:r>
    </w:p>
    <w:p w:rsidR="00BD448D" w:rsidRPr="00BD448D" w:rsidP="001F41F3" w14:paraId="0CB3D65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21b</w:t>
      </w:r>
    </w:p>
    <w:p w:rsidR="00BD448D" w:rsidRPr="001F41F3" w:rsidP="001F41F3" w14:paraId="6A32D5D1" w14:textId="77777777">
      <w:pPr>
        <w:jc w:val="center"/>
        <w:rPr>
          <w:rFonts w:ascii="Arial" w:hAnsi="Arial" w:cs="Arial"/>
          <w:b/>
        </w:rPr>
      </w:pPr>
      <w:r w:rsidRPr="001F41F3">
        <w:rPr>
          <w:rFonts w:ascii="Arial" w:hAnsi="Arial" w:cs="Arial"/>
          <w:b/>
        </w:rPr>
        <w:t>Vyrovnání nákladů autorizovaných společností</w:t>
      </w:r>
    </w:p>
    <w:p w:rsidR="00BD448D" w:rsidRPr="001F41F3" w:rsidP="001F41F3" w14:paraId="3B41A9B0" w14:textId="77777777">
      <w:pPr>
        <w:spacing w:before="100" w:beforeAutospacing="1" w:after="100" w:afterAutospacing="1" w:line="240" w:lineRule="auto"/>
        <w:ind w:firstLine="708"/>
        <w:jc w:val="both"/>
        <w:rPr>
          <w:rFonts w:ascii="Arial" w:eastAsia="Times New Roman" w:hAnsi="Arial" w:cs="Arial"/>
          <w:lang w:eastAsia="cs-CZ"/>
        </w:rPr>
      </w:pPr>
      <w:r w:rsidRPr="001F41F3">
        <w:rPr>
          <w:rFonts w:ascii="Arial" w:eastAsia="Times New Roman" w:hAnsi="Arial" w:cs="Arial"/>
          <w:iCs/>
          <w:lang w:eastAsia="cs-CZ"/>
        </w:rPr>
        <w:t>(1)</w:t>
      </w:r>
      <w:r w:rsidRPr="001F41F3">
        <w:rPr>
          <w:rFonts w:ascii="Arial" w:eastAsia="Times New Roman" w:hAnsi="Arial" w:cs="Arial"/>
          <w:lang w:eastAsia="cs-CZ"/>
        </w:rPr>
        <w:t xml:space="preserve"> V případě působení více autorizovaných společností na území České republiky je každá autorizovaná společnost povinna čtvrtletně hlásit Ministerstvu životního prostředí celkovou hmotnost obalů uvedených na trh osobami, s nimiž má uzavřenu smlouvu o sdruženém plnění, rozdělenou podle obalových materiálů uvedených v příloze č. 3 k tomuto zákonu a podle toho, zda se jedná o průmyslový obal či nikoliv. Ministerstvo životního prostředí na základě ohlášených údajů stanoví rozhodnutím tržní podíl jednotlivých autorizovaných společností pro každý obalový materiál, jakož i celkový tržní podíl a v pravidelných intervalech tržní podíly zveřejňuje způsobem umožňujícím dálkový přístup. Rozklad podaný proti rozhodnutí podle věty druhé nemá odkladný účinek.</w:t>
      </w:r>
    </w:p>
    <w:p w:rsidR="00BD448D" w:rsidRPr="001F41F3" w:rsidP="001F41F3" w14:paraId="61179AF4" w14:textId="77777777">
      <w:pPr>
        <w:spacing w:before="100" w:beforeAutospacing="1" w:after="100" w:afterAutospacing="1" w:line="240" w:lineRule="auto"/>
        <w:ind w:firstLine="708"/>
        <w:jc w:val="both"/>
        <w:rPr>
          <w:rFonts w:ascii="Arial" w:eastAsia="Times New Roman" w:hAnsi="Arial" w:cs="Arial"/>
          <w:lang w:eastAsia="cs-CZ"/>
        </w:rPr>
      </w:pPr>
      <w:r w:rsidRPr="001F41F3">
        <w:rPr>
          <w:rFonts w:ascii="Arial" w:eastAsia="Times New Roman" w:hAnsi="Arial" w:cs="Arial"/>
          <w:iCs/>
          <w:lang w:eastAsia="cs-CZ"/>
        </w:rPr>
        <w:t>(2)</w:t>
      </w:r>
      <w:r w:rsidRPr="001F41F3">
        <w:rPr>
          <w:rFonts w:ascii="Arial" w:eastAsia="Times New Roman" w:hAnsi="Arial" w:cs="Arial"/>
          <w:lang w:eastAsia="cs-CZ"/>
        </w:rPr>
        <w:t xml:space="preserve"> Obec je povinna vykázat každé z autorizovaných společností, se kterou uzavřela smlouvu o zajištění zpětného odběru a využití odpadů z obalů, hmotnost odpadů z obalů předaných v rámci obecního systému odpadového hospodářství nastaveného touto obcí podle obalových materiálů uvedených v příloze č. 3 k tomuto zákonu, odpovídající tržním podílům autorizované společnosti pro jednotlivé obalové materiály.</w:t>
      </w:r>
    </w:p>
    <w:p w:rsidR="00BD448D" w:rsidRPr="001F41F3" w:rsidP="001F41F3" w14:paraId="61A0708F" w14:textId="77777777">
      <w:pPr>
        <w:spacing w:before="100" w:beforeAutospacing="1" w:after="100" w:afterAutospacing="1" w:line="240" w:lineRule="auto"/>
        <w:ind w:firstLine="708"/>
        <w:jc w:val="both"/>
        <w:rPr>
          <w:rFonts w:ascii="Arial" w:eastAsia="Times New Roman" w:hAnsi="Arial" w:cs="Arial"/>
          <w:lang w:eastAsia="cs-CZ"/>
        </w:rPr>
      </w:pPr>
      <w:r w:rsidRPr="001F41F3">
        <w:rPr>
          <w:rFonts w:ascii="Arial" w:eastAsia="Times New Roman" w:hAnsi="Arial" w:cs="Arial"/>
          <w:iCs/>
          <w:lang w:eastAsia="cs-CZ"/>
        </w:rPr>
        <w:t>(3)</w:t>
      </w:r>
      <w:r w:rsidRPr="001F41F3">
        <w:rPr>
          <w:rFonts w:ascii="Arial" w:eastAsia="Times New Roman" w:hAnsi="Arial" w:cs="Arial"/>
          <w:lang w:eastAsia="cs-CZ"/>
        </w:rPr>
        <w:t xml:space="preserve"> Obec, která nemá uzavřenou smlouvu o zajištění zpětného odběru a využití odpadů z obalů se všemi autorizovanými společnostmi působícími na území České republiky, vykazuje autorizovaným společnostem, se kterými má uzavřenou smlouvu, hmotnost odpadů z obalů předaných v rámci obecního systému odpadového hospodářství nastaveného touto obcí podle obalových materiálů uvedených v příloze č. 3 k tomuto zákonu na základě upraveného tržního podílu. Upravený tržní podíl autorizované společnosti se stanoví jako podíl jejího tržního podílu a součtu tržních podílů autorizovaných společností, se kterými má daná obec uzavřenou smlouvu.</w:t>
      </w:r>
    </w:p>
    <w:p w:rsidR="00BD448D" w:rsidRPr="001F41F3" w:rsidP="001F41F3" w14:paraId="630B09B2" w14:textId="77777777">
      <w:pPr>
        <w:spacing w:before="100" w:beforeAutospacing="1" w:after="100" w:afterAutospacing="1" w:line="240" w:lineRule="auto"/>
        <w:ind w:firstLine="708"/>
        <w:jc w:val="both"/>
        <w:rPr>
          <w:rFonts w:ascii="Arial" w:eastAsia="Times New Roman" w:hAnsi="Arial" w:cs="Arial"/>
          <w:lang w:eastAsia="cs-CZ"/>
        </w:rPr>
      </w:pPr>
      <w:r w:rsidRPr="001F41F3">
        <w:rPr>
          <w:rFonts w:ascii="Arial" w:eastAsia="Times New Roman" w:hAnsi="Arial" w:cs="Arial"/>
          <w:iCs/>
          <w:lang w:eastAsia="cs-CZ"/>
        </w:rPr>
        <w:t>(4)</w:t>
      </w:r>
      <w:r w:rsidRPr="001F41F3">
        <w:rPr>
          <w:rFonts w:ascii="Arial" w:eastAsia="Times New Roman" w:hAnsi="Arial" w:cs="Arial"/>
          <w:lang w:eastAsia="cs-CZ"/>
        </w:rPr>
        <w:t xml:space="preserve"> Pokud obec nahlásí autorizované obalové společnosti hmotnost odpadů z obalů předaných v rámci obecního systému odpadového hospodářství nastaveného touto obcí podle obalových materiálů uvedených v příloze č. 3 k tomuto zákonu na základě upraveného tržního podílu, musí o tom autorizovanou společnost uvědomit. Autorizovaná společnost je potom oprávněna této obci zaplatit pouze za hmotnost odpadů z obalů odpovídající jejímu tržnímu podílu.</w:t>
      </w:r>
    </w:p>
    <w:p w:rsidR="00BD448D" w:rsidRPr="00DB7778" w:rsidP="00DB7778" w14:paraId="397FD326" w14:textId="77777777">
      <w:pPr>
        <w:spacing w:before="100" w:beforeAutospacing="1" w:after="100" w:afterAutospacing="1" w:line="240" w:lineRule="auto"/>
        <w:ind w:firstLine="708"/>
        <w:jc w:val="both"/>
        <w:rPr>
          <w:rFonts w:ascii="Arial" w:eastAsia="Times New Roman" w:hAnsi="Arial" w:cs="Arial"/>
          <w:lang w:eastAsia="cs-CZ"/>
        </w:rPr>
      </w:pPr>
      <w:r w:rsidRPr="00DB7778">
        <w:rPr>
          <w:rFonts w:ascii="Arial" w:eastAsia="Times New Roman" w:hAnsi="Arial" w:cs="Arial"/>
          <w:iCs/>
          <w:lang w:eastAsia="cs-CZ"/>
        </w:rPr>
        <w:t>(5)</w:t>
      </w:r>
      <w:r w:rsidRPr="00DB7778">
        <w:rPr>
          <w:rFonts w:ascii="Arial" w:eastAsia="Times New Roman" w:hAnsi="Arial" w:cs="Arial"/>
          <w:lang w:eastAsia="cs-CZ"/>
        </w:rPr>
        <w:t xml:space="preserve"> Pokud některá z autorizovaných společností ohlásí Ministerstvu životního prostředí hmotnost obalů uvedených na trh podle odstavce 1 chybně, proběhne po skončení kalendářního roku opravné vyrovnání nákladů v rámci koordinace podle § 21c.</w:t>
      </w:r>
    </w:p>
    <w:p w:rsidR="00BD448D" w:rsidRPr="00DB7778" w:rsidP="00DB7778" w14:paraId="77D41857" w14:textId="77777777">
      <w:pPr>
        <w:spacing w:before="100" w:beforeAutospacing="1" w:after="100" w:afterAutospacing="1" w:line="240" w:lineRule="auto"/>
        <w:ind w:firstLine="708"/>
        <w:jc w:val="both"/>
        <w:rPr>
          <w:rFonts w:ascii="Arial" w:eastAsia="Times New Roman" w:hAnsi="Arial" w:cs="Arial"/>
          <w:lang w:eastAsia="cs-CZ"/>
        </w:rPr>
      </w:pPr>
      <w:r w:rsidRPr="00DB7778">
        <w:rPr>
          <w:rFonts w:ascii="Arial" w:eastAsia="Times New Roman" w:hAnsi="Arial" w:cs="Arial"/>
          <w:iCs/>
          <w:lang w:eastAsia="cs-CZ"/>
        </w:rPr>
        <w:t>(6)</w:t>
      </w:r>
      <w:r w:rsidRPr="00DB7778">
        <w:rPr>
          <w:rFonts w:ascii="Arial" w:eastAsia="Times New Roman" w:hAnsi="Arial" w:cs="Arial"/>
          <w:lang w:eastAsia="cs-CZ"/>
        </w:rPr>
        <w:t xml:space="preserve"> Autorizovaná společnost, která nedosahuje podílů stanovených v § 10 odst. 2, je povinna zajistit kompenzaci nákladů mechanismem podle § 17 odst. 3 písm. d) bodu 7 až do dne, ve kterém dosáhne podílů stanovených v § 10 odst. 2.</w:t>
      </w:r>
    </w:p>
    <w:p w:rsidR="00BD448D" w:rsidRPr="00DB7778" w:rsidP="00DB7778" w14:paraId="1EB6C302" w14:textId="77777777">
      <w:pPr>
        <w:spacing w:before="100" w:beforeAutospacing="1" w:after="100" w:afterAutospacing="1" w:line="240" w:lineRule="auto"/>
        <w:ind w:firstLine="708"/>
        <w:jc w:val="both"/>
        <w:rPr>
          <w:rFonts w:ascii="Arial" w:eastAsia="Times New Roman" w:hAnsi="Arial" w:cs="Arial"/>
          <w:lang w:eastAsia="cs-CZ"/>
        </w:rPr>
      </w:pPr>
      <w:r w:rsidRPr="00DB7778">
        <w:rPr>
          <w:rFonts w:ascii="Arial" w:eastAsia="Times New Roman" w:hAnsi="Arial" w:cs="Arial"/>
          <w:iCs/>
          <w:lang w:eastAsia="cs-CZ"/>
        </w:rPr>
        <w:t>(7)</w:t>
      </w:r>
      <w:r w:rsidRPr="00DB7778">
        <w:rPr>
          <w:rFonts w:ascii="Arial" w:eastAsia="Times New Roman" w:hAnsi="Arial" w:cs="Arial"/>
          <w:lang w:eastAsia="cs-CZ"/>
        </w:rPr>
        <w:t xml:space="preserve"> Prováděcí právní předpis stanoví formát hlášení podle odstavce 1.</w:t>
      </w:r>
    </w:p>
    <w:p w:rsidR="00BD448D" w:rsidRPr="00BD448D" w:rsidP="00DC2DA9" w14:paraId="6463F1E0"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21c</w:t>
      </w:r>
    </w:p>
    <w:p w:rsidR="00BD448D" w:rsidRPr="00DC2DA9" w:rsidP="00DC2DA9" w14:paraId="69430985" w14:textId="77777777">
      <w:pPr>
        <w:jc w:val="center"/>
        <w:rPr>
          <w:rFonts w:ascii="Arial" w:hAnsi="Arial" w:cs="Arial"/>
          <w:b/>
        </w:rPr>
      </w:pPr>
      <w:r w:rsidRPr="00DC2DA9">
        <w:rPr>
          <w:rFonts w:ascii="Arial" w:hAnsi="Arial" w:cs="Arial"/>
          <w:b/>
        </w:rPr>
        <w:t>Koordinace autorizovaných společností</w:t>
      </w:r>
    </w:p>
    <w:p w:rsidR="00BD448D" w:rsidRPr="00DC2DA9" w:rsidP="00DC2DA9" w14:paraId="4BD129C7"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(1)</w:t>
      </w:r>
      <w:r w:rsidRPr="00DC2DA9">
        <w:rPr>
          <w:rFonts w:ascii="Arial" w:eastAsia="Times New Roman" w:hAnsi="Arial" w:cs="Arial"/>
          <w:lang w:eastAsia="cs-CZ"/>
        </w:rPr>
        <w:t xml:space="preserve"> V případě působení více autorizovaných společností na území České republiky jsou autorizované společnosti povinny za účasti Ministerstva životního prostředí svoje jednání koordinovat za účelem dosažení shody na harmonizaci podmínek zajišťování sdruženého plnění v oblastech uvedených v odstavcích 2 až 6. Po dosažení shody je uzavřena mezi Ministerstvem životního prostředí a autorizovanými společnostmi písemná smlouva.</w:t>
      </w:r>
    </w:p>
    <w:p w:rsidR="00BD448D" w:rsidRPr="00DC2DA9" w:rsidP="00DC2DA9" w14:paraId="323C97CD"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(2)</w:t>
      </w:r>
      <w:r w:rsidRPr="00DC2DA9">
        <w:rPr>
          <w:rFonts w:ascii="Arial" w:eastAsia="Times New Roman" w:hAnsi="Arial" w:cs="Arial"/>
          <w:lang w:eastAsia="cs-CZ"/>
        </w:rPr>
        <w:t xml:space="preserve"> Autorizované společnosti jsou povinny v rámci koordinace jednat za účelem dosažení shody na objemu peněžních prostředků</w:t>
      </w:r>
    </w:p>
    <w:p w:rsidR="00BD448D" w:rsidRPr="00DC2DA9" w:rsidP="00DC2DA9" w14:paraId="59986B83"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a)</w:t>
      </w:r>
      <w:r w:rsidRPr="00DC2DA9">
        <w:rPr>
          <w:rFonts w:ascii="Arial" w:eastAsia="Times New Roman" w:hAnsi="Arial" w:cs="Arial"/>
          <w:lang w:eastAsia="cs-CZ"/>
        </w:rPr>
        <w:t xml:space="preserve"> poskytovaných provozovatelům zařízení na dotřídění odpadů, a to pro každý obalový materiál uvedený v příloze č. 3 k tomuto zákonu zvlášť; po dosažení shody na objemu peněžních prostředků poskytovaných provozovatelům zařízení na dotřídění odpadů pro každý obalový materiál jsou jednotlivé autorizované společnosti povinny přispívat na objem peněžních prostředků podle svého tržního podílu stanoveného pro příslušný obalový materiál podle § 21b odst. 1 a</w:t>
      </w:r>
    </w:p>
    <w:p w:rsidR="00BD448D" w:rsidRPr="00DC2DA9" w:rsidP="00DC2DA9" w14:paraId="47616AD7"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b)</w:t>
      </w:r>
      <w:r w:rsidRPr="00DC2DA9">
        <w:rPr>
          <w:rFonts w:ascii="Arial" w:eastAsia="Times New Roman" w:hAnsi="Arial" w:cs="Arial"/>
          <w:lang w:eastAsia="cs-CZ"/>
        </w:rPr>
        <w:t xml:space="preserve"> vynaložených na zajištění povinného obsahu recyklovaných plastů v obalech podle § 12a v rámci sdruženého plnění.</w:t>
      </w:r>
    </w:p>
    <w:p w:rsidR="00BD448D" w:rsidRPr="00DC2DA9" w:rsidP="00DC2DA9" w14:paraId="7F4C834F"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(3)</w:t>
      </w:r>
      <w:r w:rsidRPr="00DC2DA9">
        <w:rPr>
          <w:rFonts w:ascii="Arial" w:eastAsia="Times New Roman" w:hAnsi="Arial" w:cs="Arial"/>
          <w:lang w:eastAsia="cs-CZ"/>
        </w:rPr>
        <w:t xml:space="preserve"> Výši průměrných nákladů obcí podle § 21 odst. 1 písm. i) zjišťuje při působení více autorizovaných společností na území České republiky pouze jedna pověřená autorizovaná společnost, na níž se všechny autorizované společnosti a Ministerstvo životního prostředí shodnou v rámci koordinace. Ostatní autorizované společnosti jsou povinny jí finančně přispět na úhradu nákladů spojených s touto činností, každá svým podílem odpovídajícím velikosti </w:t>
      </w:r>
      <w:r w:rsidRPr="00DC2DA9">
        <w:rPr>
          <w:rFonts w:ascii="Arial" w:eastAsia="Times New Roman" w:hAnsi="Arial" w:cs="Arial"/>
          <w:lang w:eastAsia="cs-CZ"/>
        </w:rPr>
        <w:t>celkového tržního podílu stanoveného postupem podle § 21b odst. 1; způsob a výše úhrady nákladů je předmětem koordinace. Pověřená autorizovaná společnost je povinna zjištěné údaje o výši nákladů zaslat bez zbytečného odkladu Ministerstvu životního prostředí, které je zveřejní způsobem umožňujícím dálkový přístup.</w:t>
      </w:r>
    </w:p>
    <w:p w:rsidR="00BD448D" w:rsidRPr="00DC2DA9" w:rsidP="00DC2DA9" w14:paraId="3556594C"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(4)</w:t>
      </w:r>
      <w:r w:rsidRPr="00DC2DA9">
        <w:rPr>
          <w:rFonts w:ascii="Arial" w:eastAsia="Times New Roman" w:hAnsi="Arial" w:cs="Arial"/>
          <w:lang w:eastAsia="cs-CZ"/>
        </w:rPr>
        <w:t xml:space="preserve"> Podíl odpadů z obalů v tříděném komunálním odpadu a v odpadu, s nímž se nakládá v zařízeních na úpravu odpadů před jejich využitím spočívajícím v dotřídění odpadů, zjišťuje při působení více autorizovaných společností na území České republiky pouze jedna pověřená autorizovaná společnost, na níž se všechny autorizované společnosti a Ministerstvo životního prostředí shodnou v rámci koordinace. Ostatní autorizované společnosti jsou povinny jí finančně přispět na úhradu nákladů spojených s touto činností, každá svým podílem odpovídajícím velikosti celkového tržního podílu stanoveného postupem podle § 21b odst. 1; způsob a výše úhrady nákladů je předmětem koordinace.</w:t>
      </w:r>
    </w:p>
    <w:p w:rsidR="00BD448D" w:rsidRPr="00DC2DA9" w:rsidP="00DC2DA9" w14:paraId="4CAC8C27"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(5)</w:t>
      </w:r>
      <w:r w:rsidRPr="00DC2DA9">
        <w:rPr>
          <w:rFonts w:ascii="Arial" w:eastAsia="Times New Roman" w:hAnsi="Arial" w:cs="Arial"/>
          <w:lang w:eastAsia="cs-CZ"/>
        </w:rPr>
        <w:t xml:space="preserve"> Pokud má některá z autorizovaných společností záměr provést změnu způsobu </w:t>
      </w:r>
      <w:r w:rsidRPr="00DC2DA9">
        <w:rPr>
          <w:rFonts w:ascii="Arial" w:eastAsia="Times New Roman" w:hAnsi="Arial" w:cs="Arial"/>
          <w:lang w:eastAsia="cs-CZ"/>
        </w:rPr>
        <w:t>ekomodulace</w:t>
      </w:r>
      <w:r w:rsidRPr="00DC2DA9">
        <w:rPr>
          <w:rFonts w:ascii="Arial" w:eastAsia="Times New Roman" w:hAnsi="Arial" w:cs="Arial"/>
          <w:lang w:eastAsia="cs-CZ"/>
        </w:rPr>
        <w:t xml:space="preserve"> určitého obalu či typu obalu, je povinna tento záměr oznámit ostatním autorizovaným společnostem a Ministerstvu životního prostředí, jež se na změně musí shodnout v rámci koordinace. V případě, že se autorizované společnosti a Ministerstvo životního prostředí na změně </w:t>
      </w:r>
      <w:r w:rsidRPr="00DC2DA9">
        <w:rPr>
          <w:rFonts w:ascii="Arial" w:eastAsia="Times New Roman" w:hAnsi="Arial" w:cs="Arial"/>
          <w:lang w:eastAsia="cs-CZ"/>
        </w:rPr>
        <w:t>ekomodulace</w:t>
      </w:r>
      <w:r w:rsidRPr="00DC2DA9">
        <w:rPr>
          <w:rFonts w:ascii="Arial" w:eastAsia="Times New Roman" w:hAnsi="Arial" w:cs="Arial"/>
          <w:lang w:eastAsia="cs-CZ"/>
        </w:rPr>
        <w:t xml:space="preserve"> neshodnou, nelze tuto změnu realizovat.</w:t>
      </w:r>
    </w:p>
    <w:p w:rsidR="00BD448D" w:rsidRPr="00DC2DA9" w:rsidP="00DC2DA9" w14:paraId="1289A251"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(6)</w:t>
      </w:r>
      <w:r w:rsidRPr="00DC2DA9">
        <w:rPr>
          <w:rFonts w:ascii="Arial" w:eastAsia="Times New Roman" w:hAnsi="Arial" w:cs="Arial"/>
          <w:lang w:eastAsia="cs-CZ"/>
        </w:rPr>
        <w:t xml:space="preserve"> Autorizované společnosti jsou dále povinny v rámci koordinace jednat s cílem dosažení shody na</w:t>
      </w:r>
    </w:p>
    <w:p w:rsidR="00BD448D" w:rsidRPr="00DC2DA9" w:rsidP="00DC2DA9" w14:paraId="4524B15A"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a)</w:t>
      </w:r>
      <w:r w:rsidRPr="00DC2DA9">
        <w:rPr>
          <w:rFonts w:ascii="Arial" w:eastAsia="Times New Roman" w:hAnsi="Arial" w:cs="Arial"/>
          <w:lang w:eastAsia="cs-CZ"/>
        </w:rPr>
        <w:t xml:space="preserve"> celkovém objemu peněžních prostředků vynakládaných na zajištění sběrných míst a o vzájemném vyrovnání těchto nákladů,</w:t>
      </w:r>
    </w:p>
    <w:p w:rsidR="00BD448D" w:rsidRPr="00DC2DA9" w:rsidP="00DC2DA9" w14:paraId="2BB49ED1"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b)</w:t>
      </w:r>
      <w:r w:rsidRPr="00DC2DA9">
        <w:rPr>
          <w:rFonts w:ascii="Arial" w:eastAsia="Times New Roman" w:hAnsi="Arial" w:cs="Arial"/>
          <w:lang w:eastAsia="cs-CZ"/>
        </w:rPr>
        <w:t xml:space="preserve"> sdílení nákladů na zajišťování plnění povinností osob, které uvádí obaly na trh nebo do oběhu, ale neplní povinnosti stanovené v § 10 až 12a tohoto zákona,</w:t>
      </w:r>
    </w:p>
    <w:p w:rsidR="00BD448D" w:rsidRPr="00DC2DA9" w:rsidP="00DC2DA9" w14:paraId="4B3D7897"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c)</w:t>
      </w:r>
      <w:r w:rsidRPr="00DC2DA9">
        <w:rPr>
          <w:rFonts w:ascii="Arial" w:eastAsia="Times New Roman" w:hAnsi="Arial" w:cs="Arial"/>
          <w:lang w:eastAsia="cs-CZ"/>
        </w:rPr>
        <w:t xml:space="preserve"> opravném vyrovnání nákladů podle § 21b odst. 5,</w:t>
      </w:r>
    </w:p>
    <w:p w:rsidR="00BD448D" w:rsidRPr="00DC2DA9" w:rsidP="00DC2DA9" w14:paraId="10480955"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d)</w:t>
      </w:r>
      <w:r w:rsidRPr="00DC2DA9">
        <w:rPr>
          <w:rFonts w:ascii="Arial" w:eastAsia="Times New Roman" w:hAnsi="Arial" w:cs="Arial"/>
          <w:lang w:eastAsia="cs-CZ"/>
        </w:rPr>
        <w:t xml:space="preserve"> zajištění shodného přístupu k odstranění rizika duplicity evidencí a</w:t>
      </w:r>
    </w:p>
    <w:p w:rsidR="00BD448D" w:rsidRPr="00DC2DA9" w:rsidP="00DC2DA9" w14:paraId="369AB881"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e)</w:t>
      </w:r>
      <w:r w:rsidRPr="00DC2DA9">
        <w:rPr>
          <w:rFonts w:ascii="Arial" w:eastAsia="Times New Roman" w:hAnsi="Arial" w:cs="Arial"/>
          <w:lang w:eastAsia="cs-CZ"/>
        </w:rPr>
        <w:t xml:space="preserve"> informacích šířených v rámci osvětových kampaní a případném vzájemném vyrovnání peněžních prostředků vynakládaných na osvětové kampaně.</w:t>
      </w:r>
    </w:p>
    <w:p w:rsidR="00BD448D" w:rsidRPr="00DC2DA9" w:rsidP="00DC2DA9" w14:paraId="68A4F04C"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(7)</w:t>
      </w:r>
      <w:r w:rsidRPr="00DC2DA9">
        <w:rPr>
          <w:rFonts w:ascii="Arial" w:eastAsia="Times New Roman" w:hAnsi="Arial" w:cs="Arial"/>
          <w:lang w:eastAsia="cs-CZ"/>
        </w:rPr>
        <w:t xml:space="preserve"> Pokud se autorizované společnosti a Ministerstvo životního prostředí v rámci koordinace na řešení koordinované oblasti neshodnou ve lhůtě 4 měsíců, určí Ministerstvo životního prostředí po projednání s autorizovanými společnostmi řešení na základě jejich návrhů rozhodnutím; to neplatí v případě koordinace v oblasti </w:t>
      </w:r>
      <w:r w:rsidRPr="00DC2DA9">
        <w:rPr>
          <w:rFonts w:ascii="Arial" w:eastAsia="Times New Roman" w:hAnsi="Arial" w:cs="Arial"/>
          <w:lang w:eastAsia="cs-CZ"/>
        </w:rPr>
        <w:t>ekomodulace</w:t>
      </w:r>
      <w:r w:rsidRPr="00DC2DA9">
        <w:rPr>
          <w:rFonts w:ascii="Arial" w:eastAsia="Times New Roman" w:hAnsi="Arial" w:cs="Arial"/>
          <w:lang w:eastAsia="cs-CZ"/>
        </w:rPr>
        <w:t xml:space="preserve"> podle odstavce 5.</w:t>
      </w:r>
    </w:p>
    <w:p w:rsidR="00BD448D" w:rsidRPr="00DC2DA9" w:rsidP="00DC2DA9" w14:paraId="1AA37FBC"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(8)</w:t>
      </w:r>
      <w:r w:rsidRPr="00DC2DA9">
        <w:rPr>
          <w:rFonts w:ascii="Arial" w:eastAsia="Times New Roman" w:hAnsi="Arial" w:cs="Arial"/>
          <w:lang w:eastAsia="cs-CZ"/>
        </w:rPr>
        <w:t xml:space="preserve"> Rozklad podaný proti rozhodnutí podle odstavce 7 nemá odkladný účinek.</w:t>
      </w:r>
    </w:p>
    <w:p w:rsidR="00DC2DA9" w:rsidP="00DC2DA9" w14:paraId="1D3E5933"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22</w:t>
      </w:r>
    </w:p>
    <w:p w:rsidR="00BD448D" w:rsidRPr="00BD448D" w:rsidP="00DC2DA9" w14:paraId="0D6806E6" w14:textId="6CE16075">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BD448D" w:rsidRPr="00BD448D" w:rsidP="00DC2DA9" w14:paraId="6ADD507C"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23</w:t>
      </w:r>
    </w:p>
    <w:p w:rsidR="00BD448D" w:rsidRPr="00BD448D" w:rsidP="00DC2DA9" w14:paraId="4765A852" w14:textId="77777777">
      <w:pPr>
        <w:spacing w:before="100" w:beforeAutospacing="1" w:after="100" w:afterAutospacing="1" w:line="240" w:lineRule="auto"/>
        <w:jc w:val="center"/>
        <w:outlineLvl w:val="2"/>
        <w:rPr>
          <w:rFonts w:ascii="Arial" w:eastAsia="Times New Roman" w:hAnsi="Arial" w:cs="Arial"/>
          <w:b/>
          <w:bCs/>
          <w:lang w:eastAsia="cs-CZ"/>
        </w:rPr>
      </w:pPr>
      <w:r w:rsidRPr="00BD448D">
        <w:rPr>
          <w:rFonts w:ascii="Arial" w:eastAsia="Times New Roman" w:hAnsi="Arial" w:cs="Arial"/>
          <w:b/>
          <w:bCs/>
          <w:lang w:eastAsia="cs-CZ"/>
        </w:rPr>
        <w:t>Evidenční a informační povinnosti</w:t>
      </w:r>
    </w:p>
    <w:p w:rsidR="00BD448D" w:rsidRPr="00DC2DA9" w:rsidP="00DC2DA9" w14:paraId="21F7349F"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(1)</w:t>
      </w:r>
      <w:r w:rsidRPr="00DC2DA9">
        <w:rPr>
          <w:rFonts w:ascii="Arial" w:eastAsia="Times New Roman" w:hAnsi="Arial" w:cs="Arial"/>
          <w:lang w:eastAsia="cs-CZ"/>
        </w:rPr>
        <w:t xml:space="preserve"> Autorizovaná společnost je povinna vést a ohlašovat Ministerstvu životního prostředí způsobem stanoveným v rozhodnutí o autorizaci</w:t>
      </w:r>
    </w:p>
    <w:p w:rsidR="00BD448D" w:rsidRPr="00DC2DA9" w:rsidP="00DC2DA9" w14:paraId="23AA81A5"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a)</w:t>
      </w:r>
      <w:r w:rsidRPr="00DC2DA9">
        <w:rPr>
          <w:rFonts w:ascii="Arial" w:eastAsia="Times New Roman" w:hAnsi="Arial" w:cs="Arial"/>
          <w:lang w:eastAsia="cs-CZ"/>
        </w:rPr>
        <w:t xml:space="preserve"> evidenci osob, s nimiž má uzavřenu smlouvu o sdruženém plnění,</w:t>
      </w:r>
    </w:p>
    <w:p w:rsidR="00BD448D" w:rsidRPr="00DC2DA9" w:rsidP="00DC2DA9" w14:paraId="5F3C4E29"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b)</w:t>
      </w:r>
      <w:r w:rsidRPr="00DC2DA9">
        <w:rPr>
          <w:rFonts w:ascii="Arial" w:eastAsia="Times New Roman" w:hAnsi="Arial" w:cs="Arial"/>
          <w:lang w:eastAsia="cs-CZ"/>
        </w:rPr>
        <w:t xml:space="preserve"> evidenci množství obalů a množství odpadů z obalů, k nimž se vztahují jí uzavřené smlouvy o sdruženém plnění a způsobu jejich využití, v souladu s pravidly výpočtu využití odpadu z obalů,</w:t>
      </w:r>
    </w:p>
    <w:p w:rsidR="00BD448D" w:rsidRPr="00DC2DA9" w:rsidP="00DC2DA9" w14:paraId="278F7614"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c)</w:t>
      </w:r>
      <w:r w:rsidRPr="00DC2DA9">
        <w:rPr>
          <w:rFonts w:ascii="Arial" w:eastAsia="Times New Roman" w:hAnsi="Arial" w:cs="Arial"/>
          <w:lang w:eastAsia="cs-CZ"/>
        </w:rPr>
        <w:t xml:space="preserve"> evidenci osob, jež pro autorizovanou společnost zajišťují svoz, zpracování nebo jiné nakládání s obaly nebo odpady z obalů, a původců odpadů, se kterými má autorizovaná společnost uzavřenou smlouvu, na základě které tyto osoby poskytují autorizované společnosti údaje o množství odpadů z obalů a způsobech nakládání s nimi,</w:t>
      </w:r>
    </w:p>
    <w:p w:rsidR="00BD448D" w:rsidRPr="00DC2DA9" w:rsidP="00DC2DA9" w14:paraId="45B1A86B"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d)</w:t>
      </w:r>
      <w:r w:rsidRPr="00DC2DA9">
        <w:rPr>
          <w:rFonts w:ascii="Arial" w:eastAsia="Times New Roman" w:hAnsi="Arial" w:cs="Arial"/>
          <w:lang w:eastAsia="cs-CZ"/>
        </w:rPr>
        <w:t xml:space="preserve"> evidenci množství jednorázových plastových obalových prostředků uvedených v části D přílohy č. 4 k tomuto zákonu, které byly uvedeny na trh a k nimž se vztahují jí uzavřené smlouvy o sdruženém plnění,</w:t>
      </w:r>
    </w:p>
    <w:p w:rsidR="00BD448D" w:rsidRPr="00670B26" w:rsidP="00DC2DA9" w14:paraId="4B96F1D4" w14:textId="1513AB43">
      <w:pPr>
        <w:spacing w:before="100" w:beforeAutospacing="1" w:after="100" w:afterAutospacing="1" w:line="240" w:lineRule="auto"/>
        <w:jc w:val="both"/>
        <w:rPr>
          <w:rFonts w:ascii="Arial" w:eastAsia="Times New Roman" w:hAnsi="Arial" w:cs="Arial"/>
          <w:lang w:eastAsia="cs-CZ"/>
        </w:rPr>
      </w:pPr>
      <w:bookmarkStart w:id="24" w:name="_Hlk138604465"/>
      <w:r w:rsidRPr="00670B26">
        <w:rPr>
          <w:rFonts w:ascii="Arial" w:eastAsia="Times New Roman" w:hAnsi="Arial" w:cs="Arial"/>
          <w:iCs/>
          <w:lang w:eastAsia="cs-CZ"/>
        </w:rPr>
        <w:t>e)</w:t>
      </w:r>
      <w:r w:rsidRPr="00670B26">
        <w:rPr>
          <w:rFonts w:ascii="Arial" w:eastAsia="Times New Roman" w:hAnsi="Arial" w:cs="Arial"/>
          <w:lang w:eastAsia="cs-CZ"/>
        </w:rPr>
        <w:t xml:space="preserve"> evidenci sběrných míst podle § 10 odst. 1</w:t>
      </w:r>
      <w:r w:rsidRPr="00670B26" w:rsidR="00910BB7">
        <w:rPr>
          <w:rFonts w:ascii="Arial" w:eastAsia="Times New Roman" w:hAnsi="Arial" w:cs="Arial"/>
          <w:b/>
          <w:lang w:eastAsia="cs-CZ"/>
        </w:rPr>
        <w:t>,</w:t>
      </w:r>
      <w:r w:rsidRPr="00670B26">
        <w:rPr>
          <w:rFonts w:ascii="Arial" w:eastAsia="Times New Roman" w:hAnsi="Arial" w:cs="Arial"/>
          <w:lang w:eastAsia="cs-CZ"/>
        </w:rPr>
        <w:t xml:space="preserve"> </w:t>
      </w:r>
      <w:r w:rsidRPr="00670B26">
        <w:rPr>
          <w:rFonts w:ascii="Arial" w:eastAsia="Times New Roman" w:hAnsi="Arial" w:cs="Arial"/>
          <w:strike/>
          <w:lang w:eastAsia="cs-CZ"/>
        </w:rPr>
        <w:t>a</w:t>
      </w:r>
    </w:p>
    <w:bookmarkEnd w:id="24"/>
    <w:p w:rsidR="00BD448D" w:rsidRPr="00DC2DA9" w:rsidP="00DC2DA9" w14:paraId="78C82D80" w14:textId="77777777">
      <w:pPr>
        <w:spacing w:before="100" w:beforeAutospacing="1" w:after="100" w:afterAutospacing="1" w:line="240" w:lineRule="auto"/>
        <w:jc w:val="both"/>
        <w:rPr>
          <w:rFonts w:ascii="Arial" w:eastAsia="Times New Roman" w:hAnsi="Arial" w:cs="Arial"/>
          <w:lang w:eastAsia="cs-CZ"/>
        </w:rPr>
      </w:pPr>
      <w:r w:rsidRPr="00910BB7">
        <w:rPr>
          <w:rFonts w:ascii="Arial" w:eastAsia="Times New Roman" w:hAnsi="Arial" w:cs="Arial"/>
          <w:iCs/>
          <w:lang w:eastAsia="cs-CZ"/>
        </w:rPr>
        <w:t>f)</w:t>
      </w:r>
      <w:r w:rsidRPr="00910BB7">
        <w:rPr>
          <w:rFonts w:ascii="Arial" w:eastAsia="Times New Roman" w:hAnsi="Arial" w:cs="Arial"/>
          <w:lang w:eastAsia="cs-CZ"/>
        </w:rPr>
        <w:t xml:space="preserve"> evidenci nákladů na poradenskou činnost a výzkumné projekty a</w:t>
      </w:r>
    </w:p>
    <w:p w:rsidR="00BD448D" w:rsidRPr="00DC2DA9" w:rsidP="00DC2DA9" w14:paraId="32867F63" w14:textId="77777777">
      <w:pPr>
        <w:spacing w:before="100" w:beforeAutospacing="1" w:after="100" w:afterAutospacing="1" w:line="240" w:lineRule="auto"/>
        <w:jc w:val="both"/>
        <w:rPr>
          <w:rFonts w:ascii="Arial" w:eastAsia="Times New Roman" w:hAnsi="Arial" w:cs="Arial"/>
          <w:lang w:eastAsia="cs-CZ"/>
        </w:rPr>
      </w:pPr>
      <w:r w:rsidRPr="00DC2DA9">
        <w:rPr>
          <w:rFonts w:ascii="Arial" w:eastAsia="Times New Roman" w:hAnsi="Arial" w:cs="Arial"/>
          <w:iCs/>
          <w:lang w:eastAsia="cs-CZ"/>
        </w:rPr>
        <w:t>g)</w:t>
      </w:r>
      <w:r w:rsidRPr="00DC2DA9">
        <w:rPr>
          <w:rFonts w:ascii="Arial" w:eastAsia="Times New Roman" w:hAnsi="Arial" w:cs="Arial"/>
          <w:lang w:eastAsia="cs-CZ"/>
        </w:rPr>
        <w:t xml:space="preserve"> evidenci množství recyklovaných plastů použitých osobami uvádějícími na trh nebo do oběhu jednorázové plastové obaly podle § 12a odst. 1 v těchto obalech, k nimž se vztahují jí uzavřené smlouvy o sdruženém plnění.</w:t>
      </w:r>
    </w:p>
    <w:p w:rsidR="00BD448D" w:rsidRPr="00DC2DA9" w:rsidP="00AC297F" w14:paraId="6CD1C46A"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(2)</w:t>
      </w:r>
      <w:r w:rsidRPr="00DC2DA9">
        <w:rPr>
          <w:rFonts w:ascii="Arial" w:eastAsia="Times New Roman" w:hAnsi="Arial" w:cs="Arial"/>
          <w:lang w:eastAsia="cs-CZ"/>
        </w:rPr>
        <w:t xml:space="preserve"> Autorizovaná společnost ohlašuje Ministerstvu životního prostředí údaje podle odstavce 1 prostřednictvím integrovaného systému plnění ohlašovacích povinností v oblasti životního prostředí nebo datové schránky Ministerstva životního prostředí určené k plnění ohlašovacích povinností v oblasti životního prostředí podle zákona upravujícího integrovaný registr znečišťování životního prostředí a integrovaný systém plnění ohlašovacích povinností v oblasti životního prostředí.</w:t>
      </w:r>
    </w:p>
    <w:p w:rsidR="00BD448D" w:rsidRPr="00DC2DA9" w:rsidP="00AC297F" w14:paraId="46691357"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(3)</w:t>
      </w:r>
      <w:r w:rsidRPr="00DC2DA9">
        <w:rPr>
          <w:rFonts w:ascii="Arial" w:eastAsia="Times New Roman" w:hAnsi="Arial" w:cs="Arial"/>
          <w:lang w:eastAsia="cs-CZ"/>
        </w:rPr>
        <w:t xml:space="preserve"> Ministerstvo životního prostředí zajišťuje vedení evidencí údajů shromážděných podle odstavce 1 písm. a) a b) od každé autorizované společnosti zvlášť a celkové evidence, pro kterou jsou tyto evidence podkladem. Celková evidence a evidence údajů shromážděných od jednotlivých autorizovaných společností jsou veřejně přístupné, každý má právo do nich nahlížet a pořizovat si z nich kopie nebo výpisy.</w:t>
      </w:r>
    </w:p>
    <w:p w:rsidR="00BD448D" w:rsidRPr="00DC2DA9" w:rsidP="00AC297F" w14:paraId="4817BBC2" w14:textId="77777777">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(4)</w:t>
      </w:r>
      <w:r w:rsidRPr="00DC2DA9">
        <w:rPr>
          <w:rFonts w:ascii="Arial" w:eastAsia="Times New Roman" w:hAnsi="Arial" w:cs="Arial"/>
          <w:lang w:eastAsia="cs-CZ"/>
        </w:rPr>
        <w:t xml:space="preserve"> Evidence odpadů z obalů podle odstavce 1 písm. b) je vedena od původce odpadu až po jeho využití nebo po výstup z třídícího zařízení, pokud je tento výstup dodáván do procesu využití bez významných ztrát. V případě energetického využití nebo biologického rozkladu je vedena evidence až po zařízení určené pro nakládání s odpady, kde došlo k využití odpadu procesem energetického využití nebo biologického rozkladu.</w:t>
      </w:r>
    </w:p>
    <w:p w:rsidR="00BD448D" w:rsidRPr="00DC2DA9" w:rsidP="00AC297F" w14:paraId="518AE26F" w14:textId="05FEBDC8">
      <w:pPr>
        <w:spacing w:before="100" w:beforeAutospacing="1" w:after="100" w:afterAutospacing="1" w:line="240" w:lineRule="auto"/>
        <w:ind w:firstLine="708"/>
        <w:jc w:val="both"/>
        <w:rPr>
          <w:rFonts w:ascii="Arial" w:eastAsia="Times New Roman" w:hAnsi="Arial" w:cs="Arial"/>
          <w:lang w:eastAsia="cs-CZ"/>
        </w:rPr>
      </w:pPr>
      <w:r w:rsidRPr="00DC2DA9">
        <w:rPr>
          <w:rFonts w:ascii="Arial" w:eastAsia="Times New Roman" w:hAnsi="Arial" w:cs="Arial"/>
          <w:iCs/>
          <w:lang w:eastAsia="cs-CZ"/>
        </w:rPr>
        <w:t>(5)</w:t>
      </w:r>
      <w:r w:rsidRPr="00DC2DA9">
        <w:rPr>
          <w:rFonts w:ascii="Arial" w:eastAsia="Times New Roman" w:hAnsi="Arial" w:cs="Arial"/>
          <w:lang w:eastAsia="cs-CZ"/>
        </w:rPr>
        <w:t xml:space="preserve"> Prováděcí právní předpis stanoví rozsah</w:t>
      </w:r>
      <w:r w:rsidR="008A5C50">
        <w:rPr>
          <w:rFonts w:ascii="Arial" w:eastAsia="Times New Roman" w:hAnsi="Arial" w:cs="Arial"/>
          <w:lang w:eastAsia="cs-CZ"/>
        </w:rPr>
        <w:t xml:space="preserve"> </w:t>
      </w:r>
      <w:r w:rsidRPr="008A5C50" w:rsidR="008A5C50">
        <w:rPr>
          <w:rFonts w:ascii="Arial" w:eastAsia="Times New Roman" w:hAnsi="Arial" w:cs="Arial"/>
          <w:b/>
          <w:lang w:eastAsia="cs-CZ"/>
        </w:rPr>
        <w:t>a způsob</w:t>
      </w:r>
      <w:r w:rsidRPr="00DC2DA9">
        <w:rPr>
          <w:rFonts w:ascii="Arial" w:eastAsia="Times New Roman" w:hAnsi="Arial" w:cs="Arial"/>
          <w:lang w:eastAsia="cs-CZ"/>
        </w:rPr>
        <w:t xml:space="preserve"> vedení evidencí podle odstavce 1, rozsah a způsob ohlašování údajů z těchto evidencí a vymezení pravidel výpočtu využití odpadu z obalů.</w:t>
      </w:r>
    </w:p>
    <w:p w:rsidR="00BD448D" w:rsidRPr="00BD448D" w:rsidP="00732A3E" w14:paraId="581D97CF"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23a</w:t>
      </w:r>
    </w:p>
    <w:p w:rsidR="00BD448D" w:rsidRPr="00732A3E" w:rsidP="00732A3E" w14:paraId="0255D817" w14:textId="77777777">
      <w:pPr>
        <w:jc w:val="center"/>
        <w:rPr>
          <w:rFonts w:ascii="Arial" w:hAnsi="Arial" w:cs="Arial"/>
          <w:b/>
        </w:rPr>
      </w:pPr>
      <w:r w:rsidRPr="00732A3E">
        <w:rPr>
          <w:rFonts w:ascii="Arial" w:hAnsi="Arial" w:cs="Arial"/>
          <w:b/>
        </w:rPr>
        <w:t>Ověřování údajů</w:t>
      </w:r>
    </w:p>
    <w:p w:rsidR="00BD448D" w:rsidRPr="00CB09FF" w:rsidP="00665699" w14:paraId="324F8F72" w14:textId="77777777">
      <w:pPr>
        <w:spacing w:before="100" w:beforeAutospacing="1" w:after="100" w:afterAutospacing="1" w:line="240" w:lineRule="auto"/>
        <w:ind w:firstLine="708"/>
        <w:jc w:val="both"/>
        <w:rPr>
          <w:rFonts w:ascii="Arial" w:eastAsia="Times New Roman" w:hAnsi="Arial" w:cs="Arial"/>
          <w:lang w:eastAsia="cs-CZ"/>
        </w:rPr>
      </w:pPr>
      <w:r w:rsidRPr="00CB09FF">
        <w:rPr>
          <w:rFonts w:ascii="Arial" w:eastAsia="Times New Roman" w:hAnsi="Arial" w:cs="Arial"/>
          <w:iCs/>
          <w:lang w:eastAsia="cs-CZ"/>
        </w:rPr>
        <w:t>(1)</w:t>
      </w:r>
      <w:r w:rsidRPr="00CB09FF">
        <w:rPr>
          <w:rFonts w:ascii="Arial" w:eastAsia="Times New Roman" w:hAnsi="Arial" w:cs="Arial"/>
          <w:lang w:eastAsia="cs-CZ"/>
        </w:rPr>
        <w:t xml:space="preserve"> Autorizovaná společnost je povinna mít ověřenou řádnou nebo mimořádnou účetní závěrku auditorem.</w:t>
      </w:r>
    </w:p>
    <w:p w:rsidR="00BD448D" w:rsidRPr="00CB09FF" w:rsidP="00665699" w14:paraId="313EDEE3" w14:textId="77777777">
      <w:pPr>
        <w:spacing w:before="100" w:beforeAutospacing="1" w:after="100" w:afterAutospacing="1" w:line="240" w:lineRule="auto"/>
        <w:ind w:firstLine="708"/>
        <w:jc w:val="both"/>
        <w:rPr>
          <w:rFonts w:ascii="Arial" w:eastAsia="Times New Roman" w:hAnsi="Arial" w:cs="Arial"/>
          <w:lang w:eastAsia="cs-CZ"/>
        </w:rPr>
      </w:pPr>
      <w:r w:rsidRPr="00CB09FF">
        <w:rPr>
          <w:rFonts w:ascii="Arial" w:eastAsia="Times New Roman" w:hAnsi="Arial" w:cs="Arial"/>
          <w:iCs/>
          <w:lang w:eastAsia="cs-CZ"/>
        </w:rPr>
        <w:t>(2)</w:t>
      </w:r>
      <w:r w:rsidRPr="00CB09FF">
        <w:rPr>
          <w:rFonts w:ascii="Arial" w:eastAsia="Times New Roman" w:hAnsi="Arial" w:cs="Arial"/>
          <w:lang w:eastAsia="cs-CZ"/>
        </w:rPr>
        <w:t xml:space="preserve"> Autorizovaná společnost je povinna zajistit, aby auditor provedl ověření správnosti a úplnosti</w:t>
      </w:r>
    </w:p>
    <w:p w:rsidR="00BD448D" w:rsidRPr="00CB09FF" w:rsidP="00665699" w14:paraId="53F9661B"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a)</w:t>
      </w:r>
      <w:r w:rsidRPr="00CB09FF">
        <w:rPr>
          <w:rFonts w:ascii="Arial" w:eastAsia="Times New Roman" w:hAnsi="Arial" w:cs="Arial"/>
          <w:lang w:eastAsia="cs-CZ"/>
        </w:rPr>
        <w:t xml:space="preserve"> údajů o množství obalů uvedených na trh nebo do oběhu, které osoby, jež mají s autorizovanou společností uzavřenu smlouvu o sdruženém plnění, vykázaly autorizované společnosti,</w:t>
      </w:r>
    </w:p>
    <w:p w:rsidR="00BD448D" w:rsidRPr="00CB09FF" w:rsidP="00665699" w14:paraId="21CF0A21"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b)</w:t>
      </w:r>
      <w:r w:rsidRPr="00CB09FF">
        <w:rPr>
          <w:rFonts w:ascii="Arial" w:eastAsia="Times New Roman" w:hAnsi="Arial" w:cs="Arial"/>
          <w:lang w:eastAsia="cs-CZ"/>
        </w:rPr>
        <w:t xml:space="preserve"> vedení evidencí podle § 23 odst. 1,</w:t>
      </w:r>
    </w:p>
    <w:p w:rsidR="00BD448D" w:rsidRPr="00CB09FF" w:rsidP="00FD564B" w14:paraId="1EC4522E" w14:textId="77777777">
      <w:pPr>
        <w:spacing w:after="0" w:line="240" w:lineRule="auto"/>
        <w:jc w:val="both"/>
        <w:rPr>
          <w:rFonts w:ascii="Arial" w:eastAsia="Times New Roman" w:hAnsi="Arial" w:cs="Arial"/>
          <w:lang w:eastAsia="cs-CZ"/>
        </w:rPr>
      </w:pPr>
      <w:r w:rsidRPr="00CB09FF">
        <w:rPr>
          <w:rFonts w:ascii="Arial" w:eastAsia="Times New Roman" w:hAnsi="Arial" w:cs="Arial"/>
          <w:iCs/>
          <w:lang w:eastAsia="cs-CZ"/>
        </w:rPr>
        <w:t>c)</w:t>
      </w:r>
      <w:r w:rsidRPr="00CB09FF">
        <w:rPr>
          <w:rFonts w:ascii="Arial" w:eastAsia="Times New Roman" w:hAnsi="Arial" w:cs="Arial"/>
          <w:lang w:eastAsia="cs-CZ"/>
        </w:rPr>
        <w:t xml:space="preserve"> nákladů, které autorizovaná společnost vynaložila na</w:t>
      </w:r>
    </w:p>
    <w:p w:rsidR="00FD564B" w:rsidP="00FD564B" w14:paraId="759630F6" w14:textId="77777777">
      <w:pPr>
        <w:spacing w:after="0" w:line="240" w:lineRule="auto"/>
        <w:ind w:left="284"/>
        <w:jc w:val="both"/>
        <w:rPr>
          <w:rFonts w:ascii="Arial" w:eastAsia="Times New Roman" w:hAnsi="Arial" w:cs="Arial"/>
          <w:lang w:eastAsia="cs-CZ"/>
        </w:rPr>
      </w:pPr>
      <w:r w:rsidRPr="00AC5E52">
        <w:rPr>
          <w:rFonts w:ascii="Arial" w:eastAsia="Times New Roman" w:hAnsi="Arial" w:cs="Arial"/>
          <w:iCs/>
          <w:lang w:eastAsia="cs-CZ"/>
        </w:rPr>
        <w:t>1.</w:t>
      </w:r>
      <w:r w:rsidRPr="00AC5E52">
        <w:rPr>
          <w:rFonts w:ascii="Arial" w:eastAsia="Times New Roman" w:hAnsi="Arial" w:cs="Arial"/>
          <w:lang w:eastAsia="cs-CZ"/>
        </w:rPr>
        <w:t xml:space="preserve"> sběr a využití odpadů z obalů pocházejících ze sběrných míst </w:t>
      </w:r>
      <w:r w:rsidRPr="00AC5E52">
        <w:rPr>
          <w:rFonts w:ascii="Arial" w:eastAsia="Times New Roman" w:hAnsi="Arial" w:cs="Arial"/>
          <w:strike/>
          <w:lang w:eastAsia="cs-CZ"/>
        </w:rPr>
        <w:t>zařazených do obecního systému odpadového hospodářství nastaveného obcí</w:t>
      </w:r>
      <w:r w:rsidRPr="00AC5E52">
        <w:rPr>
          <w:rFonts w:ascii="Arial" w:eastAsia="Times New Roman" w:hAnsi="Arial" w:cs="Arial"/>
          <w:lang w:eastAsia="cs-CZ"/>
        </w:rPr>
        <w:t xml:space="preserve"> a zajištění sběrné sítě,</w:t>
      </w:r>
    </w:p>
    <w:p w:rsidR="00FD564B" w:rsidP="00FD564B" w14:paraId="32C845F8" w14:textId="77777777">
      <w:pPr>
        <w:spacing w:after="0" w:line="240" w:lineRule="auto"/>
        <w:ind w:left="284"/>
        <w:jc w:val="both"/>
        <w:rPr>
          <w:rFonts w:ascii="Arial" w:eastAsia="Times New Roman" w:hAnsi="Arial" w:cs="Arial"/>
          <w:lang w:eastAsia="cs-CZ"/>
        </w:rPr>
      </w:pPr>
      <w:r w:rsidRPr="00CB09FF">
        <w:rPr>
          <w:rFonts w:ascii="Arial" w:eastAsia="Times New Roman" w:hAnsi="Arial" w:cs="Arial"/>
          <w:iCs/>
          <w:lang w:eastAsia="cs-CZ"/>
        </w:rPr>
        <w:t>2.</w:t>
      </w:r>
      <w:r w:rsidRPr="00CB09FF">
        <w:rPr>
          <w:rFonts w:ascii="Arial" w:eastAsia="Times New Roman" w:hAnsi="Arial" w:cs="Arial"/>
          <w:lang w:eastAsia="cs-CZ"/>
        </w:rPr>
        <w:t xml:space="preserve"> sběr a využití odpadů z průmyslových obalů,</w:t>
      </w:r>
    </w:p>
    <w:p w:rsidR="00FD564B" w:rsidP="00FD564B" w14:paraId="536D2074" w14:textId="77777777">
      <w:pPr>
        <w:spacing w:after="0" w:line="240" w:lineRule="auto"/>
        <w:ind w:left="284"/>
        <w:jc w:val="both"/>
        <w:rPr>
          <w:rFonts w:ascii="Arial" w:eastAsia="Times New Roman" w:hAnsi="Arial" w:cs="Arial"/>
          <w:lang w:eastAsia="cs-CZ"/>
        </w:rPr>
      </w:pPr>
      <w:r w:rsidRPr="00CB09FF">
        <w:rPr>
          <w:rFonts w:ascii="Arial" w:eastAsia="Times New Roman" w:hAnsi="Arial" w:cs="Arial"/>
          <w:iCs/>
          <w:lang w:eastAsia="cs-CZ"/>
        </w:rPr>
        <w:t>3.</w:t>
      </w:r>
      <w:r w:rsidRPr="00CB09FF">
        <w:rPr>
          <w:rFonts w:ascii="Arial" w:eastAsia="Times New Roman" w:hAnsi="Arial" w:cs="Arial"/>
          <w:lang w:eastAsia="cs-CZ"/>
        </w:rPr>
        <w:t xml:space="preserve"> dotřídění odpadů z obalů,</w:t>
      </w:r>
    </w:p>
    <w:p w:rsidR="00FD564B" w:rsidP="00FD564B" w14:paraId="2C8A4399" w14:textId="77777777">
      <w:pPr>
        <w:spacing w:after="0" w:line="240" w:lineRule="auto"/>
        <w:ind w:left="284"/>
        <w:jc w:val="both"/>
        <w:rPr>
          <w:rFonts w:ascii="Arial" w:eastAsia="Times New Roman" w:hAnsi="Arial" w:cs="Arial"/>
          <w:lang w:eastAsia="cs-CZ"/>
        </w:rPr>
      </w:pPr>
      <w:r w:rsidRPr="00CB09FF">
        <w:rPr>
          <w:rFonts w:ascii="Arial" w:eastAsia="Times New Roman" w:hAnsi="Arial" w:cs="Arial"/>
          <w:iCs/>
          <w:lang w:eastAsia="cs-CZ"/>
        </w:rPr>
        <w:t>4.</w:t>
      </w:r>
      <w:r w:rsidRPr="00CB09FF">
        <w:rPr>
          <w:rFonts w:ascii="Arial" w:eastAsia="Times New Roman" w:hAnsi="Arial" w:cs="Arial"/>
          <w:lang w:eastAsia="cs-CZ"/>
        </w:rPr>
        <w:t xml:space="preserve"> přímou podporu recyklace a využití odpadů z obalů,</w:t>
      </w:r>
    </w:p>
    <w:p w:rsidR="00FD564B" w:rsidP="00FD564B" w14:paraId="43ECECD4" w14:textId="77777777">
      <w:pPr>
        <w:spacing w:after="0" w:line="240" w:lineRule="auto"/>
        <w:ind w:left="284"/>
        <w:jc w:val="both"/>
        <w:rPr>
          <w:rFonts w:ascii="Arial" w:eastAsia="Times New Roman" w:hAnsi="Arial" w:cs="Arial"/>
          <w:lang w:eastAsia="cs-CZ"/>
        </w:rPr>
      </w:pPr>
      <w:r w:rsidRPr="00CB09FF">
        <w:rPr>
          <w:rFonts w:ascii="Arial" w:eastAsia="Times New Roman" w:hAnsi="Arial" w:cs="Arial"/>
          <w:iCs/>
          <w:lang w:eastAsia="cs-CZ"/>
        </w:rPr>
        <w:t>5.</w:t>
      </w:r>
      <w:r w:rsidRPr="00CB09FF">
        <w:rPr>
          <w:rFonts w:ascii="Arial" w:eastAsia="Times New Roman" w:hAnsi="Arial" w:cs="Arial"/>
          <w:lang w:eastAsia="cs-CZ"/>
        </w:rPr>
        <w:t xml:space="preserve"> vedení evidencí obalů a odpadů z obalů a jejich ohlašování,</w:t>
      </w:r>
    </w:p>
    <w:p w:rsidR="00FD564B" w:rsidP="00FD564B" w14:paraId="14AA3AA2" w14:textId="77777777">
      <w:pPr>
        <w:spacing w:after="0" w:line="240" w:lineRule="auto"/>
        <w:ind w:left="284"/>
        <w:jc w:val="both"/>
        <w:rPr>
          <w:rFonts w:ascii="Arial" w:eastAsia="Times New Roman" w:hAnsi="Arial" w:cs="Arial"/>
          <w:lang w:eastAsia="cs-CZ"/>
        </w:rPr>
      </w:pPr>
      <w:r w:rsidRPr="00CB09FF">
        <w:rPr>
          <w:rFonts w:ascii="Arial" w:eastAsia="Times New Roman" w:hAnsi="Arial" w:cs="Arial"/>
          <w:iCs/>
          <w:lang w:eastAsia="cs-CZ"/>
        </w:rPr>
        <w:t>6.</w:t>
      </w:r>
      <w:r w:rsidRPr="00CB09FF">
        <w:rPr>
          <w:rFonts w:ascii="Arial" w:eastAsia="Times New Roman" w:hAnsi="Arial" w:cs="Arial"/>
          <w:lang w:eastAsia="cs-CZ"/>
        </w:rPr>
        <w:t xml:space="preserve"> informování spotřebitelů,</w:t>
      </w:r>
    </w:p>
    <w:p w:rsidR="00FD564B" w:rsidP="00FD564B" w14:paraId="7BA7172E" w14:textId="77777777">
      <w:pPr>
        <w:spacing w:after="0" w:line="240" w:lineRule="auto"/>
        <w:ind w:left="284"/>
        <w:jc w:val="both"/>
        <w:rPr>
          <w:rFonts w:ascii="Arial" w:eastAsia="Times New Roman" w:hAnsi="Arial" w:cs="Arial"/>
          <w:lang w:eastAsia="cs-CZ"/>
        </w:rPr>
      </w:pPr>
      <w:r w:rsidRPr="00CB09FF">
        <w:rPr>
          <w:rFonts w:ascii="Arial" w:eastAsia="Times New Roman" w:hAnsi="Arial" w:cs="Arial"/>
          <w:iCs/>
          <w:lang w:eastAsia="cs-CZ"/>
        </w:rPr>
        <w:t>7.</w:t>
      </w:r>
      <w:r w:rsidRPr="00CB09FF">
        <w:rPr>
          <w:rFonts w:ascii="Arial" w:eastAsia="Times New Roman" w:hAnsi="Arial" w:cs="Arial"/>
          <w:lang w:eastAsia="cs-CZ"/>
        </w:rPr>
        <w:t xml:space="preserve"> ověřování údajů podle § 23a,</w:t>
      </w:r>
    </w:p>
    <w:p w:rsidR="00FD564B" w:rsidP="00FD564B" w14:paraId="47840203" w14:textId="77777777">
      <w:pPr>
        <w:spacing w:after="0" w:line="240" w:lineRule="auto"/>
        <w:ind w:left="284"/>
        <w:jc w:val="both"/>
        <w:rPr>
          <w:rFonts w:ascii="Arial" w:eastAsia="Times New Roman" w:hAnsi="Arial" w:cs="Arial"/>
          <w:lang w:eastAsia="cs-CZ"/>
        </w:rPr>
      </w:pPr>
      <w:r w:rsidRPr="00CB09FF">
        <w:rPr>
          <w:rFonts w:ascii="Arial" w:eastAsia="Times New Roman" w:hAnsi="Arial" w:cs="Arial"/>
          <w:iCs/>
          <w:lang w:eastAsia="cs-CZ"/>
        </w:rPr>
        <w:t>8.</w:t>
      </w:r>
      <w:r w:rsidRPr="00CB09FF">
        <w:rPr>
          <w:rFonts w:ascii="Arial" w:eastAsia="Times New Roman" w:hAnsi="Arial" w:cs="Arial"/>
          <w:lang w:eastAsia="cs-CZ"/>
        </w:rPr>
        <w:t xml:space="preserve"> administrativu a</w:t>
      </w:r>
    </w:p>
    <w:p w:rsidR="00BD448D" w:rsidRPr="00CB09FF" w:rsidP="00FD564B" w14:paraId="708819C3" w14:textId="7FBE6DB7">
      <w:pPr>
        <w:spacing w:after="0" w:line="240" w:lineRule="auto"/>
        <w:ind w:left="284"/>
        <w:jc w:val="both"/>
        <w:rPr>
          <w:rFonts w:ascii="Arial" w:eastAsia="Times New Roman" w:hAnsi="Arial" w:cs="Arial"/>
          <w:lang w:eastAsia="cs-CZ"/>
        </w:rPr>
      </w:pPr>
      <w:r w:rsidRPr="00CB09FF">
        <w:rPr>
          <w:rFonts w:ascii="Arial" w:eastAsia="Times New Roman" w:hAnsi="Arial" w:cs="Arial"/>
          <w:iCs/>
          <w:lang w:eastAsia="cs-CZ"/>
        </w:rPr>
        <w:t>9.</w:t>
      </w:r>
      <w:r w:rsidRPr="00CB09FF">
        <w:rPr>
          <w:rFonts w:ascii="Arial" w:eastAsia="Times New Roman" w:hAnsi="Arial" w:cs="Arial"/>
          <w:lang w:eastAsia="cs-CZ"/>
        </w:rPr>
        <w:t xml:space="preserve"> daně a poplatky,</w:t>
      </w:r>
    </w:p>
    <w:p w:rsidR="00BD448D" w:rsidRPr="00CB09FF" w:rsidP="00665699" w14:paraId="30514786"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d)</w:t>
      </w:r>
      <w:r w:rsidRPr="00CB09FF">
        <w:rPr>
          <w:rFonts w:ascii="Arial" w:eastAsia="Times New Roman" w:hAnsi="Arial" w:cs="Arial"/>
          <w:lang w:eastAsia="cs-CZ"/>
        </w:rPr>
        <w:t xml:space="preserve"> nastavení cen sdruženého plnění pro jednotlivé druhy obalů; při tomto ověření je vyžadováno pouze ověření správnosti.</w:t>
      </w:r>
    </w:p>
    <w:p w:rsidR="00BD448D" w:rsidRPr="00CB09FF" w:rsidP="00665699" w14:paraId="3931B8EC" w14:textId="77777777">
      <w:pPr>
        <w:spacing w:before="100" w:beforeAutospacing="1" w:after="100" w:afterAutospacing="1" w:line="240" w:lineRule="auto"/>
        <w:ind w:firstLine="708"/>
        <w:jc w:val="both"/>
        <w:rPr>
          <w:rFonts w:ascii="Arial" w:eastAsia="Times New Roman" w:hAnsi="Arial" w:cs="Arial"/>
          <w:lang w:eastAsia="cs-CZ"/>
        </w:rPr>
      </w:pPr>
      <w:r w:rsidRPr="00CB09FF">
        <w:rPr>
          <w:rFonts w:ascii="Arial" w:eastAsia="Times New Roman" w:hAnsi="Arial" w:cs="Arial"/>
          <w:iCs/>
          <w:lang w:eastAsia="cs-CZ"/>
        </w:rPr>
        <w:t>(3)</w:t>
      </w:r>
      <w:r w:rsidRPr="00CB09FF">
        <w:rPr>
          <w:rFonts w:ascii="Arial" w:eastAsia="Times New Roman" w:hAnsi="Arial" w:cs="Arial"/>
          <w:lang w:eastAsia="cs-CZ"/>
        </w:rPr>
        <w:t xml:space="preserve"> Autorizovaná společnost je dále povinna zajistit, aby auditor ověřil správnost a úplnost údajů vykázaných autorizované společnosti osobami uvedenými v § 23 odst. 1 písm. c) a obcemi.</w:t>
      </w:r>
    </w:p>
    <w:p w:rsidR="00BD448D" w:rsidRPr="00CB09FF" w:rsidP="00665699" w14:paraId="438FF606" w14:textId="77777777">
      <w:pPr>
        <w:spacing w:before="100" w:beforeAutospacing="1" w:after="100" w:afterAutospacing="1" w:line="240" w:lineRule="auto"/>
        <w:ind w:firstLine="708"/>
        <w:jc w:val="both"/>
        <w:rPr>
          <w:rFonts w:ascii="Arial" w:eastAsia="Times New Roman" w:hAnsi="Arial" w:cs="Arial"/>
          <w:lang w:eastAsia="cs-CZ"/>
        </w:rPr>
      </w:pPr>
      <w:r w:rsidRPr="00CB09FF">
        <w:rPr>
          <w:rFonts w:ascii="Arial" w:eastAsia="Times New Roman" w:hAnsi="Arial" w:cs="Arial"/>
          <w:iCs/>
          <w:lang w:eastAsia="cs-CZ"/>
        </w:rPr>
        <w:t>(4)</w:t>
      </w:r>
      <w:r w:rsidRPr="00CB09FF">
        <w:rPr>
          <w:rFonts w:ascii="Arial" w:eastAsia="Times New Roman" w:hAnsi="Arial" w:cs="Arial"/>
          <w:lang w:eastAsia="cs-CZ"/>
        </w:rPr>
        <w:t xml:space="preserve"> Autorizovaná společnost je povinna zajistit ověření podle odstavců 2 a 3 v každém roce, ve kterém je oprávněna k zajišťování sdruženého plnění. Zprávu o ověření účetní závěrky podle odstavce 1 a zprávu nebo zprávy o ověření podle odstavců 2 a 3 je autorizovaná společnost povinna Ministerstvu životního prostředí zaslat nejpozději do 6 měsíců od skončení ověřovaného období.</w:t>
      </w:r>
    </w:p>
    <w:p w:rsidR="00BD448D" w:rsidRPr="00CB09FF" w:rsidP="00665699" w14:paraId="04DE182E" w14:textId="77777777">
      <w:pPr>
        <w:spacing w:before="100" w:beforeAutospacing="1" w:after="100" w:afterAutospacing="1" w:line="240" w:lineRule="auto"/>
        <w:ind w:firstLine="708"/>
        <w:jc w:val="both"/>
        <w:rPr>
          <w:rFonts w:ascii="Arial" w:eastAsia="Times New Roman" w:hAnsi="Arial" w:cs="Arial"/>
          <w:lang w:eastAsia="cs-CZ"/>
        </w:rPr>
      </w:pPr>
      <w:r w:rsidRPr="00CB09FF">
        <w:rPr>
          <w:rFonts w:ascii="Arial" w:eastAsia="Times New Roman" w:hAnsi="Arial" w:cs="Arial"/>
          <w:iCs/>
          <w:lang w:eastAsia="cs-CZ"/>
        </w:rPr>
        <w:t>(5)</w:t>
      </w:r>
      <w:r w:rsidRPr="00CB09FF">
        <w:rPr>
          <w:rFonts w:ascii="Arial" w:eastAsia="Times New Roman" w:hAnsi="Arial" w:cs="Arial"/>
          <w:lang w:eastAsia="cs-CZ"/>
        </w:rPr>
        <w:t xml:space="preserve"> Osoby uvádějící obaly na trh nebo do oběhu a osoby uvedené v § 23 odst. 1 písm. c) jsou povinny poskytnout autorizované společnosti nezbytnou součinnost za účelem splnění její povinnosti stanovené v odstavcích 2 a 3.</w:t>
      </w:r>
    </w:p>
    <w:p w:rsidR="00BD448D" w:rsidRPr="00CB09FF" w:rsidP="00665699" w14:paraId="57524193" w14:textId="77777777">
      <w:pPr>
        <w:spacing w:before="100" w:beforeAutospacing="1" w:after="100" w:afterAutospacing="1" w:line="240" w:lineRule="auto"/>
        <w:ind w:firstLine="708"/>
        <w:jc w:val="both"/>
        <w:rPr>
          <w:rFonts w:ascii="Arial" w:eastAsia="Times New Roman" w:hAnsi="Arial" w:cs="Arial"/>
          <w:lang w:eastAsia="cs-CZ"/>
        </w:rPr>
      </w:pPr>
      <w:r w:rsidRPr="00CB09FF">
        <w:rPr>
          <w:rFonts w:ascii="Arial" w:eastAsia="Times New Roman" w:hAnsi="Arial" w:cs="Arial"/>
          <w:iCs/>
          <w:lang w:eastAsia="cs-CZ"/>
        </w:rPr>
        <w:t>(6)</w:t>
      </w:r>
      <w:r w:rsidRPr="00CB09FF">
        <w:rPr>
          <w:rFonts w:ascii="Arial" w:eastAsia="Times New Roman" w:hAnsi="Arial" w:cs="Arial"/>
          <w:lang w:eastAsia="cs-CZ"/>
        </w:rPr>
        <w:t xml:space="preserve"> Prováděcí právní předpis stanoví minimální rozsah ověření podle odstavce 2 písm. a) a odstavce 3.</w:t>
      </w:r>
    </w:p>
    <w:p w:rsidR="00BD448D" w:rsidRPr="00BD448D" w:rsidP="00CB09FF" w14:paraId="09AA8C55"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24</w:t>
      </w:r>
    </w:p>
    <w:p w:rsidR="00BD448D" w:rsidRPr="00BD448D" w:rsidP="00CB09FF" w14:paraId="6ED649E1" w14:textId="77777777">
      <w:pPr>
        <w:spacing w:before="100" w:beforeAutospacing="1" w:after="100" w:afterAutospacing="1" w:line="240" w:lineRule="auto"/>
        <w:jc w:val="center"/>
        <w:outlineLvl w:val="2"/>
        <w:rPr>
          <w:rFonts w:ascii="Arial" w:eastAsia="Times New Roman" w:hAnsi="Arial" w:cs="Arial"/>
          <w:b/>
          <w:bCs/>
          <w:lang w:eastAsia="cs-CZ"/>
        </w:rPr>
      </w:pPr>
      <w:r w:rsidRPr="00BD448D">
        <w:rPr>
          <w:rFonts w:ascii="Arial" w:eastAsia="Times New Roman" w:hAnsi="Arial" w:cs="Arial"/>
          <w:b/>
          <w:bCs/>
          <w:lang w:eastAsia="cs-CZ"/>
        </w:rPr>
        <w:t>Kontrola činnosti autorizované společnosti</w:t>
      </w:r>
    </w:p>
    <w:p w:rsidR="00BD448D" w:rsidRPr="00CB09FF" w:rsidP="00CB09FF" w14:paraId="2DDD3500" w14:textId="77777777">
      <w:pPr>
        <w:spacing w:before="100" w:beforeAutospacing="1" w:after="100" w:afterAutospacing="1" w:line="240" w:lineRule="auto"/>
        <w:ind w:firstLine="708"/>
        <w:rPr>
          <w:rFonts w:ascii="Arial" w:eastAsia="Times New Roman" w:hAnsi="Arial" w:cs="Arial"/>
          <w:lang w:eastAsia="cs-CZ"/>
        </w:rPr>
      </w:pPr>
      <w:r w:rsidRPr="00CB09FF">
        <w:rPr>
          <w:rFonts w:ascii="Arial" w:eastAsia="Times New Roman" w:hAnsi="Arial" w:cs="Arial"/>
          <w:iCs/>
          <w:lang w:eastAsia="cs-CZ"/>
        </w:rPr>
        <w:t>(1)</w:t>
      </w:r>
      <w:r w:rsidRPr="00CB09FF">
        <w:rPr>
          <w:rFonts w:ascii="Arial" w:eastAsia="Times New Roman" w:hAnsi="Arial" w:cs="Arial"/>
          <w:lang w:eastAsia="cs-CZ"/>
        </w:rPr>
        <w:t xml:space="preserve"> Činnost autorizovaných společností kontroluje Ministerstvo životního prostředí.</w:t>
      </w:r>
    </w:p>
    <w:p w:rsidR="00BD448D" w:rsidRPr="00CB09FF" w:rsidP="00665699" w14:paraId="1A470902" w14:textId="77777777">
      <w:pPr>
        <w:spacing w:before="100" w:beforeAutospacing="1" w:after="100" w:afterAutospacing="1" w:line="240" w:lineRule="auto"/>
        <w:ind w:firstLine="708"/>
        <w:jc w:val="both"/>
        <w:rPr>
          <w:rFonts w:ascii="Arial" w:eastAsia="Times New Roman" w:hAnsi="Arial" w:cs="Arial"/>
          <w:lang w:eastAsia="cs-CZ"/>
        </w:rPr>
      </w:pPr>
      <w:r w:rsidRPr="00CB09FF">
        <w:rPr>
          <w:rFonts w:ascii="Arial" w:eastAsia="Times New Roman" w:hAnsi="Arial" w:cs="Arial"/>
          <w:iCs/>
          <w:lang w:eastAsia="cs-CZ"/>
        </w:rPr>
        <w:t>(2)</w:t>
      </w:r>
      <w:r w:rsidRPr="00CB09FF">
        <w:rPr>
          <w:rFonts w:ascii="Arial" w:eastAsia="Times New Roman" w:hAnsi="Arial" w:cs="Arial"/>
          <w:lang w:eastAsia="cs-CZ"/>
        </w:rPr>
        <w:t xml:space="preserve"> Zjistí-li Ministerstvo životního prostředí v činnosti autorizované společnosti nedostatky, může podle závažnosti a povahy zjištěného nedostatku</w:t>
      </w:r>
    </w:p>
    <w:p w:rsidR="00BD448D" w:rsidRPr="00CB09FF" w:rsidP="00665699" w14:paraId="32315A8F"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a)</w:t>
      </w:r>
      <w:r w:rsidRPr="00CB09FF">
        <w:rPr>
          <w:rFonts w:ascii="Arial" w:eastAsia="Times New Roman" w:hAnsi="Arial" w:cs="Arial"/>
          <w:lang w:eastAsia="cs-CZ"/>
        </w:rPr>
        <w:t xml:space="preserve"> uložit, aby autorizovaná společnost ve stanovené lhůtě zjednala nápravu; odvolání proti tomuto rozhodnutí nemá odkladný účinek,</w:t>
      </w:r>
    </w:p>
    <w:p w:rsidR="00BD448D" w:rsidRPr="00CB09FF" w:rsidP="00665699" w14:paraId="2A6BE8B5"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b)</w:t>
      </w:r>
      <w:r w:rsidRPr="00CB09FF">
        <w:rPr>
          <w:rFonts w:ascii="Arial" w:eastAsia="Times New Roman" w:hAnsi="Arial" w:cs="Arial"/>
          <w:lang w:eastAsia="cs-CZ"/>
        </w:rPr>
        <w:t xml:space="preserve"> podat podnět České inspekci životního prostředí k zahájení řízení o přestupku autorizované společnosti,</w:t>
      </w:r>
    </w:p>
    <w:p w:rsidR="00BD448D" w:rsidRPr="00CB09FF" w:rsidP="00665699" w14:paraId="08CB298B"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c)</w:t>
      </w:r>
      <w:r w:rsidRPr="00CB09FF">
        <w:rPr>
          <w:rFonts w:ascii="Arial" w:eastAsia="Times New Roman" w:hAnsi="Arial" w:cs="Arial"/>
          <w:lang w:eastAsia="cs-CZ"/>
        </w:rPr>
        <w:t xml:space="preserve"> rozhodnout po projednání s Ministerstvem průmyslu a obchodu o změně nebo zrušení rozhodnutí o autorizaci, nebo</w:t>
      </w:r>
    </w:p>
    <w:p w:rsidR="00BD448D" w:rsidRPr="00CB09FF" w:rsidP="00665699" w14:paraId="75057F67" w14:textId="77777777">
      <w:pPr>
        <w:spacing w:before="100" w:beforeAutospacing="1" w:after="100" w:afterAutospacing="1" w:line="240" w:lineRule="auto"/>
        <w:jc w:val="both"/>
        <w:rPr>
          <w:rFonts w:ascii="Arial" w:eastAsia="Times New Roman" w:hAnsi="Arial" w:cs="Arial"/>
          <w:lang w:eastAsia="cs-CZ"/>
        </w:rPr>
      </w:pPr>
      <w:r w:rsidRPr="00065249">
        <w:rPr>
          <w:rFonts w:ascii="Arial" w:eastAsia="Times New Roman" w:hAnsi="Arial" w:cs="Arial"/>
          <w:iCs/>
          <w:lang w:eastAsia="cs-CZ"/>
        </w:rPr>
        <w:t>d)</w:t>
      </w:r>
      <w:r w:rsidRPr="00065249">
        <w:rPr>
          <w:rFonts w:ascii="Arial" w:eastAsia="Times New Roman" w:hAnsi="Arial" w:cs="Arial"/>
          <w:lang w:eastAsia="cs-CZ"/>
        </w:rPr>
        <w:t xml:space="preserve"> zakázat autorizované společnosti zajišťovat sdružené plnění, pokud nesplní povinnost stanovenou v § 21 odst. 1 písm. f) nebo g) nebo v § 21b odst. 6; odvolání proti tomuto rozhodnutí nemá odkladný účinek.</w:t>
      </w:r>
    </w:p>
    <w:p w:rsidR="00BD448D" w:rsidRPr="00CB09FF" w:rsidP="00665699" w14:paraId="6EF57E50" w14:textId="09E91407">
      <w:pPr>
        <w:spacing w:before="100" w:beforeAutospacing="1" w:after="100" w:afterAutospacing="1" w:line="240" w:lineRule="auto"/>
        <w:ind w:firstLine="708"/>
        <w:jc w:val="both"/>
        <w:rPr>
          <w:rFonts w:ascii="Arial" w:eastAsia="Times New Roman" w:hAnsi="Arial" w:cs="Arial"/>
          <w:lang w:eastAsia="cs-CZ"/>
        </w:rPr>
      </w:pPr>
      <w:r w:rsidRPr="00CB09FF">
        <w:rPr>
          <w:rFonts w:ascii="Arial" w:eastAsia="Times New Roman" w:hAnsi="Arial" w:cs="Arial"/>
          <w:iCs/>
          <w:lang w:eastAsia="cs-CZ"/>
        </w:rPr>
        <w:t>(3)</w:t>
      </w:r>
      <w:r w:rsidRPr="00CB09FF">
        <w:rPr>
          <w:rFonts w:ascii="Arial" w:eastAsia="Times New Roman" w:hAnsi="Arial" w:cs="Arial"/>
          <w:lang w:eastAsia="cs-CZ"/>
        </w:rPr>
        <w:t xml:space="preserve"> Nedostatkem v činnosti autorizované společnosti se rozumí porušení povinnosti stanovené autorizované společnosti tímto zákonem nebo povinnosti stanovené akciové společnosti jinými právními předpisy</w:t>
      </w:r>
      <w:r w:rsidRPr="00CB09FF">
        <w:rPr>
          <w:rFonts w:ascii="Arial" w:eastAsia="Times New Roman" w:hAnsi="Arial" w:cs="Arial"/>
          <w:vertAlign w:val="superscript"/>
          <w:lang w:eastAsia="cs-CZ"/>
        </w:rPr>
        <w:t>19)</w:t>
      </w:r>
      <w:r w:rsidRPr="00CB09FF">
        <w:rPr>
          <w:rFonts w:ascii="Arial" w:eastAsia="Times New Roman" w:hAnsi="Arial" w:cs="Arial"/>
          <w:lang w:eastAsia="cs-CZ"/>
        </w:rPr>
        <w:t xml:space="preserve"> nebo porušení podmínek stanovených v rozhodnutí o autorizaci.</w:t>
      </w:r>
    </w:p>
    <w:p w:rsidR="00BD448D" w:rsidRPr="00BD448D" w:rsidP="00CB09FF" w14:paraId="5AFBB27B"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25</w:t>
      </w:r>
    </w:p>
    <w:p w:rsidR="00BD448D" w:rsidRPr="0089743A" w:rsidP="0089743A" w14:paraId="04FAF66C" w14:textId="77777777">
      <w:pPr>
        <w:jc w:val="center"/>
        <w:rPr>
          <w:rFonts w:ascii="Arial" w:hAnsi="Arial" w:cs="Arial"/>
          <w:b/>
        </w:rPr>
      </w:pPr>
      <w:r w:rsidRPr="0089743A">
        <w:rPr>
          <w:rFonts w:ascii="Arial" w:hAnsi="Arial" w:cs="Arial"/>
          <w:b/>
        </w:rPr>
        <w:t>Změna rozhodnutí o autorizaci</w:t>
      </w:r>
    </w:p>
    <w:p w:rsidR="00BD448D" w:rsidRPr="00CB09FF" w:rsidP="00CB09FF" w14:paraId="2ACC49A1"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lang w:eastAsia="cs-CZ"/>
        </w:rPr>
        <w:t>Ministerstvo životního prostředí může po projednání s Ministerstvem průmyslu a obchodu změnit rozhodnutí o autorizaci kromě případu uvedeného v § 24 odst. 2 písm. c) též</w:t>
      </w:r>
    </w:p>
    <w:p w:rsidR="00BD448D" w:rsidRPr="00CB09FF" w:rsidP="00CB09FF" w14:paraId="7A316865"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a)</w:t>
      </w:r>
      <w:r w:rsidRPr="00CB09FF">
        <w:rPr>
          <w:rFonts w:ascii="Arial" w:eastAsia="Times New Roman" w:hAnsi="Arial" w:cs="Arial"/>
          <w:lang w:eastAsia="cs-CZ"/>
        </w:rPr>
        <w:t xml:space="preserve"> na žádost autorizované společnosti,</w:t>
      </w:r>
    </w:p>
    <w:p w:rsidR="00BD448D" w:rsidRPr="00CB09FF" w:rsidP="00CB09FF" w14:paraId="547EF2C3"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b)</w:t>
      </w:r>
      <w:r w:rsidRPr="00CB09FF">
        <w:rPr>
          <w:rFonts w:ascii="Arial" w:eastAsia="Times New Roman" w:hAnsi="Arial" w:cs="Arial"/>
          <w:lang w:eastAsia="cs-CZ"/>
        </w:rPr>
        <w:t xml:space="preserve"> z důvodu změn v závazcích týkajících se výše podílu využití a recyklace odpadu z obalů, jestliže vyplývají z práva Evropské unie,</w:t>
      </w:r>
    </w:p>
    <w:p w:rsidR="00BD448D" w:rsidRPr="00CB09FF" w:rsidP="00CB09FF" w14:paraId="2533F749"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c)</w:t>
      </w:r>
      <w:r w:rsidRPr="00CB09FF">
        <w:rPr>
          <w:rFonts w:ascii="Arial" w:eastAsia="Times New Roman" w:hAnsi="Arial" w:cs="Arial"/>
          <w:lang w:eastAsia="cs-CZ"/>
        </w:rPr>
        <w:t xml:space="preserve"> z důvodu změny v právním předpise, která má vliv na sdružené plnění povinností osob uvádějících obaly na trh nebo do oběhu, nebo</w:t>
      </w:r>
    </w:p>
    <w:p w:rsidR="00BD448D" w:rsidRPr="00CB09FF" w:rsidP="00CB09FF" w14:paraId="55A27A31" w14:textId="77777777">
      <w:pPr>
        <w:spacing w:before="100" w:beforeAutospacing="1" w:after="100" w:afterAutospacing="1" w:line="240" w:lineRule="auto"/>
        <w:jc w:val="both"/>
        <w:rPr>
          <w:rFonts w:ascii="Arial" w:eastAsia="Times New Roman" w:hAnsi="Arial" w:cs="Arial"/>
          <w:lang w:eastAsia="cs-CZ"/>
        </w:rPr>
      </w:pPr>
      <w:r w:rsidRPr="00CB09FF">
        <w:rPr>
          <w:rFonts w:ascii="Arial" w:eastAsia="Times New Roman" w:hAnsi="Arial" w:cs="Arial"/>
          <w:iCs/>
          <w:lang w:eastAsia="cs-CZ"/>
        </w:rPr>
        <w:t>d)</w:t>
      </w:r>
      <w:r w:rsidRPr="00CB09FF">
        <w:rPr>
          <w:rFonts w:ascii="Arial" w:eastAsia="Times New Roman" w:hAnsi="Arial" w:cs="Arial"/>
          <w:lang w:eastAsia="cs-CZ"/>
        </w:rPr>
        <w:t xml:space="preserve"> v situaci, kdy by bylo ohroženo zajišťování plnění cílů recyklace a celkového využití obalového odpadu.</w:t>
      </w:r>
    </w:p>
    <w:p w:rsidR="00BD448D" w:rsidRPr="00BD448D" w:rsidP="00CB09FF" w14:paraId="55369F5D"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26</w:t>
      </w:r>
    </w:p>
    <w:p w:rsidR="00BD448D" w:rsidRPr="0089743A" w:rsidP="0089743A" w14:paraId="2B8C8C67" w14:textId="77777777">
      <w:pPr>
        <w:jc w:val="center"/>
        <w:rPr>
          <w:rFonts w:ascii="Arial" w:hAnsi="Arial" w:cs="Arial"/>
          <w:b/>
        </w:rPr>
      </w:pPr>
      <w:r w:rsidRPr="0089743A">
        <w:rPr>
          <w:rFonts w:ascii="Arial" w:hAnsi="Arial" w:cs="Arial"/>
          <w:b/>
        </w:rPr>
        <w:t>Zrušení rozhodnutí o autorizaci</w:t>
      </w:r>
    </w:p>
    <w:p w:rsidR="00BD448D" w:rsidRPr="00255550" w:rsidP="0089743A" w14:paraId="49F3082F" w14:textId="77777777">
      <w:pPr>
        <w:spacing w:before="100" w:beforeAutospacing="1" w:after="100" w:afterAutospacing="1" w:line="240" w:lineRule="auto"/>
        <w:ind w:firstLine="708"/>
        <w:rPr>
          <w:rFonts w:ascii="Arial" w:eastAsia="Times New Roman" w:hAnsi="Arial" w:cs="Arial"/>
          <w:lang w:eastAsia="cs-CZ"/>
        </w:rPr>
      </w:pPr>
      <w:r w:rsidRPr="00255550">
        <w:rPr>
          <w:rFonts w:ascii="Arial" w:eastAsia="Times New Roman" w:hAnsi="Arial" w:cs="Arial"/>
          <w:iCs/>
          <w:lang w:eastAsia="cs-CZ"/>
        </w:rPr>
        <w:t>(1)</w:t>
      </w:r>
      <w:r w:rsidRPr="00255550">
        <w:rPr>
          <w:rFonts w:ascii="Arial" w:eastAsia="Times New Roman" w:hAnsi="Arial" w:cs="Arial"/>
          <w:lang w:eastAsia="cs-CZ"/>
        </w:rPr>
        <w:t xml:space="preserve"> Ministerstvo životního prostředí bez zbytečného odkladu zruší rozhodnutí o autorizaci, jestliže</w:t>
      </w:r>
    </w:p>
    <w:p w:rsidR="00BD448D" w:rsidRPr="00065249" w:rsidP="0004085A" w14:paraId="0B8DD8D5" w14:textId="77777777">
      <w:pPr>
        <w:spacing w:before="100" w:beforeAutospacing="1" w:after="100" w:afterAutospacing="1" w:line="240" w:lineRule="auto"/>
        <w:jc w:val="both"/>
        <w:rPr>
          <w:rFonts w:ascii="Arial" w:eastAsia="Times New Roman" w:hAnsi="Arial" w:cs="Arial"/>
          <w:lang w:eastAsia="cs-CZ"/>
        </w:rPr>
      </w:pPr>
      <w:r w:rsidRPr="00065249">
        <w:rPr>
          <w:rFonts w:ascii="Arial" w:eastAsia="Times New Roman" w:hAnsi="Arial" w:cs="Arial"/>
          <w:iCs/>
          <w:lang w:eastAsia="cs-CZ"/>
        </w:rPr>
        <w:t>a)</w:t>
      </w:r>
      <w:r w:rsidRPr="00065249">
        <w:rPr>
          <w:rFonts w:ascii="Arial" w:eastAsia="Times New Roman" w:hAnsi="Arial" w:cs="Arial"/>
          <w:lang w:eastAsia="cs-CZ"/>
        </w:rPr>
        <w:t xml:space="preserve"> autorizovaná společnost neuzavřela po dobu 3 měsíců ode dne nabytí právní moci rozhodnutí o autorizaci žádnou smlouvu o sdruženém plnění kromě smluv uzavřených podle § 18 odst. 2,</w:t>
      </w:r>
    </w:p>
    <w:p w:rsidR="00BD448D" w:rsidRPr="00065249" w:rsidP="0004085A" w14:paraId="5BC40A1E" w14:textId="77777777">
      <w:pPr>
        <w:spacing w:before="100" w:beforeAutospacing="1" w:after="100" w:afterAutospacing="1" w:line="240" w:lineRule="auto"/>
        <w:jc w:val="both"/>
        <w:rPr>
          <w:rFonts w:ascii="Arial" w:eastAsia="Times New Roman" w:hAnsi="Arial" w:cs="Arial"/>
          <w:lang w:eastAsia="cs-CZ"/>
        </w:rPr>
      </w:pPr>
      <w:r w:rsidRPr="00065249">
        <w:rPr>
          <w:rFonts w:ascii="Arial" w:eastAsia="Times New Roman" w:hAnsi="Arial" w:cs="Arial"/>
          <w:iCs/>
          <w:lang w:eastAsia="cs-CZ"/>
        </w:rPr>
        <w:t>b)</w:t>
      </w:r>
      <w:r w:rsidRPr="00065249">
        <w:rPr>
          <w:rFonts w:ascii="Arial" w:eastAsia="Times New Roman" w:hAnsi="Arial" w:cs="Arial"/>
          <w:lang w:eastAsia="cs-CZ"/>
        </w:rPr>
        <w:t xml:space="preserve"> autorizované společnosti bylo vydáno rozhodnutí o autorizaci na základě nepravdivých údajů uvedených v žádosti nebo v dokladech připojených k žádosti,</w:t>
      </w:r>
    </w:p>
    <w:p w:rsidR="00BD448D" w:rsidRPr="00255550" w:rsidP="00BD448D" w14:paraId="0AC4F738" w14:textId="77777777">
      <w:pPr>
        <w:spacing w:before="100" w:beforeAutospacing="1" w:after="100" w:afterAutospacing="1" w:line="240" w:lineRule="auto"/>
        <w:rPr>
          <w:rFonts w:ascii="Arial" w:eastAsia="Times New Roman" w:hAnsi="Arial" w:cs="Arial"/>
          <w:lang w:eastAsia="cs-CZ"/>
        </w:rPr>
      </w:pPr>
      <w:r w:rsidRPr="00065249">
        <w:rPr>
          <w:rFonts w:ascii="Arial" w:eastAsia="Times New Roman" w:hAnsi="Arial" w:cs="Arial"/>
          <w:iCs/>
          <w:lang w:eastAsia="cs-CZ"/>
        </w:rPr>
        <w:t>c)</w:t>
      </w:r>
      <w:r w:rsidRPr="00065249">
        <w:rPr>
          <w:rFonts w:ascii="Arial" w:eastAsia="Times New Roman" w:hAnsi="Arial" w:cs="Arial"/>
          <w:lang w:eastAsia="cs-CZ"/>
        </w:rPr>
        <w:t xml:space="preserve"> autorizovaná společnost nesplnila povinnost stanovenou v § 21 odst. 1 písm. f) nebo g) nebo v § 21b odst. 6,</w:t>
      </w:r>
    </w:p>
    <w:p w:rsidR="00BD448D" w:rsidRPr="00255550" w:rsidP="00BD448D" w14:paraId="414CDC69" w14:textId="77777777">
      <w:pPr>
        <w:spacing w:before="100" w:beforeAutospacing="1" w:after="100" w:afterAutospacing="1" w:line="240" w:lineRule="auto"/>
        <w:rPr>
          <w:rFonts w:ascii="Arial" w:eastAsia="Times New Roman" w:hAnsi="Arial" w:cs="Arial"/>
          <w:lang w:eastAsia="cs-CZ"/>
        </w:rPr>
      </w:pPr>
      <w:r w:rsidRPr="00255550">
        <w:rPr>
          <w:rFonts w:ascii="Arial" w:eastAsia="Times New Roman" w:hAnsi="Arial" w:cs="Arial"/>
          <w:iCs/>
          <w:lang w:eastAsia="cs-CZ"/>
        </w:rPr>
        <w:t>d)</w:t>
      </w:r>
      <w:r w:rsidRPr="00255550">
        <w:rPr>
          <w:rFonts w:ascii="Arial" w:eastAsia="Times New Roman" w:hAnsi="Arial" w:cs="Arial"/>
          <w:lang w:eastAsia="cs-CZ"/>
        </w:rPr>
        <w:t xml:space="preserve"> autorizovaná společnost nezjedná nápravu uloženou podle § 24 odst. 2 písm. a) ani v dodatečně stanovené lhůtě, nebo</w:t>
      </w:r>
    </w:p>
    <w:p w:rsidR="00BD448D" w:rsidRPr="00255550" w:rsidP="00BD448D" w14:paraId="3CB08368" w14:textId="3D6287AA">
      <w:pPr>
        <w:spacing w:before="100" w:beforeAutospacing="1" w:after="100" w:afterAutospacing="1" w:line="240" w:lineRule="auto"/>
        <w:rPr>
          <w:rFonts w:ascii="Arial" w:eastAsia="Times New Roman" w:hAnsi="Arial" w:cs="Arial"/>
          <w:lang w:eastAsia="cs-CZ"/>
        </w:rPr>
      </w:pPr>
      <w:r w:rsidRPr="00255550">
        <w:rPr>
          <w:rFonts w:ascii="Arial" w:eastAsia="Times New Roman" w:hAnsi="Arial" w:cs="Arial"/>
          <w:iCs/>
          <w:lang w:eastAsia="cs-CZ"/>
        </w:rPr>
        <w:t>e)</w:t>
      </w:r>
      <w:r w:rsidRPr="00255550">
        <w:rPr>
          <w:rFonts w:ascii="Arial" w:eastAsia="Times New Roman" w:hAnsi="Arial" w:cs="Arial"/>
          <w:lang w:eastAsia="cs-CZ"/>
        </w:rPr>
        <w:t xml:space="preserve"> na autorizovanou společnost byl prohlášen konkurs podle zvláštního právního předpisu.</w:t>
      </w:r>
      <w:r w:rsidRPr="00255550">
        <w:rPr>
          <w:rFonts w:ascii="Arial" w:eastAsia="Times New Roman" w:hAnsi="Arial" w:cs="Arial"/>
          <w:vertAlign w:val="superscript"/>
          <w:lang w:eastAsia="cs-CZ"/>
        </w:rPr>
        <w:t>20)</w:t>
      </w:r>
    </w:p>
    <w:p w:rsidR="00BD448D" w:rsidRPr="00255550" w:rsidP="0089743A" w14:paraId="5AAE0FC3" w14:textId="77777777">
      <w:pPr>
        <w:spacing w:before="100" w:beforeAutospacing="1" w:after="100" w:afterAutospacing="1" w:line="240" w:lineRule="auto"/>
        <w:ind w:firstLine="708"/>
        <w:jc w:val="both"/>
        <w:rPr>
          <w:rFonts w:ascii="Arial" w:eastAsia="Times New Roman" w:hAnsi="Arial" w:cs="Arial"/>
          <w:lang w:eastAsia="cs-CZ"/>
        </w:rPr>
      </w:pPr>
      <w:r w:rsidRPr="00255550">
        <w:rPr>
          <w:rFonts w:ascii="Arial" w:eastAsia="Times New Roman" w:hAnsi="Arial" w:cs="Arial"/>
          <w:iCs/>
          <w:lang w:eastAsia="cs-CZ"/>
        </w:rPr>
        <w:t>(2)</w:t>
      </w:r>
      <w:r w:rsidRPr="00255550">
        <w:rPr>
          <w:rFonts w:ascii="Arial" w:eastAsia="Times New Roman" w:hAnsi="Arial" w:cs="Arial"/>
          <w:lang w:eastAsia="cs-CZ"/>
        </w:rPr>
        <w:t xml:space="preserve"> Ministerstvo životního prostředí po projednání s Ministerstvem průmyslu a obchodu může zrušit rozhodnutí o autorizaci, pokud</w:t>
      </w:r>
    </w:p>
    <w:p w:rsidR="00BD448D" w:rsidRPr="00255550" w:rsidP="0089743A" w14:paraId="629F83A7" w14:textId="77777777">
      <w:pPr>
        <w:spacing w:before="100" w:beforeAutospacing="1" w:after="100" w:afterAutospacing="1" w:line="240" w:lineRule="auto"/>
        <w:jc w:val="both"/>
        <w:rPr>
          <w:rFonts w:ascii="Arial" w:eastAsia="Times New Roman" w:hAnsi="Arial" w:cs="Arial"/>
          <w:lang w:eastAsia="cs-CZ"/>
        </w:rPr>
      </w:pPr>
      <w:r w:rsidRPr="00255550">
        <w:rPr>
          <w:rFonts w:ascii="Arial" w:eastAsia="Times New Roman" w:hAnsi="Arial" w:cs="Arial"/>
          <w:iCs/>
          <w:lang w:eastAsia="cs-CZ"/>
        </w:rPr>
        <w:t>a)</w:t>
      </w:r>
      <w:r w:rsidRPr="00255550">
        <w:rPr>
          <w:rFonts w:ascii="Arial" w:eastAsia="Times New Roman" w:hAnsi="Arial" w:cs="Arial"/>
          <w:lang w:eastAsia="cs-CZ"/>
        </w:rPr>
        <w:t xml:space="preserve"> autorizovaná společnost nedosáhla do 1 roku ode dne nabytí právní moci rozhodnutí o autorizaci využití alespoň 80 % cíle pro celkové využití odpadů z obalů stanoveného v rozhodnutí o autorizaci podle § 17 odst. 7 písm. d),</w:t>
      </w:r>
    </w:p>
    <w:p w:rsidR="00BD448D" w:rsidRPr="00255550" w:rsidP="0089743A" w14:paraId="1C8A9961" w14:textId="77777777">
      <w:pPr>
        <w:spacing w:before="100" w:beforeAutospacing="1" w:after="100" w:afterAutospacing="1" w:line="240" w:lineRule="auto"/>
        <w:jc w:val="both"/>
        <w:rPr>
          <w:rFonts w:ascii="Arial" w:eastAsia="Times New Roman" w:hAnsi="Arial" w:cs="Arial"/>
          <w:lang w:eastAsia="cs-CZ"/>
        </w:rPr>
      </w:pPr>
      <w:r w:rsidRPr="00255550">
        <w:rPr>
          <w:rFonts w:ascii="Arial" w:eastAsia="Times New Roman" w:hAnsi="Arial" w:cs="Arial"/>
          <w:iCs/>
          <w:lang w:eastAsia="cs-CZ"/>
        </w:rPr>
        <w:t>b)</w:t>
      </w:r>
      <w:r w:rsidRPr="00255550">
        <w:rPr>
          <w:rFonts w:ascii="Arial" w:eastAsia="Times New Roman" w:hAnsi="Arial" w:cs="Arial"/>
          <w:lang w:eastAsia="cs-CZ"/>
        </w:rPr>
        <w:t xml:space="preserve"> autorizovaná společnost nedosáhla v prvním roce činnosti využití odpadu z obalů v rozsahu alespoň dvou třetin množství požadovaného v rozhodnutí o autorizaci, nebo</w:t>
      </w:r>
    </w:p>
    <w:p w:rsidR="00BD448D" w:rsidRPr="00255550" w:rsidP="0089743A" w14:paraId="0C2ACD72" w14:textId="77777777">
      <w:pPr>
        <w:spacing w:before="100" w:beforeAutospacing="1" w:after="100" w:afterAutospacing="1" w:line="240" w:lineRule="auto"/>
        <w:jc w:val="both"/>
        <w:rPr>
          <w:rFonts w:ascii="Arial" w:eastAsia="Times New Roman" w:hAnsi="Arial" w:cs="Arial"/>
          <w:lang w:eastAsia="cs-CZ"/>
        </w:rPr>
      </w:pPr>
      <w:r w:rsidRPr="00255550">
        <w:rPr>
          <w:rFonts w:ascii="Arial" w:eastAsia="Times New Roman" w:hAnsi="Arial" w:cs="Arial"/>
          <w:iCs/>
          <w:lang w:eastAsia="cs-CZ"/>
        </w:rPr>
        <w:t>c)</w:t>
      </w:r>
      <w:r w:rsidRPr="00255550">
        <w:rPr>
          <w:rFonts w:ascii="Arial" w:eastAsia="Times New Roman" w:hAnsi="Arial" w:cs="Arial"/>
          <w:lang w:eastAsia="cs-CZ"/>
        </w:rPr>
        <w:t xml:space="preserve"> celkové množství obalů, pro něž autorizovaná společnost uzavřela smlouvu o sdruženém plnění, netvoří po uplynutí 1 roku ode dne nabytí právní moci rozhodnutí o autorizaci alespoň 10 % hmotnostních všech obalů uvedených na trh nebo do oběhu v České republice, na které se vztahuje rozhodnutí o autorizaci.</w:t>
      </w:r>
    </w:p>
    <w:p w:rsidR="00BD448D" w:rsidRPr="00255550" w:rsidP="0089743A" w14:paraId="61185286" w14:textId="77777777">
      <w:pPr>
        <w:spacing w:before="100" w:beforeAutospacing="1" w:after="100" w:afterAutospacing="1" w:line="240" w:lineRule="auto"/>
        <w:ind w:firstLine="708"/>
        <w:jc w:val="both"/>
        <w:rPr>
          <w:rFonts w:ascii="Arial" w:eastAsia="Times New Roman" w:hAnsi="Arial" w:cs="Arial"/>
          <w:lang w:eastAsia="cs-CZ"/>
        </w:rPr>
      </w:pPr>
      <w:r w:rsidRPr="00255550">
        <w:rPr>
          <w:rFonts w:ascii="Arial" w:eastAsia="Times New Roman" w:hAnsi="Arial" w:cs="Arial"/>
          <w:iCs/>
          <w:lang w:eastAsia="cs-CZ"/>
        </w:rPr>
        <w:t>(3)</w:t>
      </w:r>
      <w:r w:rsidRPr="00255550">
        <w:rPr>
          <w:rFonts w:ascii="Arial" w:eastAsia="Times New Roman" w:hAnsi="Arial" w:cs="Arial"/>
          <w:lang w:eastAsia="cs-CZ"/>
        </w:rPr>
        <w:t xml:space="preserve"> Jestliže valná hromada autorizované společnosti rozhodne, že autorizovaná společnost nebude nadále vykonávat činnost, pro kterou jí bylo vydáno rozhodnutí o autorizaci, je autorizovaná společnost povinna bezodkladně tuto skutečnost oznámit Ministerstvu životního prostředí, které rozhodnutí o autorizaci zruší, a to nejpozději do 30 dnů ode dne přijetí tohoto oznámení.</w:t>
      </w:r>
    </w:p>
    <w:p w:rsidR="00BD448D" w:rsidRPr="00065249" w:rsidP="0089743A" w14:paraId="7D22BCC9" w14:textId="77777777">
      <w:pPr>
        <w:spacing w:before="100" w:beforeAutospacing="1" w:after="100" w:afterAutospacing="1" w:line="240" w:lineRule="auto"/>
        <w:jc w:val="center"/>
        <w:rPr>
          <w:rFonts w:ascii="Arial" w:eastAsia="Times New Roman" w:hAnsi="Arial" w:cs="Arial"/>
          <w:lang w:eastAsia="cs-CZ"/>
        </w:rPr>
      </w:pPr>
      <w:r w:rsidRPr="00065249">
        <w:rPr>
          <w:rFonts w:ascii="Arial" w:eastAsia="Times New Roman" w:hAnsi="Arial" w:cs="Arial"/>
          <w:lang w:eastAsia="cs-CZ"/>
        </w:rPr>
        <w:t>§ 27</w:t>
      </w:r>
    </w:p>
    <w:p w:rsidR="00BD448D" w:rsidRPr="0089743A" w:rsidP="00181698" w14:paraId="38B1709E" w14:textId="77777777">
      <w:pPr>
        <w:spacing w:before="100" w:beforeAutospacing="1" w:after="100" w:afterAutospacing="1" w:line="240" w:lineRule="auto"/>
        <w:ind w:firstLine="708"/>
        <w:jc w:val="both"/>
        <w:rPr>
          <w:rFonts w:ascii="Arial" w:eastAsia="Times New Roman" w:hAnsi="Arial" w:cs="Arial"/>
          <w:lang w:eastAsia="cs-CZ"/>
        </w:rPr>
      </w:pPr>
      <w:r w:rsidRPr="00065249">
        <w:rPr>
          <w:rFonts w:ascii="Arial" w:eastAsia="Times New Roman" w:hAnsi="Arial" w:cs="Arial"/>
          <w:iCs/>
          <w:lang w:eastAsia="cs-CZ"/>
        </w:rPr>
        <w:t>(1)</w:t>
      </w:r>
      <w:r w:rsidRPr="00065249">
        <w:rPr>
          <w:rFonts w:ascii="Arial" w:eastAsia="Times New Roman" w:hAnsi="Arial" w:cs="Arial"/>
          <w:lang w:eastAsia="cs-CZ"/>
        </w:rPr>
        <w:t xml:space="preserve"> Účastníky řízení podle § 17 jsou žadatelé, kteří žádají o vydání rozhodnutí o autorizaci ve vztahu k těm druhům obalů, na které se má vztahovat rozhodnutí o autorizaci, a autorizované společnosti zajišťující sdružené plnění ve vztahu k těmto druhům obalů. To neplatí v případě řízení o prodloužení platnosti rozhodnutí o autorizaci podle § 17 odst. 8, jehož účastníkem je pouze dotčená autorizovaná společnost.</w:t>
      </w:r>
    </w:p>
    <w:p w:rsidR="00BD448D" w:rsidRPr="0089743A" w:rsidP="00181698" w14:paraId="0A3A3225"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(2)</w:t>
      </w:r>
      <w:r w:rsidRPr="0089743A">
        <w:rPr>
          <w:rFonts w:ascii="Arial" w:eastAsia="Times New Roman" w:hAnsi="Arial" w:cs="Arial"/>
          <w:lang w:eastAsia="cs-CZ"/>
        </w:rPr>
        <w:t xml:space="preserve"> Účastníky řízení podle § 25 jsou autorizované společnosti zajišťující sdružené plnění ve vztahu k těm druhům obalů, na které se rozhodnutí o změně autorizace má vztahovat.</w:t>
      </w:r>
    </w:p>
    <w:p w:rsidR="00BD448D" w:rsidRPr="0089743A" w:rsidP="00181698" w14:paraId="75A279A0"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(3)</w:t>
      </w:r>
      <w:r w:rsidRPr="0089743A">
        <w:rPr>
          <w:rFonts w:ascii="Arial" w:eastAsia="Times New Roman" w:hAnsi="Arial" w:cs="Arial"/>
          <w:lang w:eastAsia="cs-CZ"/>
        </w:rPr>
        <w:t xml:space="preserve"> Účastníkem řízení podle § 26 je pouze dotčená autorizovaná společnost.</w:t>
      </w:r>
    </w:p>
    <w:p w:rsidR="00BD448D" w:rsidRPr="00BD448D" w:rsidP="0089743A" w14:paraId="7520D433"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28</w:t>
      </w:r>
    </w:p>
    <w:p w:rsidR="00BD448D" w:rsidRPr="0089743A" w:rsidP="0089743A" w14:paraId="0779AA15" w14:textId="77777777">
      <w:pPr>
        <w:jc w:val="center"/>
        <w:rPr>
          <w:rFonts w:ascii="Arial" w:hAnsi="Arial" w:cs="Arial"/>
          <w:b/>
        </w:rPr>
      </w:pPr>
      <w:r w:rsidRPr="0089743A">
        <w:rPr>
          <w:rFonts w:ascii="Arial" w:hAnsi="Arial" w:cs="Arial"/>
          <w:b/>
        </w:rPr>
        <w:t>Zánik rozhodnutí o autorizaci</w:t>
      </w:r>
    </w:p>
    <w:p w:rsidR="00BD448D" w:rsidRPr="0089743A" w:rsidP="0089743A" w14:paraId="617E9D5A" w14:textId="77777777">
      <w:pPr>
        <w:spacing w:before="100" w:beforeAutospacing="1" w:after="100" w:afterAutospacing="1" w:line="240" w:lineRule="auto"/>
        <w:ind w:firstLine="708"/>
        <w:rPr>
          <w:rFonts w:ascii="Arial" w:eastAsia="Times New Roman" w:hAnsi="Arial" w:cs="Arial"/>
          <w:lang w:eastAsia="cs-CZ"/>
        </w:rPr>
      </w:pPr>
      <w:r w:rsidRPr="0089743A">
        <w:rPr>
          <w:rFonts w:ascii="Arial" w:eastAsia="Times New Roman" w:hAnsi="Arial" w:cs="Arial"/>
          <w:iCs/>
          <w:lang w:eastAsia="cs-CZ"/>
        </w:rPr>
        <w:t>(1)</w:t>
      </w:r>
      <w:r w:rsidRPr="0089743A">
        <w:rPr>
          <w:rFonts w:ascii="Arial" w:eastAsia="Times New Roman" w:hAnsi="Arial" w:cs="Arial"/>
          <w:lang w:eastAsia="cs-CZ"/>
        </w:rPr>
        <w:t xml:space="preserve"> Rozhodnutí o autorizaci zaniká</w:t>
      </w:r>
    </w:p>
    <w:p w:rsidR="00BD448D" w:rsidRPr="0089743A" w:rsidP="00BD448D" w14:paraId="5167689A" w14:textId="77777777">
      <w:pPr>
        <w:spacing w:before="100" w:beforeAutospacing="1" w:after="100" w:afterAutospacing="1" w:line="240" w:lineRule="auto"/>
        <w:rPr>
          <w:rFonts w:ascii="Arial" w:eastAsia="Times New Roman" w:hAnsi="Arial" w:cs="Arial"/>
          <w:lang w:eastAsia="cs-CZ"/>
        </w:rPr>
      </w:pPr>
      <w:r w:rsidRPr="0089743A">
        <w:rPr>
          <w:rFonts w:ascii="Arial" w:eastAsia="Times New Roman" w:hAnsi="Arial" w:cs="Arial"/>
          <w:iCs/>
          <w:lang w:eastAsia="cs-CZ"/>
        </w:rPr>
        <w:t>a)</w:t>
      </w:r>
      <w:r w:rsidRPr="0089743A">
        <w:rPr>
          <w:rFonts w:ascii="Arial" w:eastAsia="Times New Roman" w:hAnsi="Arial" w:cs="Arial"/>
          <w:lang w:eastAsia="cs-CZ"/>
        </w:rPr>
        <w:t xml:space="preserve"> jeho zrušením,</w:t>
      </w:r>
    </w:p>
    <w:p w:rsidR="00BD448D" w:rsidRPr="0089743A" w:rsidP="00BD448D" w14:paraId="0724ACCC" w14:textId="77777777">
      <w:pPr>
        <w:spacing w:before="100" w:beforeAutospacing="1" w:after="100" w:afterAutospacing="1" w:line="240" w:lineRule="auto"/>
        <w:rPr>
          <w:rFonts w:ascii="Arial" w:eastAsia="Times New Roman" w:hAnsi="Arial" w:cs="Arial"/>
          <w:lang w:eastAsia="cs-CZ"/>
        </w:rPr>
      </w:pPr>
      <w:r w:rsidRPr="0089743A">
        <w:rPr>
          <w:rFonts w:ascii="Arial" w:eastAsia="Times New Roman" w:hAnsi="Arial" w:cs="Arial"/>
          <w:iCs/>
          <w:lang w:eastAsia="cs-CZ"/>
        </w:rPr>
        <w:t>b)</w:t>
      </w:r>
      <w:r w:rsidRPr="0089743A">
        <w:rPr>
          <w:rFonts w:ascii="Arial" w:eastAsia="Times New Roman" w:hAnsi="Arial" w:cs="Arial"/>
          <w:lang w:eastAsia="cs-CZ"/>
        </w:rPr>
        <w:t xml:space="preserve"> uplynutím doby jeho platnosti,</w:t>
      </w:r>
    </w:p>
    <w:p w:rsidR="00BD448D" w:rsidRPr="0089743A" w:rsidP="00BD448D" w14:paraId="2505C136" w14:textId="77777777">
      <w:pPr>
        <w:spacing w:before="100" w:beforeAutospacing="1" w:after="100" w:afterAutospacing="1" w:line="240" w:lineRule="auto"/>
        <w:rPr>
          <w:rFonts w:ascii="Arial" w:eastAsia="Times New Roman" w:hAnsi="Arial" w:cs="Arial"/>
          <w:lang w:eastAsia="cs-CZ"/>
        </w:rPr>
      </w:pPr>
      <w:r w:rsidRPr="0089743A">
        <w:rPr>
          <w:rFonts w:ascii="Arial" w:eastAsia="Times New Roman" w:hAnsi="Arial" w:cs="Arial"/>
          <w:iCs/>
          <w:lang w:eastAsia="cs-CZ"/>
        </w:rPr>
        <w:t>c)</w:t>
      </w:r>
      <w:r w:rsidRPr="0089743A">
        <w:rPr>
          <w:rFonts w:ascii="Arial" w:eastAsia="Times New Roman" w:hAnsi="Arial" w:cs="Arial"/>
          <w:lang w:eastAsia="cs-CZ"/>
        </w:rPr>
        <w:t xml:space="preserve"> zánikem autorizované společnosti bez likvidace nebo zrušením s likvidací,</w:t>
      </w:r>
    </w:p>
    <w:p w:rsidR="00BD448D" w:rsidRPr="0089743A" w:rsidP="00BD448D" w14:paraId="68D209CF" w14:textId="77777777">
      <w:pPr>
        <w:spacing w:before="100" w:beforeAutospacing="1" w:after="100" w:afterAutospacing="1" w:line="240" w:lineRule="auto"/>
        <w:rPr>
          <w:rFonts w:ascii="Arial" w:eastAsia="Times New Roman" w:hAnsi="Arial" w:cs="Arial"/>
          <w:lang w:eastAsia="cs-CZ"/>
        </w:rPr>
      </w:pPr>
      <w:r w:rsidRPr="0089743A">
        <w:rPr>
          <w:rFonts w:ascii="Arial" w:eastAsia="Times New Roman" w:hAnsi="Arial" w:cs="Arial"/>
          <w:iCs/>
          <w:lang w:eastAsia="cs-CZ"/>
        </w:rPr>
        <w:t>d)</w:t>
      </w:r>
      <w:r w:rsidRPr="0089743A">
        <w:rPr>
          <w:rFonts w:ascii="Arial" w:eastAsia="Times New Roman" w:hAnsi="Arial" w:cs="Arial"/>
          <w:lang w:eastAsia="cs-CZ"/>
        </w:rPr>
        <w:t xml:space="preserve"> změnou právní formy autorizované společnosti nebo účinností smlouvy o převodu nebo pachtu jejího obchodního závodu.</w:t>
      </w:r>
    </w:p>
    <w:p w:rsidR="00BD448D" w:rsidRPr="0089743A" w:rsidP="0089743A" w14:paraId="5CCF3831" w14:textId="77777777">
      <w:pPr>
        <w:spacing w:before="100" w:beforeAutospacing="1" w:after="100" w:afterAutospacing="1" w:line="240" w:lineRule="auto"/>
        <w:ind w:firstLine="708"/>
        <w:rPr>
          <w:rFonts w:ascii="Arial" w:eastAsia="Times New Roman" w:hAnsi="Arial" w:cs="Arial"/>
          <w:lang w:eastAsia="cs-CZ"/>
        </w:rPr>
      </w:pPr>
      <w:r w:rsidRPr="0089743A">
        <w:rPr>
          <w:rFonts w:ascii="Arial" w:eastAsia="Times New Roman" w:hAnsi="Arial" w:cs="Arial"/>
          <w:iCs/>
          <w:lang w:eastAsia="cs-CZ"/>
        </w:rPr>
        <w:t>(2)</w:t>
      </w:r>
      <w:r w:rsidRPr="0089743A">
        <w:rPr>
          <w:rFonts w:ascii="Arial" w:eastAsia="Times New Roman" w:hAnsi="Arial" w:cs="Arial"/>
          <w:lang w:eastAsia="cs-CZ"/>
        </w:rPr>
        <w:t xml:space="preserve"> Zánikem rozhodnutí o autorizaci podle odstavce 1 písm. a) nejsou dotčeny nároky osob, které měly s autorizovanou společností ke dni zániku rozhodnutí o autorizaci uzavřenu smlouvu o sdruženém plnění, při vypořádání práv a povinností s autorizovanou společností.</w:t>
      </w:r>
    </w:p>
    <w:p w:rsidR="00BD448D" w:rsidRPr="00BD448D" w:rsidP="0089743A" w14:paraId="14ABA285"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28a</w:t>
      </w:r>
    </w:p>
    <w:p w:rsidR="00BD448D" w:rsidRPr="0089743A" w:rsidP="0089743A" w14:paraId="17867F51" w14:textId="77777777">
      <w:pPr>
        <w:jc w:val="center"/>
        <w:rPr>
          <w:rFonts w:ascii="Arial" w:hAnsi="Arial" w:cs="Arial"/>
          <w:b/>
        </w:rPr>
      </w:pPr>
      <w:r w:rsidRPr="0089743A">
        <w:rPr>
          <w:rFonts w:ascii="Arial" w:hAnsi="Arial" w:cs="Arial"/>
          <w:b/>
        </w:rPr>
        <w:t>Převod peněžních prostředků při zániku rozhodnutí o autorizaci</w:t>
      </w:r>
    </w:p>
    <w:p w:rsidR="00BD448D" w:rsidRPr="0089743A" w:rsidP="0089743A" w14:paraId="1DCF0658"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(1)</w:t>
      </w:r>
      <w:r w:rsidRPr="0089743A">
        <w:rPr>
          <w:rFonts w:ascii="Arial" w:eastAsia="Times New Roman" w:hAnsi="Arial" w:cs="Arial"/>
          <w:lang w:eastAsia="cs-CZ"/>
        </w:rPr>
        <w:t xml:space="preserve"> Právnická osoba, jejíž rozhodnutí o autorizaci zaniklo, je povinna převést všechny dosud nevyužité peněžní prostředky získané z příspěvků osob uvádějících obaly na trh nebo do oběhu včetně výnosů z nich a peněžní prostředky tvořící rezervu autorizované společnosti, která plnění povinností těchto osob převzala. Je-li více takových autorizovaných společností, převede se každé z nich poměrná část těchto peněžních prostředků, která odpovídá poměru příspěvků uhrazených za obaly uvedené na trh nebo do oběhu za období posledních 24 měsíců přede dnem zániku rozhodnutí o autorizaci každou osobou uvádějící obaly na trh nebo do oběhu, která měla ke dni zániku rozhodnutí s autorizovanou společností, jejíž rozhodnutí o autorizaci zaniklo, uzavřenou smlouvu o sdruženém plnění. Autorizovaná společnost, která převzala plnění povinností osob uvádějících obaly na trh nebo do oběhu, není oprávněna po těchto osobách vyžadovat opětovnou úhradu příspěvků za obaly jimi uvedené na trh nebo do oběhu do dne zániku rozhodnutí o autorizaci autorizované společnosti, s níž měla osoba uvádějící obaly na trh nebo do oběhu před převzetím povinností uzavřenou smlouvu o sdruženém plnění.</w:t>
      </w:r>
    </w:p>
    <w:p w:rsidR="00BD448D" w:rsidRPr="0089743A" w:rsidP="0089743A" w14:paraId="2A330F20"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(2)</w:t>
      </w:r>
      <w:r w:rsidRPr="0089743A">
        <w:rPr>
          <w:rFonts w:ascii="Arial" w:eastAsia="Times New Roman" w:hAnsi="Arial" w:cs="Arial"/>
          <w:lang w:eastAsia="cs-CZ"/>
        </w:rPr>
        <w:t xml:space="preserve"> Povinnost stanovenou v odstavci 1 musí právnická osoba splnit do 180 dnů ode dne, kdy její rozhodnutí o autorizaci zaniklo, a to způsobem, který schválí Ministerstvo životního prostředí na návrh této právnické osoby. Ministerstvo životního prostředí poskytne této právnické osobě rovněž informace o tom, se kterými autorizovanými společnostmi a pro jaké množství obalů jednotlivé osoby uzavřely smlouvu o sdruženém plnění podle odstavce 1.</w:t>
      </w:r>
    </w:p>
    <w:p w:rsidR="00BD448D" w:rsidRPr="0089743A" w:rsidP="0089743A" w14:paraId="03D7F819"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(3)</w:t>
      </w:r>
      <w:r w:rsidRPr="0089743A">
        <w:rPr>
          <w:rFonts w:ascii="Arial" w:eastAsia="Times New Roman" w:hAnsi="Arial" w:cs="Arial"/>
          <w:lang w:eastAsia="cs-CZ"/>
        </w:rPr>
        <w:t xml:space="preserve"> Nelze-li peněžní prostředky převést v souladu s odstavcem 1 z důvodu, že osoba uvádějící obaly na trh nebo do oběhu neuzavřela smlouvu o sdruženém plnění s autorizovanou společností, převede právnická osoba odpovídající část peněžních prostředků do 180 dnů ode dne, kdy její rozhodnutí o autorizaci zaniklo, osobě uvádějící obaly na trh nebo do oběhu, která se rozhodla plnit povinnosti dle tohoto zákona samostatně podle § 13 odst. 1 písm. a), a je zapsána v Seznamu. V případě zbývajících nerozdělených peněžních prostředků se tyto peněžní prostředky převedou do 180 dnů ode dne uplynutí lhůty podle věty první poměrně jednotlivým autorizovaným společnostem zajišťujícím plnění povinností pro ty druhy obalů, pro které je zajišťovala právnická osoba, jejíž rozhodnutí o autorizaci zaniklo.</w:t>
      </w:r>
    </w:p>
    <w:p w:rsidR="00BD448D" w:rsidRPr="0089743A" w:rsidP="0089743A" w14:paraId="0F5596C6"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(4)</w:t>
      </w:r>
      <w:r w:rsidRPr="0089743A">
        <w:rPr>
          <w:rFonts w:ascii="Arial" w:eastAsia="Times New Roman" w:hAnsi="Arial" w:cs="Arial"/>
          <w:lang w:eastAsia="cs-CZ"/>
        </w:rPr>
        <w:t xml:space="preserve"> Návrh na výmaz právnické osoby z veřejného rejstříku nemůže být podán dříve, než budou splněny povinnosti stanovené v odstavcích 1 a 3. Ministerstvo životního prostředí vydá po doložení splnění těchto povinností na žádost právnické osoby podle věty první osvědčení o jejich splnění, které je povinnou součástí návrhu na výmaz právnické osoby z veřejného rejstříku.</w:t>
      </w:r>
    </w:p>
    <w:p w:rsidR="00BD448D" w:rsidRPr="0089743A" w:rsidP="0089743A" w14:paraId="6185EC8A"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(5)</w:t>
      </w:r>
      <w:r w:rsidRPr="0089743A">
        <w:rPr>
          <w:rFonts w:ascii="Arial" w:eastAsia="Times New Roman" w:hAnsi="Arial" w:cs="Arial"/>
          <w:lang w:eastAsia="cs-CZ"/>
        </w:rPr>
        <w:t xml:space="preserve"> V případě přeměny autorizované společnosti, v jejímž důsledku rozhodnutí o autorizaci zaniká, je autorizovaná společnost povinna před zápisem přeměny do obchodního rejstříku Ministerstvu životního prostředí doložit, že všechny nevyužité peněžní prostředky získané z příspěvků osob uvádějících obaly na trh nebo do oběhu včetně výnosů z nich a prostředky tvořící rezervu autorizované obalové společnosti byly převedeny v souladu s odstavcem 1 nebo 3. Návrh na zápis přeměny do obchodního rejstříku nemůže být podán před splněním této povinnosti. Splnění povinnosti doloží navrhovatel potvrzením Ministerstva životního prostředí.</w:t>
      </w:r>
    </w:p>
    <w:p w:rsidR="00BD448D" w:rsidRPr="0089743A" w:rsidP="0089743A" w14:paraId="69D05654"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(6)</w:t>
      </w:r>
      <w:r w:rsidRPr="0089743A">
        <w:rPr>
          <w:rFonts w:ascii="Arial" w:eastAsia="Times New Roman" w:hAnsi="Arial" w:cs="Arial"/>
          <w:lang w:eastAsia="cs-CZ"/>
        </w:rPr>
        <w:t xml:space="preserve"> Zaniká-li rozhodnutí o autorizaci účinností smlouvy o převodu nebo pachtu obchodního závodu autorizované společnosti, a nebude-li splněna povinnost převést peněžní prostředky ve lhůtě podle odstavce 2 nebo 3, smlouva se od počátku ruší.</w:t>
      </w:r>
    </w:p>
    <w:p w:rsidR="00BD448D" w:rsidRPr="00BD448D" w:rsidP="0089743A" w14:paraId="788CB971"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29</w:t>
      </w:r>
    </w:p>
    <w:p w:rsidR="00BD448D" w:rsidRPr="0089743A" w:rsidP="0089743A" w14:paraId="49B31797" w14:textId="77777777">
      <w:pPr>
        <w:jc w:val="center"/>
        <w:rPr>
          <w:rFonts w:ascii="Arial" w:hAnsi="Arial" w:cs="Arial"/>
          <w:b/>
        </w:rPr>
      </w:pPr>
      <w:r w:rsidRPr="0089743A">
        <w:rPr>
          <w:rFonts w:ascii="Arial" w:hAnsi="Arial" w:cs="Arial"/>
          <w:b/>
        </w:rPr>
        <w:t>Zveřejňování rozhodnutí o autorizaci</w:t>
      </w:r>
    </w:p>
    <w:p w:rsidR="00BD448D" w:rsidRPr="00BD448D" w:rsidP="001A758C" w14:paraId="769CD94A" w14:textId="77777777">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Seznam vydaných rozhodnutí o autorizaci, rozhodnutí o jejich změnách nebo o jejich zrušení, jakož i obsah těchto rozhodnutí s výjimkou údajů, které jsou předmětem obchodního tajemství nebo ochrany osobních údajů, zveřejňuje Ministerstvo životního prostředí ve svém Věstníku.</w:t>
      </w:r>
    </w:p>
    <w:p w:rsidR="00BA21FB" w:rsidRPr="00146B60" w:rsidP="00BA21FB" w14:paraId="29D25BB0" w14:textId="77777777">
      <w:pPr>
        <w:spacing w:before="100" w:beforeAutospacing="1" w:after="100" w:afterAutospacing="1" w:line="240" w:lineRule="auto"/>
        <w:jc w:val="center"/>
        <w:rPr>
          <w:rFonts w:ascii="Arial" w:eastAsia="Times New Roman" w:hAnsi="Arial" w:cs="Arial"/>
          <w:b/>
          <w:lang w:eastAsia="cs-CZ"/>
        </w:rPr>
      </w:pPr>
      <w:r w:rsidRPr="00146B60">
        <w:rPr>
          <w:rFonts w:ascii="Arial" w:eastAsia="Times New Roman" w:hAnsi="Arial" w:cs="Arial"/>
          <w:b/>
          <w:lang w:eastAsia="cs-CZ"/>
        </w:rPr>
        <w:t>HLAVA IV</w:t>
      </w:r>
    </w:p>
    <w:p w:rsidR="00BA21FB" w:rsidRPr="0089743A" w:rsidP="00BA21FB" w14:paraId="06143586" w14:textId="3E6E95B7">
      <w:pPr>
        <w:jc w:val="center"/>
        <w:rPr>
          <w:rFonts w:ascii="Arial" w:hAnsi="Arial" w:cs="Arial"/>
          <w:b/>
        </w:rPr>
      </w:pPr>
      <w:r>
        <w:rPr>
          <w:rFonts w:ascii="Arial" w:hAnsi="Arial" w:cs="Arial"/>
          <w:b/>
        </w:rPr>
        <w:t>ZÁLOHOVÝ SYSTÉM</w:t>
      </w:r>
    </w:p>
    <w:p w:rsidR="00B5164B" w:rsidP="0089743A" w14:paraId="46FFB509" w14:textId="7168C93C">
      <w:pPr>
        <w:spacing w:before="100" w:beforeAutospacing="1" w:after="100" w:afterAutospacing="1" w:line="240" w:lineRule="auto"/>
        <w:jc w:val="center"/>
        <w:rPr>
          <w:rFonts w:ascii="Arial" w:eastAsia="Times New Roman" w:hAnsi="Arial" w:cs="Arial"/>
          <w:b/>
          <w:lang w:eastAsia="cs-CZ"/>
        </w:rPr>
      </w:pPr>
      <w:r>
        <w:rPr>
          <w:rFonts w:ascii="Arial" w:eastAsia="Times New Roman" w:hAnsi="Arial" w:cs="Arial"/>
          <w:b/>
          <w:lang w:eastAsia="cs-CZ"/>
        </w:rPr>
        <w:t>§ 29a</w:t>
      </w:r>
    </w:p>
    <w:p w:rsidR="00B5164B" w:rsidP="0089743A" w14:paraId="5BFCEB06" w14:textId="21C04B27">
      <w:pPr>
        <w:spacing w:before="100" w:beforeAutospacing="1" w:after="100" w:afterAutospacing="1" w:line="240" w:lineRule="auto"/>
        <w:jc w:val="center"/>
        <w:rPr>
          <w:rFonts w:ascii="Arial" w:eastAsia="Times New Roman" w:hAnsi="Arial" w:cs="Arial"/>
          <w:b/>
          <w:lang w:eastAsia="cs-CZ"/>
        </w:rPr>
      </w:pPr>
      <w:r>
        <w:rPr>
          <w:rFonts w:ascii="Arial" w:eastAsia="Times New Roman" w:hAnsi="Arial" w:cs="Arial"/>
          <w:b/>
          <w:lang w:eastAsia="cs-CZ"/>
        </w:rPr>
        <w:t>Základní pojmy</w:t>
      </w:r>
    </w:p>
    <w:p w:rsidR="00733C91" w:rsidP="002228FE" w14:paraId="420C6A56" w14:textId="73F730B1">
      <w:pPr>
        <w:spacing w:after="0" w:line="240" w:lineRule="auto"/>
        <w:ind w:firstLine="708"/>
        <w:jc w:val="both"/>
        <w:rPr>
          <w:rFonts w:ascii="Arial" w:eastAsia="Times New Roman" w:hAnsi="Arial" w:cs="Arial"/>
          <w:b/>
          <w:lang w:eastAsia="cs-CZ"/>
        </w:rPr>
      </w:pPr>
      <w:r w:rsidRPr="00D24ABC">
        <w:rPr>
          <w:rFonts w:ascii="Arial" w:eastAsia="Times New Roman" w:hAnsi="Arial" w:cs="Arial"/>
          <w:b/>
          <w:lang w:eastAsia="cs-CZ"/>
        </w:rPr>
        <w:t>Pro účely tohoto zákona se rozumí</w:t>
      </w:r>
    </w:p>
    <w:p w:rsidR="00733C91" w:rsidP="0088600B" w14:paraId="62D1CAC8" w14:textId="77777777">
      <w:pPr>
        <w:spacing w:after="0" w:line="240" w:lineRule="auto"/>
        <w:jc w:val="both"/>
        <w:rPr>
          <w:rFonts w:ascii="Arial" w:eastAsia="Times New Roman" w:hAnsi="Arial" w:cs="Arial"/>
          <w:b/>
          <w:lang w:eastAsia="cs-CZ"/>
        </w:rPr>
      </w:pPr>
    </w:p>
    <w:p w:rsidR="00927097" w:rsidP="0088600B" w14:paraId="0435766D" w14:textId="51909C71">
      <w:pPr>
        <w:spacing w:after="0" w:line="240" w:lineRule="auto"/>
        <w:jc w:val="both"/>
        <w:rPr>
          <w:rFonts w:ascii="Arial" w:eastAsia="Times New Roman" w:hAnsi="Arial" w:cs="Arial"/>
          <w:b/>
          <w:lang w:eastAsia="cs-CZ"/>
        </w:rPr>
      </w:pPr>
      <w:bookmarkStart w:id="25" w:name="_Hlk143703382"/>
      <w:r>
        <w:rPr>
          <w:rFonts w:ascii="Arial" w:eastAsia="Times New Roman" w:hAnsi="Arial" w:cs="Arial"/>
          <w:b/>
          <w:lang w:eastAsia="cs-CZ"/>
        </w:rPr>
        <w:t xml:space="preserve">a) </w:t>
      </w:r>
      <w:r>
        <w:rPr>
          <w:rFonts w:ascii="Arial" w:eastAsia="Times New Roman" w:hAnsi="Arial" w:cs="Arial"/>
          <w:b/>
          <w:lang w:eastAsia="cs-CZ"/>
        </w:rPr>
        <w:t>vybraným jednorázovým obalem</w:t>
      </w:r>
      <w:r w:rsidR="0068268D">
        <w:rPr>
          <w:rFonts w:ascii="Arial" w:eastAsia="Times New Roman" w:hAnsi="Arial" w:cs="Arial"/>
          <w:b/>
          <w:lang w:eastAsia="cs-CZ"/>
        </w:rPr>
        <w:t xml:space="preserve"> </w:t>
      </w:r>
      <w:r w:rsidR="002303C7">
        <w:rPr>
          <w:rFonts w:ascii="Arial" w:eastAsia="Times New Roman" w:hAnsi="Arial" w:cs="Arial"/>
          <w:b/>
          <w:lang w:eastAsia="cs-CZ"/>
        </w:rPr>
        <w:t xml:space="preserve">jednorázový </w:t>
      </w:r>
      <w:r>
        <w:rPr>
          <w:rFonts w:ascii="Arial" w:eastAsia="Times New Roman" w:hAnsi="Arial" w:cs="Arial"/>
          <w:b/>
          <w:lang w:eastAsia="cs-CZ"/>
        </w:rPr>
        <w:t>obal, kterým je plastová</w:t>
      </w:r>
      <w:r w:rsidR="00C46091">
        <w:rPr>
          <w:rFonts w:ascii="Arial" w:eastAsia="Times New Roman" w:hAnsi="Arial" w:cs="Arial"/>
          <w:b/>
          <w:lang w:eastAsia="cs-CZ"/>
        </w:rPr>
        <w:t xml:space="preserve"> nápojová</w:t>
      </w:r>
      <w:r>
        <w:rPr>
          <w:rFonts w:ascii="Arial" w:eastAsia="Times New Roman" w:hAnsi="Arial" w:cs="Arial"/>
          <w:b/>
          <w:lang w:eastAsia="cs-CZ"/>
        </w:rPr>
        <w:t xml:space="preserve"> lahev</w:t>
      </w:r>
      <w:r w:rsidRPr="00090962">
        <w:rPr>
          <w:rFonts w:ascii="Arial" w:eastAsia="Times New Roman" w:hAnsi="Arial" w:cs="Arial"/>
          <w:b/>
          <w:lang w:eastAsia="cs-CZ"/>
        </w:rPr>
        <w:t xml:space="preserve"> </w:t>
      </w:r>
      <w:r>
        <w:rPr>
          <w:rFonts w:ascii="Arial" w:eastAsia="Times New Roman" w:hAnsi="Arial" w:cs="Arial"/>
          <w:b/>
          <w:lang w:eastAsia="cs-CZ"/>
        </w:rPr>
        <w:t>nebo</w:t>
      </w:r>
      <w:r w:rsidRPr="00090962">
        <w:rPr>
          <w:rFonts w:ascii="Arial" w:eastAsia="Times New Roman" w:hAnsi="Arial" w:cs="Arial"/>
          <w:b/>
          <w:lang w:eastAsia="cs-CZ"/>
        </w:rPr>
        <w:t xml:space="preserve"> </w:t>
      </w:r>
      <w:r>
        <w:rPr>
          <w:rFonts w:ascii="Arial" w:eastAsia="Times New Roman" w:hAnsi="Arial" w:cs="Arial"/>
          <w:b/>
          <w:lang w:eastAsia="cs-CZ"/>
        </w:rPr>
        <w:t>kovová nádoba na nápoje</w:t>
      </w:r>
      <w:r w:rsidR="00257EBF">
        <w:rPr>
          <w:rFonts w:ascii="Arial" w:eastAsia="Times New Roman" w:hAnsi="Arial" w:cs="Arial"/>
          <w:b/>
          <w:lang w:eastAsia="cs-CZ"/>
        </w:rPr>
        <w:t xml:space="preserve">, </w:t>
      </w:r>
      <w:r w:rsidR="00682493">
        <w:rPr>
          <w:rFonts w:ascii="Arial" w:eastAsia="Times New Roman" w:hAnsi="Arial" w:cs="Arial"/>
          <w:b/>
          <w:lang w:eastAsia="cs-CZ"/>
        </w:rPr>
        <w:t xml:space="preserve">naplňující kritéria v </w:t>
      </w:r>
      <w:r w:rsidRPr="00BC4259">
        <w:rPr>
          <w:rFonts w:ascii="Arial" w:eastAsia="Times New Roman" w:hAnsi="Arial" w:cs="Arial"/>
          <w:b/>
          <w:lang w:eastAsia="cs-CZ"/>
        </w:rPr>
        <w:t>příloze č. 6</w:t>
      </w:r>
      <w:r w:rsidRPr="00E03E2A">
        <w:rPr>
          <w:rFonts w:ascii="Arial" w:eastAsia="Times New Roman" w:hAnsi="Arial" w:cs="Arial"/>
          <w:b/>
          <w:color w:val="FF0000"/>
          <w:lang w:eastAsia="cs-CZ"/>
        </w:rPr>
        <w:t xml:space="preserve"> </w:t>
      </w:r>
      <w:r w:rsidRPr="00090962">
        <w:rPr>
          <w:rFonts w:ascii="Arial" w:eastAsia="Times New Roman" w:hAnsi="Arial" w:cs="Arial"/>
          <w:b/>
          <w:lang w:eastAsia="cs-CZ"/>
        </w:rPr>
        <w:t>k tomuto zákonu</w:t>
      </w:r>
      <w:r w:rsidR="00714483">
        <w:rPr>
          <w:rFonts w:ascii="Arial" w:eastAsia="Times New Roman" w:hAnsi="Arial" w:cs="Arial"/>
          <w:b/>
          <w:lang w:eastAsia="cs-CZ"/>
        </w:rPr>
        <w:t>,</w:t>
      </w:r>
      <w:r w:rsidR="00A110D8">
        <w:rPr>
          <w:rFonts w:ascii="Arial" w:eastAsia="Times New Roman" w:hAnsi="Arial" w:cs="Arial"/>
          <w:b/>
          <w:lang w:eastAsia="cs-CZ"/>
        </w:rPr>
        <w:t xml:space="preserve"> s výjimkou </w:t>
      </w:r>
      <w:r w:rsidR="002932FB">
        <w:rPr>
          <w:rFonts w:ascii="Arial" w:eastAsia="Times New Roman" w:hAnsi="Arial" w:cs="Arial"/>
          <w:b/>
          <w:lang w:eastAsia="cs-CZ"/>
        </w:rPr>
        <w:t xml:space="preserve">takového </w:t>
      </w:r>
      <w:r w:rsidR="00A110D8">
        <w:rPr>
          <w:rFonts w:ascii="Arial" w:eastAsia="Times New Roman" w:hAnsi="Arial" w:cs="Arial"/>
          <w:b/>
          <w:lang w:eastAsia="cs-CZ"/>
        </w:rPr>
        <w:t>obalu</w:t>
      </w:r>
    </w:p>
    <w:p w:rsidR="00FD564B" w:rsidP="00FD564B" w14:paraId="318D21A3" w14:textId="77777777">
      <w:pPr>
        <w:spacing w:after="0" w:line="240" w:lineRule="auto"/>
        <w:ind w:left="284"/>
        <w:jc w:val="both"/>
        <w:rPr>
          <w:rFonts w:ascii="Arial" w:hAnsi="Arial" w:cs="Arial"/>
          <w:b/>
          <w:color w:val="000000"/>
          <w:shd w:val="clear" w:color="auto" w:fill="FFFFFF"/>
        </w:rPr>
      </w:pPr>
      <w:r>
        <w:rPr>
          <w:rFonts w:ascii="Arial" w:eastAsia="Times New Roman" w:hAnsi="Arial" w:cs="Arial"/>
          <w:b/>
          <w:lang w:eastAsia="cs-CZ"/>
        </w:rPr>
        <w:t xml:space="preserve">1. </w:t>
      </w:r>
      <w:r w:rsidR="00970CED">
        <w:rPr>
          <w:rFonts w:ascii="Arial" w:hAnsi="Arial" w:cs="Arial"/>
          <w:b/>
          <w:color w:val="000000"/>
          <w:shd w:val="clear" w:color="auto" w:fill="FFFFFF"/>
        </w:rPr>
        <w:t>uváděného na trh nebo do oběhu</w:t>
      </w:r>
      <w:r>
        <w:rPr>
          <w:rFonts w:ascii="Arial" w:hAnsi="Arial" w:cs="Arial"/>
          <w:b/>
          <w:color w:val="000000"/>
          <w:shd w:val="clear" w:color="auto" w:fill="FFFFFF"/>
        </w:rPr>
        <w:t xml:space="preserve"> </w:t>
      </w:r>
      <w:bookmarkStart w:id="26" w:name="_Hlk144286932"/>
      <w:r w:rsidR="00501D66">
        <w:rPr>
          <w:rFonts w:ascii="Arial" w:hAnsi="Arial" w:cs="Arial"/>
          <w:b/>
          <w:color w:val="000000"/>
          <w:shd w:val="clear" w:color="auto" w:fill="FFFFFF"/>
        </w:rPr>
        <w:t xml:space="preserve">v rámci osobní přepravy na mezinárodních trasách </w:t>
      </w:r>
      <w:bookmarkEnd w:id="26"/>
      <w:r w:rsidRPr="002E1298">
        <w:rPr>
          <w:rFonts w:ascii="Arial" w:hAnsi="Arial" w:cs="Arial"/>
          <w:b/>
          <w:color w:val="000000"/>
          <w:shd w:val="clear" w:color="auto" w:fill="FFFFFF"/>
        </w:rPr>
        <w:t>osob</w:t>
      </w:r>
      <w:r>
        <w:rPr>
          <w:rFonts w:ascii="Arial" w:hAnsi="Arial" w:cs="Arial"/>
          <w:b/>
          <w:color w:val="000000"/>
          <w:shd w:val="clear" w:color="auto" w:fill="FFFFFF"/>
        </w:rPr>
        <w:t>ou</w:t>
      </w:r>
      <w:r w:rsidRPr="002E1298">
        <w:rPr>
          <w:rFonts w:ascii="Arial" w:hAnsi="Arial" w:cs="Arial"/>
          <w:b/>
          <w:color w:val="000000"/>
          <w:shd w:val="clear" w:color="auto" w:fill="FFFFFF"/>
        </w:rPr>
        <w:t xml:space="preserve"> oprávněn</w:t>
      </w:r>
      <w:r>
        <w:rPr>
          <w:rFonts w:ascii="Arial" w:hAnsi="Arial" w:cs="Arial"/>
          <w:b/>
          <w:color w:val="000000"/>
          <w:shd w:val="clear" w:color="auto" w:fill="FFFFFF"/>
        </w:rPr>
        <w:t>ou</w:t>
      </w:r>
      <w:r w:rsidRPr="002E1298">
        <w:rPr>
          <w:rFonts w:ascii="Arial" w:hAnsi="Arial" w:cs="Arial"/>
          <w:b/>
          <w:color w:val="000000"/>
          <w:shd w:val="clear" w:color="auto" w:fill="FFFFFF"/>
        </w:rPr>
        <w:t xml:space="preserve"> podle právních předpisů České republiky k provozování mezinárodní letecké, vodní, silniční nebo železniční dopravy,</w:t>
      </w:r>
    </w:p>
    <w:p w:rsidR="00FD564B" w:rsidP="00FD564B" w14:paraId="44292929" w14:textId="77777777">
      <w:pPr>
        <w:spacing w:after="0" w:line="240" w:lineRule="auto"/>
        <w:ind w:left="284"/>
        <w:jc w:val="both"/>
        <w:rPr>
          <w:rFonts w:ascii="Arial" w:hAnsi="Arial" w:cs="Arial"/>
          <w:b/>
          <w:color w:val="000000"/>
          <w:shd w:val="clear" w:color="auto" w:fill="FFFFFF"/>
        </w:rPr>
      </w:pPr>
      <w:r>
        <w:rPr>
          <w:rFonts w:ascii="Arial" w:eastAsia="Times New Roman" w:hAnsi="Arial" w:cs="Arial"/>
          <w:b/>
          <w:lang w:eastAsia="cs-CZ"/>
        </w:rPr>
        <w:t>2.</w:t>
      </w:r>
      <w:r w:rsidR="00BA18AC">
        <w:rPr>
          <w:rFonts w:ascii="Arial" w:eastAsia="Times New Roman" w:hAnsi="Arial" w:cs="Arial"/>
          <w:b/>
          <w:lang w:eastAsia="cs-CZ"/>
        </w:rPr>
        <w:t xml:space="preserve"> </w:t>
      </w:r>
      <w:r w:rsidRPr="00BA18AC" w:rsidR="00BA18AC">
        <w:rPr>
          <w:rFonts w:ascii="Arial" w:hAnsi="Arial" w:cs="Arial"/>
          <w:b/>
        </w:rPr>
        <w:t>dodávané</w:t>
      </w:r>
      <w:r w:rsidR="00BA18AC">
        <w:rPr>
          <w:rFonts w:ascii="Arial" w:hAnsi="Arial" w:cs="Arial"/>
          <w:b/>
        </w:rPr>
        <w:t>ho</w:t>
      </w:r>
      <w:r w:rsidRPr="00BA18AC" w:rsidR="00BA18AC">
        <w:rPr>
          <w:rFonts w:ascii="Arial" w:hAnsi="Arial" w:cs="Arial"/>
          <w:b/>
        </w:rPr>
        <w:t xml:space="preserve"> se zbožím osvobozeným od daně z přidané hodnoty nebo od spotřební daně a </w:t>
      </w:r>
      <w:bookmarkStart w:id="27" w:name="_Hlk144286953"/>
      <w:r w:rsidRPr="00BA18AC" w:rsidR="00BA18AC">
        <w:rPr>
          <w:rFonts w:ascii="Arial" w:hAnsi="Arial" w:cs="Arial"/>
          <w:b/>
        </w:rPr>
        <w:t>určeným k prodeji v tranzitním prostoru mezinárodních letišť nebo přístavů</w:t>
      </w:r>
      <w:bookmarkEnd w:id="27"/>
      <w:r w:rsidRPr="00BA18AC" w:rsidR="00BA18AC">
        <w:rPr>
          <w:rFonts w:ascii="Arial" w:hAnsi="Arial" w:cs="Arial"/>
          <w:b/>
        </w:rPr>
        <w:t>, nebo na zásobování letadel nebo lodí, které budou bezprostředně opouštět území Evropské unie,</w:t>
      </w:r>
    </w:p>
    <w:p w:rsidR="00FD564B" w:rsidP="00FD564B" w14:paraId="55350711" w14:textId="77777777">
      <w:pPr>
        <w:spacing w:after="0" w:line="240" w:lineRule="auto"/>
        <w:ind w:left="284"/>
        <w:jc w:val="both"/>
        <w:rPr>
          <w:rFonts w:ascii="Arial" w:hAnsi="Arial" w:cs="Arial"/>
          <w:b/>
          <w:color w:val="000000"/>
          <w:shd w:val="clear" w:color="auto" w:fill="FFFFFF"/>
        </w:rPr>
      </w:pPr>
      <w:r>
        <w:rPr>
          <w:rFonts w:ascii="Arial" w:hAnsi="Arial" w:cs="Arial"/>
          <w:b/>
        </w:rPr>
        <w:t xml:space="preserve">3. </w:t>
      </w:r>
      <w:r w:rsidRPr="00BA18AC">
        <w:rPr>
          <w:rFonts w:ascii="Arial" w:hAnsi="Arial" w:cs="Arial"/>
          <w:b/>
        </w:rPr>
        <w:t>propuštěné</w:t>
      </w:r>
      <w:r>
        <w:rPr>
          <w:rFonts w:ascii="Arial" w:hAnsi="Arial" w:cs="Arial"/>
          <w:b/>
        </w:rPr>
        <w:t>ho</w:t>
      </w:r>
      <w:r w:rsidRPr="00BA18AC">
        <w:rPr>
          <w:rFonts w:ascii="Arial" w:hAnsi="Arial" w:cs="Arial"/>
          <w:b/>
        </w:rPr>
        <w:t xml:space="preserve"> do režimu vývozu z území Evropské unie</w:t>
      </w:r>
      <w:r w:rsidRPr="00BA18AC">
        <w:rPr>
          <w:rFonts w:ascii="Arial" w:hAnsi="Arial" w:cs="Arial"/>
          <w:b/>
          <w:vertAlign w:val="superscript"/>
        </w:rPr>
        <w:t xml:space="preserve"> </w:t>
      </w:r>
      <w:r w:rsidRPr="00BA18AC">
        <w:rPr>
          <w:rFonts w:ascii="Arial" w:hAnsi="Arial" w:cs="Arial"/>
          <w:b/>
        </w:rPr>
        <w:t>a přepravené</w:t>
      </w:r>
      <w:r>
        <w:rPr>
          <w:rFonts w:ascii="Arial" w:hAnsi="Arial" w:cs="Arial"/>
          <w:b/>
        </w:rPr>
        <w:t>ho</w:t>
      </w:r>
      <w:r w:rsidRPr="00BA18AC">
        <w:rPr>
          <w:rFonts w:ascii="Arial" w:hAnsi="Arial" w:cs="Arial"/>
          <w:b/>
        </w:rPr>
        <w:t xml:space="preserve"> z celního území Evropské unie,</w:t>
      </w:r>
    </w:p>
    <w:p w:rsidR="00FD564B" w:rsidP="00FD564B" w14:paraId="728FB4E4" w14:textId="77777777">
      <w:pPr>
        <w:spacing w:after="0" w:line="240" w:lineRule="auto"/>
        <w:ind w:left="284"/>
        <w:jc w:val="both"/>
        <w:rPr>
          <w:rFonts w:ascii="Arial" w:hAnsi="Arial" w:cs="Arial"/>
          <w:b/>
          <w:color w:val="000000"/>
          <w:shd w:val="clear" w:color="auto" w:fill="FFFFFF"/>
        </w:rPr>
      </w:pPr>
      <w:r>
        <w:rPr>
          <w:rFonts w:ascii="Arial" w:hAnsi="Arial" w:cs="Arial"/>
          <w:b/>
        </w:rPr>
        <w:t xml:space="preserve">4. </w:t>
      </w:r>
      <w:r w:rsidRPr="00BA18AC">
        <w:rPr>
          <w:rFonts w:ascii="Arial" w:hAnsi="Arial" w:cs="Arial"/>
          <w:b/>
        </w:rPr>
        <w:t>uváděn</w:t>
      </w:r>
      <w:r w:rsidR="00733C91">
        <w:rPr>
          <w:rFonts w:ascii="Arial" w:hAnsi="Arial" w:cs="Arial"/>
          <w:b/>
        </w:rPr>
        <w:t>ého</w:t>
      </w:r>
      <w:r w:rsidRPr="00BA18AC">
        <w:rPr>
          <w:rFonts w:ascii="Arial" w:hAnsi="Arial" w:cs="Arial"/>
          <w:b/>
        </w:rPr>
        <w:t xml:space="preserve"> na trh tak, že </w:t>
      </w:r>
      <w:bookmarkStart w:id="28" w:name="_Hlk144286978"/>
      <w:r w:rsidRPr="00BA18AC">
        <w:rPr>
          <w:rFonts w:ascii="Arial" w:hAnsi="Arial" w:cs="Arial"/>
          <w:b/>
        </w:rPr>
        <w:t>nápoj je stáčen a zabalen přímo v místě prodeje spotřebiteli</w:t>
      </w:r>
      <w:bookmarkEnd w:id="28"/>
      <w:r w:rsidRPr="00BA18AC">
        <w:rPr>
          <w:rFonts w:ascii="Arial" w:hAnsi="Arial" w:cs="Arial"/>
          <w:b/>
        </w:rPr>
        <w:t>, nebo</w:t>
      </w:r>
    </w:p>
    <w:p w:rsidR="00733C91" w:rsidP="00FD564B" w14:paraId="1B02D469" w14:textId="733BF08B">
      <w:pPr>
        <w:spacing w:after="0" w:line="240" w:lineRule="auto"/>
        <w:ind w:left="284"/>
        <w:jc w:val="both"/>
        <w:rPr>
          <w:rFonts w:ascii="Arial" w:hAnsi="Arial" w:cs="Arial"/>
          <w:b/>
        </w:rPr>
      </w:pPr>
      <w:r>
        <w:rPr>
          <w:rFonts w:ascii="Arial" w:hAnsi="Arial" w:cs="Arial"/>
          <w:b/>
        </w:rPr>
        <w:t xml:space="preserve">5. </w:t>
      </w:r>
      <w:bookmarkStart w:id="29" w:name="_Hlk144287010"/>
      <w:r w:rsidRPr="00733C91">
        <w:rPr>
          <w:rFonts w:ascii="Arial" w:hAnsi="Arial" w:cs="Arial"/>
          <w:b/>
        </w:rPr>
        <w:t>uváděn</w:t>
      </w:r>
      <w:r>
        <w:rPr>
          <w:rFonts w:ascii="Arial" w:hAnsi="Arial" w:cs="Arial"/>
          <w:b/>
        </w:rPr>
        <w:t>ého</w:t>
      </w:r>
      <w:r w:rsidRPr="00733C91">
        <w:rPr>
          <w:rFonts w:ascii="Arial" w:hAnsi="Arial" w:cs="Arial"/>
          <w:b/>
        </w:rPr>
        <w:t xml:space="preserve"> na trh nebo do oběhu v souhrnném množství méně než 100 kg za kalendářní rok</w:t>
      </w:r>
      <w:bookmarkEnd w:id="29"/>
      <w:r>
        <w:rPr>
          <w:rFonts w:ascii="Arial" w:hAnsi="Arial" w:cs="Arial"/>
          <w:b/>
        </w:rPr>
        <w:t>,</w:t>
      </w:r>
    </w:p>
    <w:p w:rsidR="00462757" w:rsidRPr="00FD564B" w:rsidP="00FD564B" w14:paraId="5D87FA0F" w14:textId="77777777">
      <w:pPr>
        <w:spacing w:after="0" w:line="240" w:lineRule="auto"/>
        <w:ind w:left="284"/>
        <w:jc w:val="both"/>
        <w:rPr>
          <w:rFonts w:ascii="Arial" w:hAnsi="Arial" w:cs="Arial"/>
          <w:b/>
          <w:color w:val="000000"/>
          <w:shd w:val="clear" w:color="auto" w:fill="FFFFFF"/>
        </w:rPr>
      </w:pPr>
    </w:p>
    <w:p w:rsidR="00A70828" w:rsidP="0088600B" w14:paraId="2E926873" w14:textId="3389AAA1">
      <w:pPr>
        <w:spacing w:after="0" w:line="240" w:lineRule="auto"/>
        <w:jc w:val="both"/>
        <w:rPr>
          <w:rFonts w:ascii="Arial" w:eastAsia="Times New Roman" w:hAnsi="Arial" w:cs="Arial"/>
          <w:b/>
          <w:lang w:eastAsia="cs-CZ"/>
        </w:rPr>
      </w:pPr>
      <w:r>
        <w:rPr>
          <w:rFonts w:ascii="Arial" w:eastAsia="Times New Roman" w:hAnsi="Arial" w:cs="Arial"/>
          <w:b/>
          <w:lang w:eastAsia="cs-CZ"/>
        </w:rPr>
        <w:t>b</w:t>
      </w:r>
      <w:r w:rsidRPr="0070185C">
        <w:rPr>
          <w:rFonts w:ascii="Arial" w:eastAsia="Times New Roman" w:hAnsi="Arial" w:cs="Arial"/>
          <w:b/>
          <w:lang w:eastAsia="cs-CZ"/>
        </w:rPr>
        <w:t>) vybraný</w:t>
      </w:r>
      <w:r w:rsidRPr="0070185C" w:rsidR="00714483">
        <w:rPr>
          <w:rFonts w:ascii="Arial" w:eastAsia="Times New Roman" w:hAnsi="Arial" w:cs="Arial"/>
          <w:b/>
          <w:lang w:eastAsia="cs-CZ"/>
        </w:rPr>
        <w:t>m zálohovaným jednorázovým obalem</w:t>
      </w:r>
      <w:r w:rsidR="00814C70">
        <w:rPr>
          <w:rFonts w:ascii="Arial" w:eastAsia="Times New Roman" w:hAnsi="Arial" w:cs="Arial"/>
          <w:b/>
          <w:lang w:eastAsia="cs-CZ"/>
        </w:rPr>
        <w:t xml:space="preserve"> </w:t>
      </w:r>
      <w:r w:rsidRPr="0070185C" w:rsidR="00714483">
        <w:rPr>
          <w:rFonts w:ascii="Arial" w:eastAsia="Times New Roman" w:hAnsi="Arial" w:cs="Arial"/>
          <w:b/>
          <w:lang w:eastAsia="cs-CZ"/>
        </w:rPr>
        <w:t xml:space="preserve">vybraný jednorázový obal, </w:t>
      </w:r>
      <w:r w:rsidR="0071603C">
        <w:rPr>
          <w:rFonts w:ascii="Arial" w:eastAsia="Times New Roman" w:hAnsi="Arial" w:cs="Arial"/>
          <w:b/>
          <w:lang w:eastAsia="cs-CZ"/>
        </w:rPr>
        <w:t xml:space="preserve">u něhož </w:t>
      </w:r>
      <w:r w:rsidRPr="0070185C" w:rsidR="00714483">
        <w:rPr>
          <w:rFonts w:ascii="Arial" w:eastAsia="Times New Roman" w:hAnsi="Arial" w:cs="Arial"/>
          <w:b/>
          <w:lang w:eastAsia="cs-CZ"/>
        </w:rPr>
        <w:t>je účtována záloha</w:t>
      </w:r>
      <w:r w:rsidRPr="0070185C" w:rsidR="0070185C">
        <w:rPr>
          <w:rFonts w:ascii="Arial" w:eastAsia="Times New Roman" w:hAnsi="Arial" w:cs="Arial"/>
          <w:b/>
          <w:lang w:eastAsia="cs-CZ"/>
        </w:rPr>
        <w:t>,</w:t>
      </w:r>
    </w:p>
    <w:p w:rsidR="00D75CB8" w:rsidP="00257EBF" w14:paraId="54096CA9" w14:textId="089A7A3F">
      <w:pPr>
        <w:spacing w:after="0" w:line="240" w:lineRule="auto"/>
        <w:ind w:firstLine="708"/>
        <w:jc w:val="both"/>
        <w:rPr>
          <w:rFonts w:ascii="Arial" w:eastAsia="Times New Roman" w:hAnsi="Arial" w:cs="Arial"/>
          <w:b/>
          <w:lang w:eastAsia="cs-CZ"/>
        </w:rPr>
      </w:pPr>
    </w:p>
    <w:p w:rsidR="00D75CB8" w:rsidP="0088600B" w14:paraId="0EF65E2B" w14:textId="300F38B5">
      <w:pPr>
        <w:spacing w:after="0" w:line="240" w:lineRule="auto"/>
        <w:jc w:val="both"/>
        <w:rPr>
          <w:rFonts w:ascii="Arial" w:eastAsia="Times New Roman" w:hAnsi="Arial" w:cs="Arial"/>
          <w:b/>
          <w:color w:val="000000"/>
          <w:lang w:eastAsia="cs-CZ"/>
        </w:rPr>
      </w:pPr>
      <w:r>
        <w:rPr>
          <w:rFonts w:ascii="Arial" w:eastAsia="Times New Roman" w:hAnsi="Arial" w:cs="Arial"/>
          <w:b/>
          <w:lang w:eastAsia="cs-CZ"/>
        </w:rPr>
        <w:t xml:space="preserve">c) </w:t>
      </w:r>
      <w:r w:rsidRPr="00D24ABC">
        <w:rPr>
          <w:rFonts w:ascii="Arial" w:eastAsia="Times New Roman" w:hAnsi="Arial" w:cs="Arial"/>
          <w:b/>
          <w:lang w:eastAsia="cs-CZ"/>
        </w:rPr>
        <w:t xml:space="preserve">zálohovým systémem </w:t>
      </w:r>
      <w:r w:rsidRPr="00D24ABC">
        <w:rPr>
          <w:rFonts w:ascii="Arial" w:hAnsi="Arial" w:cs="Arial"/>
          <w:b/>
          <w:color w:val="000000"/>
        </w:rPr>
        <w:t xml:space="preserve">systém </w:t>
      </w:r>
      <w:r>
        <w:rPr>
          <w:rFonts w:ascii="Arial" w:hAnsi="Arial" w:cs="Arial"/>
          <w:b/>
          <w:color w:val="000000"/>
        </w:rPr>
        <w:t xml:space="preserve">organizačních, administrativních, finančních a jiných souvisejících opatření realizovaných </w:t>
      </w:r>
      <w:r w:rsidR="00D06CEE">
        <w:rPr>
          <w:rFonts w:ascii="Arial" w:hAnsi="Arial" w:cs="Arial"/>
          <w:b/>
          <w:color w:val="000000"/>
        </w:rPr>
        <w:t>operátorem</w:t>
      </w:r>
      <w:r w:rsidRPr="00D24ABC">
        <w:rPr>
          <w:rFonts w:ascii="Arial" w:eastAsia="Times New Roman" w:hAnsi="Arial" w:cs="Arial"/>
          <w:b/>
          <w:color w:val="000000"/>
          <w:lang w:eastAsia="cs-CZ"/>
        </w:rPr>
        <w:t xml:space="preserve"> zálohového systému</w:t>
      </w:r>
      <w:r>
        <w:rPr>
          <w:rFonts w:ascii="Arial" w:eastAsia="Times New Roman" w:hAnsi="Arial" w:cs="Arial"/>
          <w:b/>
          <w:color w:val="000000"/>
          <w:lang w:eastAsia="cs-CZ"/>
        </w:rPr>
        <w:t xml:space="preserve"> (dále jen „</w:t>
      </w:r>
      <w:r w:rsidR="001E1737">
        <w:rPr>
          <w:rFonts w:ascii="Arial" w:eastAsia="Times New Roman" w:hAnsi="Arial" w:cs="Arial"/>
          <w:b/>
          <w:color w:val="000000"/>
          <w:lang w:eastAsia="cs-CZ"/>
        </w:rPr>
        <w:t>o</w:t>
      </w:r>
      <w:r w:rsidR="00D06CEE">
        <w:rPr>
          <w:rFonts w:ascii="Arial" w:eastAsia="Times New Roman" w:hAnsi="Arial" w:cs="Arial"/>
          <w:b/>
          <w:color w:val="000000"/>
          <w:lang w:eastAsia="cs-CZ"/>
        </w:rPr>
        <w:t>perátor</w:t>
      </w:r>
      <w:r>
        <w:rPr>
          <w:rFonts w:ascii="Arial" w:eastAsia="Times New Roman" w:hAnsi="Arial" w:cs="Arial"/>
          <w:b/>
          <w:color w:val="000000"/>
          <w:lang w:eastAsia="cs-CZ"/>
        </w:rPr>
        <w:t>“) pro účely dosažení vrácení zálohy, kterou kupující vybraného zálohovaného jednorázového obalu zaplatil v okamžiku nákupu obalu,</w:t>
      </w:r>
    </w:p>
    <w:p w:rsidR="00927097" w:rsidP="002228FE" w14:paraId="14825025" w14:textId="77777777">
      <w:pPr>
        <w:spacing w:after="0" w:line="240" w:lineRule="auto"/>
        <w:ind w:firstLine="708"/>
        <w:jc w:val="both"/>
        <w:rPr>
          <w:rFonts w:ascii="Arial" w:eastAsia="Times New Roman" w:hAnsi="Arial" w:cs="Arial"/>
          <w:b/>
          <w:lang w:eastAsia="cs-CZ"/>
        </w:rPr>
      </w:pPr>
    </w:p>
    <w:p w:rsidR="00CB45EB" w:rsidRPr="004D7AD0" w:rsidP="004D7AD0" w14:paraId="030908AF" w14:textId="6D2AD580">
      <w:pPr>
        <w:spacing w:after="0" w:line="240" w:lineRule="auto"/>
        <w:jc w:val="both"/>
        <w:rPr>
          <w:rFonts w:ascii="Arial" w:eastAsia="Times New Roman" w:hAnsi="Arial" w:cs="Arial"/>
          <w:b/>
          <w:color w:val="000000"/>
          <w:lang w:eastAsia="cs-CZ"/>
        </w:rPr>
      </w:pPr>
      <w:r>
        <w:rPr>
          <w:rFonts w:ascii="Arial" w:hAnsi="Arial" w:cs="Arial"/>
          <w:b/>
          <w:color w:val="000000"/>
        </w:rPr>
        <w:t>d</w:t>
      </w:r>
      <w:r w:rsidRPr="00E41CA2" w:rsidR="00D75341">
        <w:rPr>
          <w:rFonts w:ascii="Arial" w:hAnsi="Arial" w:cs="Arial"/>
          <w:b/>
          <w:color w:val="000000"/>
        </w:rPr>
        <w:t>) posledním prodejcem</w:t>
      </w:r>
      <w:r w:rsidR="00235AF6">
        <w:rPr>
          <w:rFonts w:ascii="Arial" w:hAnsi="Arial" w:cs="Arial"/>
          <w:b/>
          <w:color w:val="000000"/>
        </w:rPr>
        <w:t xml:space="preserve"> vybraných jednorázových obalů</w:t>
      </w:r>
      <w:r w:rsidR="00527456">
        <w:rPr>
          <w:rFonts w:ascii="Arial" w:hAnsi="Arial" w:cs="Arial"/>
          <w:b/>
          <w:color w:val="000000"/>
        </w:rPr>
        <w:t xml:space="preserve"> </w:t>
      </w:r>
      <w:r w:rsidRPr="00E41CA2" w:rsidR="00D75341">
        <w:rPr>
          <w:rFonts w:ascii="Arial" w:hAnsi="Arial" w:cs="Arial"/>
          <w:b/>
          <w:color w:val="000000"/>
        </w:rPr>
        <w:t>osoba</w:t>
      </w:r>
      <w:r w:rsidR="00D75341">
        <w:rPr>
          <w:rFonts w:ascii="Arial" w:hAnsi="Arial" w:cs="Arial"/>
          <w:b/>
          <w:color w:val="000000"/>
        </w:rPr>
        <w:t xml:space="preserve">, </w:t>
      </w:r>
      <w:r w:rsidRPr="0004688B" w:rsidR="00D75341">
        <w:rPr>
          <w:rFonts w:ascii="Arial" w:hAnsi="Arial" w:cs="Arial"/>
          <w:b/>
          <w:color w:val="000000"/>
        </w:rPr>
        <w:t>která bez ohledu na způsob prodeje, včetně použití prostředků komunikace na dálku</w:t>
      </w:r>
      <w:r w:rsidR="00D75341">
        <w:rPr>
          <w:rFonts w:ascii="Arial" w:hAnsi="Arial" w:cs="Arial"/>
          <w:b/>
          <w:color w:val="000000"/>
        </w:rPr>
        <w:t>,</w:t>
      </w:r>
      <w:r w:rsidRPr="00E41CA2" w:rsidR="00D75341">
        <w:rPr>
          <w:rFonts w:ascii="Arial" w:hAnsi="Arial" w:cs="Arial"/>
          <w:b/>
          <w:color w:val="000000"/>
        </w:rPr>
        <w:t xml:space="preserve"> uvád</w:t>
      </w:r>
      <w:r w:rsidR="00D75341">
        <w:rPr>
          <w:rFonts w:ascii="Arial" w:hAnsi="Arial" w:cs="Arial"/>
          <w:b/>
          <w:color w:val="000000"/>
        </w:rPr>
        <w:t>í</w:t>
      </w:r>
      <w:r w:rsidRPr="00E41CA2" w:rsidR="00D75341">
        <w:rPr>
          <w:rFonts w:ascii="Arial" w:hAnsi="Arial" w:cs="Arial"/>
          <w:b/>
          <w:color w:val="000000"/>
        </w:rPr>
        <w:t xml:space="preserve"> </w:t>
      </w:r>
      <w:r w:rsidR="001F34D9">
        <w:rPr>
          <w:rFonts w:ascii="Arial" w:hAnsi="Arial" w:cs="Arial"/>
          <w:b/>
          <w:color w:val="000000"/>
        </w:rPr>
        <w:t>vybrané jednorázové obaly</w:t>
      </w:r>
      <w:r w:rsidR="00527456">
        <w:rPr>
          <w:rFonts w:ascii="Arial" w:hAnsi="Arial" w:cs="Arial"/>
          <w:b/>
          <w:color w:val="000000"/>
        </w:rPr>
        <w:t xml:space="preserve"> </w:t>
      </w:r>
      <w:r w:rsidRPr="00E41CA2" w:rsidR="00D75341">
        <w:rPr>
          <w:rFonts w:ascii="Arial" w:hAnsi="Arial" w:cs="Arial"/>
          <w:b/>
          <w:color w:val="000000"/>
        </w:rPr>
        <w:t>na trh nebo do oběhu prodejem konečnému uživateli</w:t>
      </w:r>
      <w:bookmarkStart w:id="30" w:name="_Hlk133059185"/>
      <w:r w:rsidRPr="00E41CA2" w:rsidR="00D75341">
        <w:rPr>
          <w:rFonts w:ascii="Arial" w:hAnsi="Arial" w:cs="Arial"/>
          <w:b/>
          <w:color w:val="000000"/>
        </w:rPr>
        <w:t>.</w:t>
      </w:r>
      <w:bookmarkEnd w:id="25"/>
      <w:bookmarkEnd w:id="30"/>
    </w:p>
    <w:p w:rsidR="00CB45EB" w:rsidP="0089743A" w14:paraId="7C29A120" w14:textId="77777777">
      <w:pPr>
        <w:spacing w:before="100" w:beforeAutospacing="1" w:after="100" w:afterAutospacing="1" w:line="240" w:lineRule="auto"/>
        <w:jc w:val="center"/>
        <w:rPr>
          <w:rFonts w:ascii="Arial" w:eastAsia="Times New Roman" w:hAnsi="Arial" w:cs="Arial"/>
          <w:b/>
          <w:color w:val="FF0000"/>
          <w:lang w:eastAsia="cs-CZ"/>
        </w:rPr>
      </w:pPr>
    </w:p>
    <w:p w:rsidR="00BA21FB" w:rsidRPr="00AE1215" w:rsidP="0089743A" w14:paraId="0432AC99" w14:textId="461DB15A">
      <w:pPr>
        <w:spacing w:before="100" w:beforeAutospacing="1" w:after="100" w:afterAutospacing="1" w:line="240" w:lineRule="auto"/>
        <w:jc w:val="center"/>
        <w:rPr>
          <w:rFonts w:ascii="Arial" w:eastAsia="Times New Roman" w:hAnsi="Arial" w:cs="Arial"/>
          <w:b/>
          <w:color w:val="FF0000"/>
          <w:lang w:eastAsia="cs-CZ"/>
        </w:rPr>
      </w:pPr>
      <w:r w:rsidRPr="00AE1215">
        <w:rPr>
          <w:rFonts w:ascii="Arial" w:eastAsia="Times New Roman" w:hAnsi="Arial" w:cs="Arial"/>
          <w:b/>
          <w:color w:val="FF0000"/>
          <w:lang w:eastAsia="cs-CZ"/>
        </w:rPr>
        <w:t>§ 29</w:t>
      </w:r>
      <w:r w:rsidRPr="00AE1215" w:rsidR="00B5164B">
        <w:rPr>
          <w:rFonts w:ascii="Arial" w:eastAsia="Times New Roman" w:hAnsi="Arial" w:cs="Arial"/>
          <w:b/>
          <w:color w:val="FF0000"/>
          <w:lang w:eastAsia="cs-CZ"/>
        </w:rPr>
        <w:t>b</w:t>
      </w:r>
    </w:p>
    <w:p w:rsidR="00E06995" w:rsidRPr="00AE1215" w:rsidP="00E06995" w14:paraId="55B2FBFB" w14:textId="73B81085">
      <w:pPr>
        <w:spacing w:before="100" w:beforeAutospacing="1" w:after="100" w:afterAutospacing="1" w:line="240" w:lineRule="auto"/>
        <w:jc w:val="center"/>
        <w:rPr>
          <w:rFonts w:ascii="Arial" w:eastAsia="Times New Roman" w:hAnsi="Arial" w:cs="Arial"/>
          <w:b/>
          <w:color w:val="FF0000"/>
          <w:lang w:eastAsia="cs-CZ"/>
        </w:rPr>
      </w:pPr>
      <w:r w:rsidRPr="00AE1215">
        <w:rPr>
          <w:rFonts w:ascii="Arial" w:eastAsia="Times New Roman" w:hAnsi="Arial" w:cs="Arial"/>
          <w:b/>
          <w:color w:val="FF0000"/>
          <w:lang w:eastAsia="cs-CZ"/>
        </w:rPr>
        <w:t xml:space="preserve">Základní </w:t>
      </w:r>
      <w:r w:rsidRPr="00AE1215" w:rsidR="00443ED6">
        <w:rPr>
          <w:rFonts w:ascii="Arial" w:eastAsia="Times New Roman" w:hAnsi="Arial" w:cs="Arial"/>
          <w:b/>
          <w:color w:val="FF0000"/>
          <w:lang w:eastAsia="cs-CZ"/>
        </w:rPr>
        <w:t xml:space="preserve">ustanovení o </w:t>
      </w:r>
      <w:r w:rsidRPr="00AE1215">
        <w:rPr>
          <w:rFonts w:ascii="Arial" w:eastAsia="Times New Roman" w:hAnsi="Arial" w:cs="Arial"/>
          <w:b/>
          <w:color w:val="FF0000"/>
          <w:lang w:eastAsia="cs-CZ"/>
        </w:rPr>
        <w:t>zálohové</w:t>
      </w:r>
      <w:r w:rsidRPr="00AE1215" w:rsidR="00443ED6">
        <w:rPr>
          <w:rFonts w:ascii="Arial" w:eastAsia="Times New Roman" w:hAnsi="Arial" w:cs="Arial"/>
          <w:b/>
          <w:color w:val="FF0000"/>
          <w:lang w:eastAsia="cs-CZ"/>
        </w:rPr>
        <w:t>m</w:t>
      </w:r>
      <w:r w:rsidRPr="00AE1215">
        <w:rPr>
          <w:rFonts w:ascii="Arial" w:eastAsia="Times New Roman" w:hAnsi="Arial" w:cs="Arial"/>
          <w:b/>
          <w:color w:val="FF0000"/>
          <w:lang w:eastAsia="cs-CZ"/>
        </w:rPr>
        <w:t xml:space="preserve"> systému</w:t>
      </w:r>
    </w:p>
    <w:p w:rsidR="00AC563A" w:rsidP="00FC0CE5" w14:paraId="21A14117" w14:textId="34F40E2A">
      <w:pPr>
        <w:spacing w:before="100" w:beforeAutospacing="1" w:after="0" w:line="240" w:lineRule="auto"/>
        <w:ind w:firstLine="709"/>
        <w:jc w:val="both"/>
        <w:rPr>
          <w:rFonts w:ascii="Arial" w:eastAsia="Times New Roman" w:hAnsi="Arial" w:cs="Arial"/>
          <w:b/>
          <w:color w:val="FF0000"/>
          <w:lang w:eastAsia="cs-CZ"/>
        </w:rPr>
      </w:pPr>
      <w:r w:rsidRPr="00AE1215">
        <w:rPr>
          <w:rFonts w:ascii="Arial" w:eastAsia="Times New Roman" w:hAnsi="Arial" w:cs="Arial"/>
          <w:b/>
          <w:color w:val="FF0000"/>
          <w:lang w:eastAsia="cs-CZ"/>
        </w:rPr>
        <w:t xml:space="preserve">(1) </w:t>
      </w:r>
      <w:r w:rsidRPr="00AE1215">
        <w:rPr>
          <w:rFonts w:ascii="Arial" w:eastAsia="Times New Roman" w:hAnsi="Arial" w:cs="Arial"/>
          <w:b/>
          <w:color w:val="FF0000"/>
          <w:lang w:eastAsia="cs-CZ"/>
        </w:rPr>
        <w:t>V rámci zálohového systému se z</w:t>
      </w:r>
      <w:r w:rsidRPr="00AE1215">
        <w:rPr>
          <w:rFonts w:ascii="Arial" w:eastAsia="Times New Roman" w:hAnsi="Arial" w:cs="Arial"/>
          <w:b/>
          <w:color w:val="FF0000"/>
          <w:lang w:eastAsia="cs-CZ"/>
        </w:rPr>
        <w:t>álohuj</w:t>
      </w:r>
      <w:r w:rsidRPr="00AE1215">
        <w:rPr>
          <w:rFonts w:ascii="Arial" w:eastAsia="Times New Roman" w:hAnsi="Arial" w:cs="Arial"/>
          <w:b/>
          <w:color w:val="FF0000"/>
          <w:lang w:eastAsia="cs-CZ"/>
        </w:rPr>
        <w:t>í vybrané jednorázové obaly.</w:t>
      </w:r>
      <w:r w:rsidRPr="00AE1215" w:rsidR="00DA2917">
        <w:rPr>
          <w:rFonts w:ascii="Arial" w:eastAsia="Times New Roman" w:hAnsi="Arial" w:cs="Arial"/>
          <w:b/>
          <w:color w:val="FF0000"/>
          <w:lang w:eastAsia="cs-CZ"/>
        </w:rPr>
        <w:t xml:space="preserve"> </w:t>
      </w:r>
      <w:r w:rsidRPr="00AE1215" w:rsidR="00691785">
        <w:rPr>
          <w:rFonts w:ascii="Arial" w:eastAsia="Times New Roman" w:hAnsi="Arial" w:cs="Arial"/>
          <w:b/>
          <w:color w:val="FF0000"/>
          <w:lang w:eastAsia="cs-CZ"/>
        </w:rPr>
        <w:t xml:space="preserve">Vybrané </w:t>
      </w:r>
      <w:r w:rsidRPr="00AE1215" w:rsidR="001F34D9">
        <w:rPr>
          <w:rFonts w:ascii="Arial" w:eastAsia="Times New Roman" w:hAnsi="Arial" w:cs="Arial"/>
          <w:b/>
          <w:color w:val="FF0000"/>
          <w:lang w:eastAsia="cs-CZ"/>
        </w:rPr>
        <w:t xml:space="preserve">zálohované </w:t>
      </w:r>
      <w:r w:rsidRPr="00AE1215" w:rsidR="00691785">
        <w:rPr>
          <w:rFonts w:ascii="Arial" w:eastAsia="Times New Roman" w:hAnsi="Arial" w:cs="Arial"/>
          <w:b/>
          <w:color w:val="FF0000"/>
          <w:lang w:eastAsia="cs-CZ"/>
        </w:rPr>
        <w:t xml:space="preserve">jednorázové obaly </w:t>
      </w:r>
      <w:r w:rsidRPr="00AE1215" w:rsidR="00DA2917">
        <w:rPr>
          <w:rFonts w:ascii="Arial" w:eastAsia="Times New Roman" w:hAnsi="Arial" w:cs="Arial"/>
          <w:b/>
          <w:color w:val="FF0000"/>
          <w:lang w:eastAsia="cs-CZ"/>
        </w:rPr>
        <w:t>jsou vratnými zálohovanými obaly podle § 9</w:t>
      </w:r>
      <w:r w:rsidRPr="00AE1215" w:rsidR="009D0163">
        <w:rPr>
          <w:rFonts w:ascii="Arial" w:eastAsia="Times New Roman" w:hAnsi="Arial" w:cs="Arial"/>
          <w:b/>
          <w:color w:val="FF0000"/>
          <w:lang w:eastAsia="cs-CZ"/>
        </w:rPr>
        <w:t xml:space="preserve"> odst. 1</w:t>
      </w:r>
      <w:r w:rsidRPr="00AE1215" w:rsidR="0078425C">
        <w:rPr>
          <w:rFonts w:ascii="Arial" w:eastAsia="Times New Roman" w:hAnsi="Arial" w:cs="Arial"/>
          <w:b/>
          <w:color w:val="FF0000"/>
          <w:lang w:eastAsia="cs-CZ"/>
        </w:rPr>
        <w:t>.</w:t>
      </w:r>
    </w:p>
    <w:p w:rsidR="00FC0CE5" w:rsidP="00FC0CE5" w14:paraId="0CCE2885" w14:textId="77777777">
      <w:pPr>
        <w:pStyle w:val="l4"/>
        <w:widowControl w:val="0"/>
        <w:shd w:val="clear" w:color="auto" w:fill="FFFFFF"/>
        <w:spacing w:before="0" w:beforeAutospacing="0" w:after="0" w:afterAutospacing="0"/>
        <w:ind w:firstLine="709"/>
        <w:jc w:val="both"/>
        <w:rPr>
          <w:rFonts w:ascii="Arial" w:hAnsi="Arial" w:cs="Arial"/>
          <w:b/>
          <w:color w:val="FF0000"/>
          <w:sz w:val="22"/>
          <w:szCs w:val="22"/>
        </w:rPr>
      </w:pPr>
    </w:p>
    <w:p w:rsidR="00C434F2" w:rsidRPr="00AE1215" w:rsidP="00FC0CE5" w14:paraId="5F1BE407" w14:textId="01AAB429">
      <w:pPr>
        <w:pStyle w:val="l4"/>
        <w:widowControl w:val="0"/>
        <w:shd w:val="clear" w:color="auto" w:fill="FFFFFF"/>
        <w:spacing w:before="0" w:beforeAutospacing="0" w:after="0" w:afterAutospacing="0"/>
        <w:ind w:firstLine="709"/>
        <w:jc w:val="both"/>
        <w:rPr>
          <w:rFonts w:ascii="Arial" w:hAnsi="Arial" w:cs="Arial"/>
          <w:b/>
          <w:color w:val="FF0000"/>
          <w:sz w:val="22"/>
          <w:szCs w:val="22"/>
          <w:shd w:val="clear" w:color="auto" w:fill="FFFFFF"/>
        </w:rPr>
      </w:pPr>
      <w:r w:rsidRPr="00AE1215">
        <w:rPr>
          <w:rFonts w:ascii="Arial" w:hAnsi="Arial" w:cs="Arial"/>
          <w:b/>
          <w:color w:val="FF0000"/>
          <w:sz w:val="22"/>
          <w:szCs w:val="22"/>
        </w:rPr>
        <w:t xml:space="preserve">(2) </w:t>
      </w:r>
      <w:r w:rsidRPr="00AE1215">
        <w:rPr>
          <w:rFonts w:ascii="Arial" w:hAnsi="Arial" w:cs="Arial"/>
          <w:b/>
          <w:color w:val="FF0000"/>
          <w:sz w:val="22"/>
          <w:szCs w:val="22"/>
          <w:shd w:val="clear" w:color="auto" w:fill="FFFFFF"/>
        </w:rPr>
        <w:t xml:space="preserve">Právnická nebo podnikající fyzická osoba nesmí uvádět na trh nebo do oběhu </w:t>
      </w:r>
      <w:r w:rsidRPr="00AE1215" w:rsidR="00E45C87">
        <w:rPr>
          <w:rFonts w:ascii="Arial" w:hAnsi="Arial" w:cs="Arial"/>
          <w:b/>
          <w:color w:val="FF0000"/>
          <w:sz w:val="22"/>
          <w:szCs w:val="22"/>
          <w:shd w:val="clear" w:color="auto" w:fill="FFFFFF"/>
        </w:rPr>
        <w:t xml:space="preserve">vybraný </w:t>
      </w:r>
      <w:r w:rsidRPr="00AE1215">
        <w:rPr>
          <w:rFonts w:ascii="Arial" w:hAnsi="Arial" w:cs="Arial"/>
          <w:b/>
          <w:color w:val="FF0000"/>
          <w:sz w:val="22"/>
          <w:szCs w:val="22"/>
        </w:rPr>
        <w:t xml:space="preserve">jednorázový obal, </w:t>
      </w:r>
      <w:r w:rsidRPr="00AE1215" w:rsidR="00332045">
        <w:rPr>
          <w:rFonts w:ascii="Arial" w:hAnsi="Arial" w:cs="Arial"/>
          <w:b/>
          <w:color w:val="FF0000"/>
          <w:sz w:val="22"/>
          <w:szCs w:val="22"/>
        </w:rPr>
        <w:t xml:space="preserve">pro který </w:t>
      </w:r>
      <w:bookmarkStart w:id="31" w:name="_Hlk143086136"/>
      <w:r w:rsidR="002C625A">
        <w:rPr>
          <w:rFonts w:ascii="Arial" w:hAnsi="Arial" w:cs="Arial"/>
          <w:b/>
          <w:color w:val="FF0000"/>
          <w:sz w:val="22"/>
          <w:szCs w:val="22"/>
        </w:rPr>
        <w:t xml:space="preserve">není zajištěno plnění </w:t>
      </w:r>
      <w:r w:rsidR="000466DF">
        <w:rPr>
          <w:rFonts w:ascii="Arial" w:hAnsi="Arial" w:cs="Arial"/>
          <w:b/>
          <w:color w:val="FF0000"/>
          <w:sz w:val="22"/>
          <w:szCs w:val="22"/>
        </w:rPr>
        <w:t>povinností operátorem</w:t>
      </w:r>
      <w:r w:rsidR="00D3653D">
        <w:rPr>
          <w:rFonts w:ascii="Arial" w:hAnsi="Arial" w:cs="Arial"/>
          <w:b/>
          <w:color w:val="FF0000"/>
          <w:sz w:val="22"/>
          <w:szCs w:val="22"/>
        </w:rPr>
        <w:t xml:space="preserve"> na základě smlouvy o sdruženém plnění</w:t>
      </w:r>
      <w:r w:rsidR="000466DF">
        <w:rPr>
          <w:rFonts w:ascii="Arial" w:hAnsi="Arial" w:cs="Arial"/>
          <w:b/>
          <w:color w:val="FF0000"/>
          <w:sz w:val="22"/>
          <w:szCs w:val="22"/>
        </w:rPr>
        <w:t xml:space="preserve"> </w:t>
      </w:r>
      <w:r w:rsidRPr="00AE1215" w:rsidR="00332045">
        <w:rPr>
          <w:rFonts w:ascii="Arial" w:hAnsi="Arial" w:cs="Arial"/>
          <w:b/>
          <w:color w:val="FF0000"/>
          <w:sz w:val="22"/>
          <w:szCs w:val="22"/>
        </w:rPr>
        <w:t xml:space="preserve">a </w:t>
      </w:r>
      <w:r w:rsidRPr="00AE1215">
        <w:rPr>
          <w:rFonts w:ascii="Arial" w:hAnsi="Arial" w:cs="Arial"/>
          <w:b/>
          <w:color w:val="FF0000"/>
          <w:sz w:val="22"/>
          <w:szCs w:val="22"/>
        </w:rPr>
        <w:t>který</w:t>
      </w:r>
      <w:r w:rsidRPr="00AE1215" w:rsidR="0085641F">
        <w:rPr>
          <w:rFonts w:ascii="Arial" w:hAnsi="Arial" w:cs="Arial"/>
          <w:b/>
          <w:color w:val="FF0000"/>
          <w:sz w:val="22"/>
          <w:szCs w:val="22"/>
        </w:rPr>
        <w:t xml:space="preserve"> není</w:t>
      </w:r>
      <w:r w:rsidRPr="00AE1215">
        <w:rPr>
          <w:rFonts w:ascii="Arial" w:hAnsi="Arial" w:cs="Arial"/>
          <w:b/>
          <w:color w:val="FF0000"/>
          <w:sz w:val="22"/>
          <w:szCs w:val="22"/>
        </w:rPr>
        <w:t xml:space="preserve"> u </w:t>
      </w:r>
      <w:r w:rsidR="002B1338">
        <w:rPr>
          <w:rFonts w:ascii="Arial" w:hAnsi="Arial" w:cs="Arial"/>
          <w:b/>
          <w:color w:val="FF0000"/>
          <w:sz w:val="22"/>
          <w:szCs w:val="22"/>
        </w:rPr>
        <w:t>o</w:t>
      </w:r>
      <w:r w:rsidRPr="00AE1215" w:rsidR="00096EA0">
        <w:rPr>
          <w:rFonts w:ascii="Arial" w:hAnsi="Arial" w:cs="Arial"/>
          <w:b/>
          <w:color w:val="FF0000"/>
          <w:sz w:val="22"/>
          <w:szCs w:val="22"/>
        </w:rPr>
        <w:t>perátora</w:t>
      </w:r>
      <w:r w:rsidRPr="00AE1215" w:rsidR="00291438">
        <w:rPr>
          <w:rFonts w:ascii="Arial" w:hAnsi="Arial" w:cs="Arial"/>
          <w:b/>
          <w:color w:val="FF0000"/>
          <w:sz w:val="22"/>
          <w:szCs w:val="22"/>
        </w:rPr>
        <w:t xml:space="preserve"> registrovaný</w:t>
      </w:r>
      <w:bookmarkEnd w:id="31"/>
      <w:r w:rsidRPr="00AE1215">
        <w:rPr>
          <w:rFonts w:ascii="Arial" w:hAnsi="Arial" w:cs="Arial"/>
          <w:b/>
          <w:color w:val="FF0000"/>
          <w:sz w:val="22"/>
          <w:szCs w:val="22"/>
        </w:rPr>
        <w:t>.</w:t>
      </w:r>
    </w:p>
    <w:p w:rsidR="00C434F2" w:rsidP="00B63E37" w14:paraId="2AB35361" w14:textId="77777777">
      <w:pPr>
        <w:pStyle w:val="l4"/>
        <w:widowControl w:val="0"/>
        <w:shd w:val="clear" w:color="auto" w:fill="FFFFFF"/>
        <w:spacing w:before="0" w:beforeAutospacing="0" w:after="0" w:afterAutospacing="0"/>
        <w:jc w:val="both"/>
        <w:rPr>
          <w:rFonts w:ascii="Arial" w:hAnsi="Arial" w:cs="Arial"/>
          <w:b/>
          <w:color w:val="000000"/>
          <w:sz w:val="22"/>
          <w:szCs w:val="22"/>
        </w:rPr>
      </w:pPr>
    </w:p>
    <w:p w:rsidR="00696778" w:rsidRPr="00146B60" w:rsidP="00696778" w14:paraId="14DC2D54" w14:textId="40204912">
      <w:pPr>
        <w:spacing w:before="100" w:beforeAutospacing="1" w:after="100" w:afterAutospacing="1" w:line="240" w:lineRule="auto"/>
        <w:jc w:val="center"/>
        <w:rPr>
          <w:rFonts w:ascii="Arial" w:eastAsia="Times New Roman" w:hAnsi="Arial" w:cs="Arial"/>
          <w:b/>
          <w:lang w:eastAsia="cs-CZ"/>
        </w:rPr>
      </w:pPr>
      <w:r w:rsidRPr="00146B60">
        <w:rPr>
          <w:rFonts w:ascii="Arial" w:eastAsia="Times New Roman" w:hAnsi="Arial" w:cs="Arial"/>
          <w:b/>
          <w:lang w:eastAsia="cs-CZ"/>
        </w:rPr>
        <w:t>§ 29</w:t>
      </w:r>
      <w:r w:rsidR="005D554C">
        <w:rPr>
          <w:rFonts w:ascii="Arial" w:eastAsia="Times New Roman" w:hAnsi="Arial" w:cs="Arial"/>
          <w:b/>
          <w:lang w:eastAsia="cs-CZ"/>
        </w:rPr>
        <w:t>c</w:t>
      </w:r>
    </w:p>
    <w:p w:rsidR="00696778" w:rsidRPr="00251CAB" w:rsidP="00696778" w14:paraId="5DC39A39" w14:textId="0242D594">
      <w:pPr>
        <w:spacing w:before="100" w:beforeAutospacing="1" w:after="100" w:afterAutospacing="1" w:line="240" w:lineRule="auto"/>
        <w:jc w:val="center"/>
        <w:rPr>
          <w:rFonts w:ascii="Arial" w:eastAsia="Times New Roman" w:hAnsi="Arial" w:cs="Arial"/>
          <w:b/>
          <w:lang w:eastAsia="cs-CZ"/>
        </w:rPr>
      </w:pPr>
      <w:r>
        <w:rPr>
          <w:rFonts w:ascii="Arial" w:eastAsia="Times New Roman" w:hAnsi="Arial" w:cs="Arial"/>
          <w:b/>
          <w:lang w:eastAsia="cs-CZ"/>
        </w:rPr>
        <w:t>P</w:t>
      </w:r>
      <w:r>
        <w:rPr>
          <w:rFonts w:ascii="Arial" w:eastAsia="Times New Roman" w:hAnsi="Arial" w:cs="Arial"/>
          <w:b/>
          <w:lang w:eastAsia="cs-CZ"/>
        </w:rPr>
        <w:t>ovinnosti osob uvádějící</w:t>
      </w:r>
      <w:r w:rsidR="009E3029">
        <w:rPr>
          <w:rFonts w:ascii="Arial" w:eastAsia="Times New Roman" w:hAnsi="Arial" w:cs="Arial"/>
          <w:b/>
          <w:lang w:eastAsia="cs-CZ"/>
        </w:rPr>
        <w:t>ch</w:t>
      </w:r>
      <w:r>
        <w:rPr>
          <w:rFonts w:ascii="Arial" w:eastAsia="Times New Roman" w:hAnsi="Arial" w:cs="Arial"/>
          <w:b/>
          <w:lang w:eastAsia="cs-CZ"/>
        </w:rPr>
        <w:t xml:space="preserve"> vybrané </w:t>
      </w:r>
      <w:r w:rsidR="00871FF2">
        <w:rPr>
          <w:rFonts w:ascii="Arial" w:eastAsia="Times New Roman" w:hAnsi="Arial" w:cs="Arial"/>
          <w:b/>
          <w:lang w:eastAsia="cs-CZ"/>
        </w:rPr>
        <w:t xml:space="preserve">jednorázové </w:t>
      </w:r>
      <w:r>
        <w:rPr>
          <w:rFonts w:ascii="Arial" w:eastAsia="Times New Roman" w:hAnsi="Arial" w:cs="Arial"/>
          <w:b/>
          <w:lang w:eastAsia="cs-CZ"/>
        </w:rPr>
        <w:t>obaly na trh</w:t>
      </w:r>
    </w:p>
    <w:p w:rsidR="00934930" w:rsidP="00934930" w14:paraId="7DAC7CAE" w14:textId="4C9B2901">
      <w:pPr>
        <w:pStyle w:val="l4"/>
        <w:widowControl w:val="0"/>
        <w:shd w:val="clear" w:color="auto" w:fill="FFFFFF"/>
        <w:spacing w:before="0" w:beforeAutospacing="0" w:after="0" w:afterAutospacing="0"/>
        <w:jc w:val="both"/>
        <w:rPr>
          <w:rFonts w:ascii="Arial" w:hAnsi="Arial" w:cs="Arial"/>
          <w:b/>
          <w:sz w:val="22"/>
          <w:szCs w:val="22"/>
        </w:rPr>
      </w:pPr>
      <w:bookmarkStart w:id="32" w:name="_Hlk143069605"/>
      <w:r w:rsidRPr="00EC20B5">
        <w:rPr>
          <w:rFonts w:ascii="Arial" w:hAnsi="Arial" w:cs="Arial"/>
          <w:color w:val="000000"/>
          <w:sz w:val="22"/>
          <w:szCs w:val="22"/>
        </w:rPr>
        <w:tab/>
      </w:r>
      <w:bookmarkStart w:id="33" w:name="_Hlk129273897"/>
      <w:r w:rsidRPr="00EC20B5">
        <w:rPr>
          <w:rFonts w:ascii="Arial" w:hAnsi="Arial" w:cs="Arial"/>
          <w:b/>
          <w:sz w:val="22"/>
          <w:szCs w:val="22"/>
        </w:rPr>
        <w:t xml:space="preserve">(1) </w:t>
      </w:r>
      <w:r w:rsidR="008C4225">
        <w:rPr>
          <w:rFonts w:ascii="Arial" w:hAnsi="Arial" w:cs="Arial"/>
          <w:b/>
          <w:sz w:val="22"/>
          <w:szCs w:val="22"/>
        </w:rPr>
        <w:t>O</w:t>
      </w:r>
      <w:r w:rsidRPr="008C4225" w:rsidR="008C4225">
        <w:rPr>
          <w:rFonts w:ascii="Arial" w:hAnsi="Arial" w:cs="Arial"/>
          <w:b/>
          <w:sz w:val="22"/>
          <w:szCs w:val="22"/>
        </w:rPr>
        <w:t>sob</w:t>
      </w:r>
      <w:r w:rsidR="008C4225">
        <w:rPr>
          <w:rFonts w:ascii="Arial" w:hAnsi="Arial" w:cs="Arial"/>
          <w:b/>
          <w:sz w:val="22"/>
          <w:szCs w:val="22"/>
        </w:rPr>
        <w:t>a</w:t>
      </w:r>
      <w:r w:rsidRPr="008C4225" w:rsidR="008C4225">
        <w:rPr>
          <w:rFonts w:ascii="Arial" w:hAnsi="Arial" w:cs="Arial"/>
          <w:b/>
          <w:sz w:val="22"/>
          <w:szCs w:val="22"/>
        </w:rPr>
        <w:t xml:space="preserve"> uvádějící vybrané jednorázové obaly na trh</w:t>
      </w:r>
      <w:r w:rsidR="008C4225">
        <w:rPr>
          <w:rFonts w:ascii="Arial" w:hAnsi="Arial" w:cs="Arial"/>
          <w:b/>
          <w:sz w:val="22"/>
          <w:szCs w:val="22"/>
        </w:rPr>
        <w:t xml:space="preserve"> je povinna</w:t>
      </w:r>
    </w:p>
    <w:bookmarkEnd w:id="33"/>
    <w:p w:rsidR="000D1D57" w:rsidP="00934930" w14:paraId="0AA09C08" w14:textId="4E8E8E1C">
      <w:pPr>
        <w:pStyle w:val="l4"/>
        <w:widowControl w:val="0"/>
        <w:shd w:val="clear" w:color="auto" w:fill="FFFFFF"/>
        <w:spacing w:before="0" w:beforeAutospacing="0" w:after="0" w:afterAutospacing="0"/>
        <w:jc w:val="both"/>
        <w:rPr>
          <w:rFonts w:ascii="Arial" w:hAnsi="Arial" w:cs="Arial"/>
          <w:b/>
          <w:sz w:val="22"/>
          <w:szCs w:val="22"/>
        </w:rPr>
      </w:pPr>
    </w:p>
    <w:p w:rsidR="000D1D57" w:rsidRPr="00367053" w:rsidP="00934930" w14:paraId="4DEEB2A5" w14:textId="5915AAC0">
      <w:pPr>
        <w:pStyle w:val="l4"/>
        <w:widowControl w:val="0"/>
        <w:shd w:val="clear" w:color="auto" w:fill="FFFFFF"/>
        <w:spacing w:before="0" w:beforeAutospacing="0" w:after="0" w:afterAutospacing="0"/>
        <w:jc w:val="both"/>
        <w:rPr>
          <w:rFonts w:ascii="Arial" w:hAnsi="Arial" w:cs="Arial"/>
          <w:b/>
          <w:color w:val="FF0000"/>
          <w:sz w:val="22"/>
          <w:szCs w:val="22"/>
        </w:rPr>
      </w:pPr>
      <w:bookmarkStart w:id="34" w:name="_Hlk139643448"/>
      <w:r w:rsidRPr="00367053">
        <w:rPr>
          <w:rFonts w:ascii="Arial" w:hAnsi="Arial" w:cs="Arial"/>
          <w:b/>
          <w:color w:val="FF0000"/>
          <w:sz w:val="22"/>
          <w:szCs w:val="22"/>
        </w:rPr>
        <w:t>a) zálohovat vybrané jednorázové obaly</w:t>
      </w:r>
      <w:r w:rsidRPr="00367053" w:rsidR="00B15F26">
        <w:rPr>
          <w:rFonts w:ascii="Arial" w:hAnsi="Arial" w:cs="Arial"/>
          <w:b/>
          <w:color w:val="FF0000"/>
          <w:sz w:val="22"/>
          <w:szCs w:val="22"/>
        </w:rPr>
        <w:t xml:space="preserve"> </w:t>
      </w:r>
      <w:r w:rsidRPr="00367053">
        <w:rPr>
          <w:rFonts w:ascii="Arial" w:hAnsi="Arial" w:cs="Arial"/>
          <w:b/>
          <w:color w:val="FF0000"/>
          <w:sz w:val="22"/>
          <w:szCs w:val="22"/>
        </w:rPr>
        <w:t>a dodržovat výš</w:t>
      </w:r>
      <w:r w:rsidRPr="00367053" w:rsidR="00DC2B9D">
        <w:rPr>
          <w:rFonts w:ascii="Arial" w:hAnsi="Arial" w:cs="Arial"/>
          <w:b/>
          <w:color w:val="FF0000"/>
          <w:sz w:val="22"/>
          <w:szCs w:val="22"/>
        </w:rPr>
        <w:t>i</w:t>
      </w:r>
      <w:r w:rsidRPr="00367053">
        <w:rPr>
          <w:rFonts w:ascii="Arial" w:hAnsi="Arial" w:cs="Arial"/>
          <w:b/>
          <w:color w:val="FF0000"/>
          <w:sz w:val="22"/>
          <w:szCs w:val="22"/>
        </w:rPr>
        <w:t xml:space="preserve"> zálohy </w:t>
      </w:r>
      <w:r w:rsidRPr="00367053" w:rsidR="00DC2B9D">
        <w:rPr>
          <w:rFonts w:ascii="Arial" w:hAnsi="Arial" w:cs="Arial"/>
          <w:b/>
          <w:color w:val="FF0000"/>
          <w:sz w:val="22"/>
          <w:szCs w:val="22"/>
        </w:rPr>
        <w:t>stanovenou</w:t>
      </w:r>
      <w:r w:rsidRPr="00367053">
        <w:rPr>
          <w:rFonts w:ascii="Arial" w:hAnsi="Arial" w:cs="Arial"/>
          <w:b/>
          <w:color w:val="FF0000"/>
          <w:sz w:val="22"/>
          <w:szCs w:val="22"/>
        </w:rPr>
        <w:t xml:space="preserve"> </w:t>
      </w:r>
      <w:r w:rsidR="002B1338">
        <w:rPr>
          <w:rFonts w:ascii="Arial" w:hAnsi="Arial" w:cs="Arial"/>
          <w:b/>
          <w:color w:val="FF0000"/>
          <w:sz w:val="22"/>
          <w:szCs w:val="22"/>
        </w:rPr>
        <w:t>o</w:t>
      </w:r>
      <w:r w:rsidRPr="00367053" w:rsidR="00096EA0">
        <w:rPr>
          <w:rFonts w:ascii="Arial" w:hAnsi="Arial" w:cs="Arial"/>
          <w:b/>
          <w:color w:val="FF0000"/>
          <w:sz w:val="22"/>
          <w:szCs w:val="22"/>
        </w:rPr>
        <w:t>perátorem</w:t>
      </w:r>
      <w:r w:rsidRPr="00367053">
        <w:rPr>
          <w:rFonts w:ascii="Arial" w:hAnsi="Arial" w:cs="Arial"/>
          <w:b/>
          <w:color w:val="FF0000"/>
          <w:sz w:val="22"/>
          <w:szCs w:val="22"/>
        </w:rPr>
        <w:t>,</w:t>
      </w:r>
    </w:p>
    <w:p w:rsidR="000D1D57" w:rsidP="00934930" w14:paraId="35F749C6" w14:textId="6AD603CC">
      <w:pPr>
        <w:pStyle w:val="l4"/>
        <w:widowControl w:val="0"/>
        <w:shd w:val="clear" w:color="auto" w:fill="FFFFFF"/>
        <w:spacing w:before="0" w:beforeAutospacing="0" w:after="0" w:afterAutospacing="0"/>
        <w:jc w:val="both"/>
        <w:rPr>
          <w:rFonts w:ascii="Arial" w:hAnsi="Arial" w:cs="Arial"/>
          <w:b/>
          <w:sz w:val="22"/>
          <w:szCs w:val="22"/>
        </w:rPr>
      </w:pPr>
    </w:p>
    <w:p w:rsidR="00064B58" w:rsidRPr="00C606BE" w:rsidP="00934930" w14:paraId="3C0E814C" w14:textId="4F370DF7">
      <w:pPr>
        <w:pStyle w:val="l4"/>
        <w:widowControl w:val="0"/>
        <w:shd w:val="clear" w:color="auto" w:fill="FFFFFF"/>
        <w:spacing w:before="0" w:beforeAutospacing="0" w:after="0" w:afterAutospacing="0"/>
        <w:jc w:val="both"/>
        <w:rPr>
          <w:rFonts w:ascii="Arial" w:hAnsi="Arial" w:cs="Arial"/>
          <w:b/>
          <w:color w:val="FF0000"/>
          <w:sz w:val="22"/>
          <w:szCs w:val="22"/>
        </w:rPr>
      </w:pPr>
      <w:r w:rsidRPr="00C606BE">
        <w:rPr>
          <w:rFonts w:ascii="Arial" w:hAnsi="Arial" w:cs="Arial"/>
          <w:b/>
          <w:color w:val="FF0000"/>
          <w:sz w:val="22"/>
          <w:szCs w:val="22"/>
        </w:rPr>
        <w:t xml:space="preserve">b) </w:t>
      </w:r>
      <w:r w:rsidRPr="00C606BE">
        <w:rPr>
          <w:rFonts w:ascii="Arial" w:hAnsi="Arial" w:cs="Arial"/>
          <w:b/>
          <w:color w:val="FF0000"/>
          <w:sz w:val="22"/>
          <w:szCs w:val="22"/>
        </w:rPr>
        <w:t>označit</w:t>
      </w:r>
      <w:r w:rsidR="000C54DD">
        <w:rPr>
          <w:rFonts w:ascii="Arial" w:hAnsi="Arial" w:cs="Arial"/>
          <w:b/>
          <w:color w:val="FF0000"/>
          <w:sz w:val="22"/>
          <w:szCs w:val="22"/>
        </w:rPr>
        <w:t xml:space="preserve"> </w:t>
      </w:r>
      <w:r w:rsidR="007C4EF0">
        <w:rPr>
          <w:rFonts w:ascii="Arial" w:hAnsi="Arial" w:cs="Arial"/>
          <w:b/>
          <w:color w:val="FF0000"/>
          <w:sz w:val="22"/>
          <w:szCs w:val="22"/>
        </w:rPr>
        <w:t xml:space="preserve">stanoveným </w:t>
      </w:r>
      <w:r w:rsidR="00D13116">
        <w:rPr>
          <w:rFonts w:ascii="Arial" w:hAnsi="Arial" w:cs="Arial"/>
          <w:b/>
          <w:color w:val="FF0000"/>
          <w:sz w:val="22"/>
          <w:szCs w:val="22"/>
        </w:rPr>
        <w:t>označením</w:t>
      </w:r>
      <w:r w:rsidR="006475DF">
        <w:rPr>
          <w:rFonts w:ascii="Arial" w:hAnsi="Arial" w:cs="Arial"/>
          <w:b/>
          <w:color w:val="FF0000"/>
          <w:sz w:val="22"/>
          <w:szCs w:val="22"/>
        </w:rPr>
        <w:t xml:space="preserve"> zálohového systému</w:t>
      </w:r>
      <w:r w:rsidR="007C4EF0">
        <w:rPr>
          <w:rFonts w:ascii="Arial" w:hAnsi="Arial" w:cs="Arial"/>
          <w:b/>
          <w:color w:val="FF0000"/>
          <w:sz w:val="22"/>
          <w:szCs w:val="22"/>
        </w:rPr>
        <w:t xml:space="preserve"> </w:t>
      </w:r>
      <w:r w:rsidR="000C54DD">
        <w:rPr>
          <w:rFonts w:ascii="Arial" w:hAnsi="Arial" w:cs="Arial"/>
          <w:b/>
          <w:color w:val="FF0000"/>
          <w:sz w:val="22"/>
          <w:szCs w:val="22"/>
        </w:rPr>
        <w:t>každý</w:t>
      </w:r>
      <w:r w:rsidRPr="00C606BE">
        <w:rPr>
          <w:rFonts w:ascii="Arial" w:hAnsi="Arial" w:cs="Arial"/>
          <w:b/>
          <w:color w:val="FF0000"/>
          <w:sz w:val="22"/>
          <w:szCs w:val="22"/>
        </w:rPr>
        <w:t xml:space="preserve"> </w:t>
      </w:r>
      <w:r w:rsidRPr="00C606BE" w:rsidR="00446E64">
        <w:rPr>
          <w:rFonts w:ascii="Arial" w:hAnsi="Arial" w:cs="Arial"/>
          <w:b/>
          <w:color w:val="FF0000"/>
          <w:sz w:val="22"/>
          <w:szCs w:val="22"/>
        </w:rPr>
        <w:t>vybran</w:t>
      </w:r>
      <w:r w:rsidR="000C54DD">
        <w:rPr>
          <w:rFonts w:ascii="Arial" w:hAnsi="Arial" w:cs="Arial"/>
          <w:b/>
          <w:color w:val="FF0000"/>
          <w:sz w:val="22"/>
          <w:szCs w:val="22"/>
        </w:rPr>
        <w:t>ý</w:t>
      </w:r>
      <w:r w:rsidRPr="00C606BE" w:rsidR="00446E64">
        <w:rPr>
          <w:rFonts w:ascii="Arial" w:hAnsi="Arial" w:cs="Arial"/>
          <w:b/>
          <w:color w:val="FF0000"/>
          <w:sz w:val="22"/>
          <w:szCs w:val="22"/>
        </w:rPr>
        <w:t xml:space="preserve"> zálohovan</w:t>
      </w:r>
      <w:r w:rsidR="000C54DD">
        <w:rPr>
          <w:rFonts w:ascii="Arial" w:hAnsi="Arial" w:cs="Arial"/>
          <w:b/>
          <w:color w:val="FF0000"/>
          <w:sz w:val="22"/>
          <w:szCs w:val="22"/>
        </w:rPr>
        <w:t>ý</w:t>
      </w:r>
      <w:r w:rsidRPr="00C606BE" w:rsidR="00446E64">
        <w:rPr>
          <w:rFonts w:ascii="Arial" w:hAnsi="Arial" w:cs="Arial"/>
          <w:b/>
          <w:color w:val="FF0000"/>
          <w:sz w:val="22"/>
          <w:szCs w:val="22"/>
        </w:rPr>
        <w:t xml:space="preserve"> jednorázov</w:t>
      </w:r>
      <w:r w:rsidR="000C54DD">
        <w:rPr>
          <w:rFonts w:ascii="Arial" w:hAnsi="Arial" w:cs="Arial"/>
          <w:b/>
          <w:color w:val="FF0000"/>
          <w:sz w:val="22"/>
          <w:szCs w:val="22"/>
        </w:rPr>
        <w:t>ý</w:t>
      </w:r>
      <w:r w:rsidRPr="00C606BE" w:rsidR="00446E64">
        <w:rPr>
          <w:rFonts w:ascii="Arial" w:hAnsi="Arial" w:cs="Arial"/>
          <w:b/>
          <w:color w:val="FF0000"/>
          <w:sz w:val="22"/>
          <w:szCs w:val="22"/>
        </w:rPr>
        <w:t xml:space="preserve"> obal, kter</w:t>
      </w:r>
      <w:r w:rsidR="000C54DD">
        <w:rPr>
          <w:rFonts w:ascii="Arial" w:hAnsi="Arial" w:cs="Arial"/>
          <w:b/>
          <w:color w:val="FF0000"/>
          <w:sz w:val="22"/>
          <w:szCs w:val="22"/>
        </w:rPr>
        <w:t>ý</w:t>
      </w:r>
      <w:r w:rsidRPr="00C606BE" w:rsidR="00446E64">
        <w:rPr>
          <w:rFonts w:ascii="Arial" w:hAnsi="Arial" w:cs="Arial"/>
          <w:b/>
          <w:color w:val="FF0000"/>
          <w:sz w:val="22"/>
          <w:szCs w:val="22"/>
        </w:rPr>
        <w:t xml:space="preserve"> uvádí na trh</w:t>
      </w:r>
      <w:r w:rsidR="006475DF">
        <w:rPr>
          <w:rFonts w:ascii="Arial" w:hAnsi="Arial" w:cs="Arial"/>
          <w:b/>
          <w:color w:val="FF0000"/>
          <w:sz w:val="22"/>
          <w:szCs w:val="22"/>
        </w:rPr>
        <w:t>,</w:t>
      </w:r>
    </w:p>
    <w:bookmarkEnd w:id="32"/>
    <w:p w:rsidR="00446E64" w:rsidP="00934930" w14:paraId="3827D48C" w14:textId="6B11C2BE">
      <w:pPr>
        <w:pStyle w:val="l4"/>
        <w:widowControl w:val="0"/>
        <w:shd w:val="clear" w:color="auto" w:fill="FFFFFF"/>
        <w:spacing w:before="0" w:beforeAutospacing="0" w:after="0" w:afterAutospacing="0"/>
        <w:jc w:val="both"/>
        <w:rPr>
          <w:rFonts w:ascii="Arial" w:hAnsi="Arial" w:cs="Arial"/>
          <w:b/>
          <w:sz w:val="22"/>
          <w:szCs w:val="22"/>
        </w:rPr>
      </w:pPr>
    </w:p>
    <w:p w:rsidR="00A671D1" w:rsidP="00A671D1" w14:paraId="320EC920" w14:textId="1B76C28D">
      <w:pPr>
        <w:pStyle w:val="l4"/>
        <w:widowControl w:val="0"/>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c</w:t>
      </w:r>
      <w:r w:rsidRPr="0001345A">
        <w:rPr>
          <w:rFonts w:ascii="Arial" w:hAnsi="Arial" w:cs="Arial"/>
          <w:b/>
          <w:color w:val="000000"/>
          <w:sz w:val="22"/>
          <w:szCs w:val="22"/>
        </w:rPr>
        <w:t xml:space="preserve">) </w:t>
      </w:r>
      <w:r w:rsidRPr="00A671D1">
        <w:rPr>
          <w:rFonts w:ascii="Arial" w:hAnsi="Arial" w:cs="Arial"/>
          <w:b/>
          <w:color w:val="000000"/>
          <w:sz w:val="22"/>
          <w:szCs w:val="22"/>
        </w:rPr>
        <w:t>po</w:t>
      </w:r>
      <w:r>
        <w:rPr>
          <w:rFonts w:ascii="Arial" w:hAnsi="Arial" w:cs="Arial"/>
          <w:b/>
          <w:color w:val="000000"/>
          <w:sz w:val="22"/>
          <w:szCs w:val="22"/>
        </w:rPr>
        <w:t xml:space="preserve">žádat </w:t>
      </w:r>
      <w:r w:rsidR="002B1338">
        <w:rPr>
          <w:rFonts w:ascii="Arial" w:hAnsi="Arial" w:cs="Arial"/>
          <w:b/>
          <w:color w:val="000000"/>
          <w:sz w:val="22"/>
          <w:szCs w:val="22"/>
        </w:rPr>
        <w:t>o</w:t>
      </w:r>
      <w:r w:rsidR="00096EA0">
        <w:rPr>
          <w:rFonts w:ascii="Arial" w:hAnsi="Arial" w:cs="Arial"/>
          <w:b/>
          <w:color w:val="000000"/>
          <w:sz w:val="22"/>
          <w:szCs w:val="22"/>
        </w:rPr>
        <w:t>perátora</w:t>
      </w:r>
      <w:r>
        <w:rPr>
          <w:rFonts w:ascii="Arial" w:hAnsi="Arial" w:cs="Arial"/>
          <w:b/>
          <w:color w:val="000000"/>
          <w:sz w:val="22"/>
          <w:szCs w:val="22"/>
        </w:rPr>
        <w:t xml:space="preserve"> </w:t>
      </w:r>
      <w:r w:rsidRPr="00A671D1">
        <w:rPr>
          <w:rFonts w:ascii="Arial" w:hAnsi="Arial" w:cs="Arial"/>
          <w:b/>
          <w:color w:val="000000"/>
          <w:sz w:val="22"/>
          <w:szCs w:val="22"/>
        </w:rPr>
        <w:t xml:space="preserve">o </w:t>
      </w:r>
      <w:r>
        <w:rPr>
          <w:rFonts w:ascii="Arial" w:hAnsi="Arial" w:cs="Arial"/>
          <w:b/>
          <w:color w:val="000000"/>
          <w:sz w:val="22"/>
          <w:szCs w:val="22"/>
        </w:rPr>
        <w:t xml:space="preserve">uzavření </w:t>
      </w:r>
      <w:r w:rsidR="00EC16E4">
        <w:rPr>
          <w:rFonts w:ascii="Arial" w:hAnsi="Arial" w:cs="Arial"/>
          <w:b/>
          <w:color w:val="000000"/>
          <w:sz w:val="22"/>
          <w:szCs w:val="22"/>
        </w:rPr>
        <w:t>smlouvy o sdruženém plnění</w:t>
      </w:r>
      <w:r w:rsidRPr="00A671D1">
        <w:rPr>
          <w:rFonts w:ascii="Arial" w:hAnsi="Arial" w:cs="Arial"/>
          <w:b/>
          <w:color w:val="000000"/>
          <w:sz w:val="22"/>
          <w:szCs w:val="22"/>
        </w:rPr>
        <w:t xml:space="preserve"> </w:t>
      </w:r>
      <w:r w:rsidR="00EC16E4">
        <w:rPr>
          <w:rFonts w:ascii="Arial" w:hAnsi="Arial" w:cs="Arial"/>
          <w:b/>
          <w:color w:val="000000"/>
          <w:sz w:val="22"/>
          <w:szCs w:val="22"/>
        </w:rPr>
        <w:t>d</w:t>
      </w:r>
      <w:r w:rsidRPr="00A671D1">
        <w:rPr>
          <w:rFonts w:ascii="Arial" w:hAnsi="Arial" w:cs="Arial"/>
          <w:b/>
          <w:color w:val="000000"/>
          <w:sz w:val="22"/>
          <w:szCs w:val="22"/>
        </w:rPr>
        <w:t xml:space="preserve">o </w:t>
      </w:r>
      <w:r w:rsidR="0063508B">
        <w:rPr>
          <w:rFonts w:ascii="Arial" w:hAnsi="Arial" w:cs="Arial"/>
          <w:b/>
          <w:color w:val="000000"/>
          <w:sz w:val="22"/>
          <w:szCs w:val="22"/>
        </w:rPr>
        <w:t>45</w:t>
      </w:r>
      <w:r w:rsidRPr="00A671D1">
        <w:rPr>
          <w:rFonts w:ascii="Arial" w:hAnsi="Arial" w:cs="Arial"/>
          <w:b/>
          <w:color w:val="000000"/>
          <w:sz w:val="22"/>
          <w:szCs w:val="22"/>
        </w:rPr>
        <w:t xml:space="preserve"> dn</w:t>
      </w:r>
      <w:r w:rsidR="00877E2D">
        <w:rPr>
          <w:rFonts w:ascii="Arial" w:hAnsi="Arial" w:cs="Arial"/>
          <w:b/>
          <w:color w:val="000000"/>
          <w:sz w:val="22"/>
          <w:szCs w:val="22"/>
        </w:rPr>
        <w:t>ů</w:t>
      </w:r>
      <w:r w:rsidRPr="00A671D1">
        <w:rPr>
          <w:rFonts w:ascii="Arial" w:hAnsi="Arial" w:cs="Arial"/>
          <w:b/>
          <w:color w:val="000000"/>
          <w:sz w:val="22"/>
          <w:szCs w:val="22"/>
        </w:rPr>
        <w:t xml:space="preserve"> od doru</w:t>
      </w:r>
      <w:r w:rsidR="00EC16E4">
        <w:rPr>
          <w:rFonts w:ascii="Arial" w:hAnsi="Arial" w:cs="Arial"/>
          <w:b/>
          <w:color w:val="000000"/>
          <w:sz w:val="22"/>
          <w:szCs w:val="22"/>
        </w:rPr>
        <w:t>čení</w:t>
      </w:r>
      <w:r w:rsidRPr="00A671D1">
        <w:rPr>
          <w:rFonts w:ascii="Arial" w:hAnsi="Arial" w:cs="Arial"/>
          <w:b/>
          <w:color w:val="000000"/>
          <w:sz w:val="22"/>
          <w:szCs w:val="22"/>
        </w:rPr>
        <w:t xml:space="preserve"> o</w:t>
      </w:r>
      <w:r w:rsidR="00EC16E4">
        <w:rPr>
          <w:rFonts w:ascii="Arial" w:hAnsi="Arial" w:cs="Arial"/>
          <w:b/>
          <w:color w:val="000000"/>
          <w:sz w:val="22"/>
          <w:szCs w:val="22"/>
        </w:rPr>
        <w:t>známení</w:t>
      </w:r>
      <w:r w:rsidRPr="00A671D1">
        <w:rPr>
          <w:rFonts w:ascii="Arial" w:hAnsi="Arial" w:cs="Arial"/>
          <w:b/>
          <w:color w:val="000000"/>
          <w:sz w:val="22"/>
          <w:szCs w:val="22"/>
        </w:rPr>
        <w:t xml:space="preserve"> </w:t>
      </w:r>
      <w:r w:rsidR="002B1338">
        <w:rPr>
          <w:rFonts w:ascii="Arial" w:hAnsi="Arial" w:cs="Arial"/>
          <w:b/>
          <w:color w:val="000000"/>
          <w:sz w:val="22"/>
          <w:szCs w:val="22"/>
        </w:rPr>
        <w:t>o</w:t>
      </w:r>
      <w:r w:rsidR="00096EA0">
        <w:rPr>
          <w:rFonts w:ascii="Arial" w:hAnsi="Arial" w:cs="Arial"/>
          <w:b/>
          <w:color w:val="000000"/>
          <w:sz w:val="22"/>
          <w:szCs w:val="22"/>
        </w:rPr>
        <w:t>perátora</w:t>
      </w:r>
      <w:r w:rsidR="00721FFD">
        <w:rPr>
          <w:rFonts w:ascii="Arial" w:hAnsi="Arial" w:cs="Arial"/>
          <w:b/>
          <w:color w:val="000000"/>
          <w:sz w:val="22"/>
          <w:szCs w:val="22"/>
        </w:rPr>
        <w:t xml:space="preserve"> o zahájení činnost</w:t>
      </w:r>
      <w:r w:rsidR="0056059B">
        <w:rPr>
          <w:rFonts w:ascii="Arial" w:hAnsi="Arial" w:cs="Arial"/>
          <w:b/>
          <w:color w:val="000000"/>
          <w:sz w:val="22"/>
          <w:szCs w:val="22"/>
        </w:rPr>
        <w:t>i</w:t>
      </w:r>
      <w:r w:rsidR="00B0389A">
        <w:rPr>
          <w:rFonts w:ascii="Arial" w:hAnsi="Arial" w:cs="Arial"/>
          <w:b/>
          <w:color w:val="000000"/>
          <w:sz w:val="22"/>
          <w:szCs w:val="22"/>
        </w:rPr>
        <w:t xml:space="preserve"> </w:t>
      </w:r>
      <w:r w:rsidR="00E43F00">
        <w:rPr>
          <w:rFonts w:ascii="Arial" w:hAnsi="Arial" w:cs="Arial"/>
          <w:b/>
          <w:color w:val="000000"/>
          <w:sz w:val="22"/>
          <w:szCs w:val="22"/>
        </w:rPr>
        <w:t>podle § 29</w:t>
      </w:r>
      <w:r w:rsidR="00630063">
        <w:rPr>
          <w:rFonts w:ascii="Arial" w:hAnsi="Arial" w:cs="Arial"/>
          <w:b/>
          <w:color w:val="000000"/>
          <w:sz w:val="22"/>
          <w:szCs w:val="22"/>
        </w:rPr>
        <w:t>j</w:t>
      </w:r>
      <w:r w:rsidR="00E43F00">
        <w:rPr>
          <w:rFonts w:ascii="Arial" w:hAnsi="Arial" w:cs="Arial"/>
          <w:b/>
          <w:color w:val="000000"/>
          <w:sz w:val="22"/>
          <w:szCs w:val="22"/>
        </w:rPr>
        <w:t xml:space="preserve"> odst. 1 písm. b)</w:t>
      </w:r>
      <w:r w:rsidR="00721FFD">
        <w:rPr>
          <w:rFonts w:ascii="Arial" w:hAnsi="Arial" w:cs="Arial"/>
          <w:b/>
          <w:color w:val="000000"/>
          <w:sz w:val="22"/>
          <w:szCs w:val="22"/>
        </w:rPr>
        <w:t>,</w:t>
      </w:r>
    </w:p>
    <w:p w:rsidR="00B3622D" w:rsidRPr="006A725D" w:rsidP="00A671D1" w14:paraId="2F4EB3D2" w14:textId="7955524E">
      <w:pPr>
        <w:pStyle w:val="l4"/>
        <w:widowControl w:val="0"/>
        <w:shd w:val="clear" w:color="auto" w:fill="FFFFFF"/>
        <w:spacing w:before="0" w:beforeAutospacing="0" w:after="0" w:afterAutospacing="0"/>
        <w:jc w:val="both"/>
        <w:rPr>
          <w:rFonts w:ascii="Arial" w:hAnsi="Arial" w:cs="Arial"/>
          <w:b/>
          <w:sz w:val="22"/>
          <w:szCs w:val="22"/>
        </w:rPr>
      </w:pPr>
    </w:p>
    <w:p w:rsidR="00233B0F" w:rsidP="00233B0F" w14:paraId="169F0911" w14:textId="4A75B556">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sz w:val="22"/>
          <w:szCs w:val="22"/>
        </w:rPr>
        <w:t>d</w:t>
      </w:r>
      <w:r w:rsidR="00446E64">
        <w:rPr>
          <w:rFonts w:ascii="Arial" w:hAnsi="Arial" w:cs="Arial"/>
          <w:b/>
          <w:sz w:val="22"/>
          <w:szCs w:val="22"/>
        </w:rPr>
        <w:t>)</w:t>
      </w:r>
      <w:r>
        <w:rPr>
          <w:rFonts w:ascii="Arial" w:hAnsi="Arial" w:cs="Arial"/>
          <w:b/>
          <w:sz w:val="22"/>
          <w:szCs w:val="22"/>
        </w:rPr>
        <w:t xml:space="preserve"> registrovat u </w:t>
      </w:r>
      <w:r w:rsidR="002B1338">
        <w:rPr>
          <w:rFonts w:ascii="Arial" w:hAnsi="Arial" w:cs="Arial"/>
          <w:b/>
          <w:sz w:val="22"/>
          <w:szCs w:val="22"/>
        </w:rPr>
        <w:t>o</w:t>
      </w:r>
      <w:r w:rsidR="0056059B">
        <w:rPr>
          <w:rFonts w:ascii="Arial" w:hAnsi="Arial" w:cs="Arial"/>
          <w:b/>
          <w:sz w:val="22"/>
          <w:szCs w:val="22"/>
        </w:rPr>
        <w:t>perátora</w:t>
      </w:r>
      <w:r>
        <w:rPr>
          <w:rFonts w:ascii="Arial" w:hAnsi="Arial" w:cs="Arial"/>
          <w:b/>
          <w:sz w:val="22"/>
          <w:szCs w:val="22"/>
        </w:rPr>
        <w:t xml:space="preserve"> vybraný zálohovaný jednorázový obal před jeho uvedením na trh,</w:t>
      </w:r>
    </w:p>
    <w:p w:rsidR="00233B0F" w:rsidP="00233B0F" w14:paraId="001072C7" w14:textId="120FE07D">
      <w:pPr>
        <w:pStyle w:val="l4"/>
        <w:widowControl w:val="0"/>
        <w:shd w:val="clear" w:color="auto" w:fill="FFFFFF"/>
        <w:spacing w:before="0" w:beforeAutospacing="0" w:after="0" w:afterAutospacing="0"/>
        <w:jc w:val="both"/>
      </w:pPr>
    </w:p>
    <w:p w:rsidR="00A706F6" w:rsidRPr="0078112A" w:rsidP="00233B0F" w14:paraId="678103CA" w14:textId="2F52887B">
      <w:pPr>
        <w:pStyle w:val="l4"/>
        <w:widowControl w:val="0"/>
        <w:shd w:val="clear" w:color="auto" w:fill="FFFFFF"/>
        <w:spacing w:before="0" w:beforeAutospacing="0" w:after="0" w:afterAutospacing="0"/>
        <w:jc w:val="both"/>
        <w:rPr>
          <w:rFonts w:ascii="Arial" w:hAnsi="Arial" w:cs="Arial"/>
          <w:b/>
          <w:color w:val="FF0000"/>
          <w:sz w:val="22"/>
        </w:rPr>
      </w:pPr>
      <w:r>
        <w:rPr>
          <w:rFonts w:ascii="Arial" w:hAnsi="Arial" w:cs="Arial"/>
          <w:b/>
          <w:color w:val="FF0000"/>
          <w:sz w:val="22"/>
        </w:rPr>
        <w:t>e</w:t>
      </w:r>
      <w:r w:rsidRPr="0078112A" w:rsidR="00233B0F">
        <w:rPr>
          <w:rFonts w:ascii="Arial" w:hAnsi="Arial" w:cs="Arial"/>
          <w:b/>
          <w:color w:val="FF0000"/>
          <w:sz w:val="22"/>
        </w:rPr>
        <w:t xml:space="preserve">) </w:t>
      </w:r>
      <w:r w:rsidRPr="0078112A" w:rsidR="0066400C">
        <w:rPr>
          <w:rFonts w:ascii="Arial" w:hAnsi="Arial" w:cs="Arial"/>
          <w:b/>
          <w:color w:val="FF0000"/>
          <w:sz w:val="22"/>
        </w:rPr>
        <w:t xml:space="preserve">hradit </w:t>
      </w:r>
      <w:r w:rsidR="002B1338">
        <w:rPr>
          <w:rFonts w:ascii="Arial" w:hAnsi="Arial" w:cs="Arial"/>
          <w:b/>
          <w:color w:val="FF0000"/>
          <w:sz w:val="22"/>
        </w:rPr>
        <w:t>o</w:t>
      </w:r>
      <w:r w:rsidRPr="0078112A" w:rsidR="0056059B">
        <w:rPr>
          <w:rFonts w:ascii="Arial" w:hAnsi="Arial" w:cs="Arial"/>
          <w:b/>
          <w:color w:val="FF0000"/>
          <w:sz w:val="22"/>
        </w:rPr>
        <w:t>perátorovi</w:t>
      </w:r>
      <w:r w:rsidRPr="0078112A" w:rsidR="00170CE5">
        <w:rPr>
          <w:rFonts w:ascii="Arial" w:hAnsi="Arial" w:cs="Arial"/>
          <w:b/>
          <w:color w:val="FF0000"/>
          <w:sz w:val="22"/>
        </w:rPr>
        <w:t xml:space="preserve"> </w:t>
      </w:r>
      <w:r w:rsidRPr="0078112A">
        <w:rPr>
          <w:rFonts w:ascii="Arial" w:hAnsi="Arial" w:cs="Arial"/>
          <w:b/>
          <w:color w:val="FF0000"/>
          <w:sz w:val="22"/>
        </w:rPr>
        <w:t xml:space="preserve">zálohy z vybraných zálohovaných jednorázových obalů uvedených na trh </w:t>
      </w:r>
      <w:r w:rsidRPr="0078112A" w:rsidR="003257E6">
        <w:rPr>
          <w:rFonts w:ascii="Arial" w:hAnsi="Arial" w:cs="Arial"/>
          <w:b/>
          <w:color w:val="FF0000"/>
          <w:sz w:val="22"/>
        </w:rPr>
        <w:t>v souladu se</w:t>
      </w:r>
      <w:r w:rsidRPr="0078112A">
        <w:rPr>
          <w:rFonts w:ascii="Arial" w:hAnsi="Arial" w:cs="Arial"/>
          <w:b/>
          <w:color w:val="FF0000"/>
          <w:sz w:val="22"/>
        </w:rPr>
        <w:t xml:space="preserve"> smlouv</w:t>
      </w:r>
      <w:r w:rsidRPr="0078112A" w:rsidR="003257E6">
        <w:rPr>
          <w:rFonts w:ascii="Arial" w:hAnsi="Arial" w:cs="Arial"/>
          <w:b/>
          <w:color w:val="FF0000"/>
          <w:sz w:val="22"/>
        </w:rPr>
        <w:t>ou</w:t>
      </w:r>
      <w:r w:rsidRPr="0078112A">
        <w:rPr>
          <w:rFonts w:ascii="Arial" w:hAnsi="Arial" w:cs="Arial"/>
          <w:b/>
          <w:color w:val="FF0000"/>
          <w:sz w:val="22"/>
        </w:rPr>
        <w:t xml:space="preserve"> o sdruženém plnění,</w:t>
      </w:r>
    </w:p>
    <w:p w:rsidR="00A706F6" w:rsidRPr="0078112A" w:rsidP="00233B0F" w14:paraId="22126C6A" w14:textId="77777777">
      <w:pPr>
        <w:pStyle w:val="l4"/>
        <w:widowControl w:val="0"/>
        <w:shd w:val="clear" w:color="auto" w:fill="FFFFFF"/>
        <w:spacing w:before="0" w:beforeAutospacing="0" w:after="0" w:afterAutospacing="0"/>
        <w:jc w:val="both"/>
        <w:rPr>
          <w:rFonts w:ascii="Arial" w:hAnsi="Arial" w:cs="Arial"/>
          <w:b/>
          <w:color w:val="FF0000"/>
          <w:sz w:val="22"/>
        </w:rPr>
      </w:pPr>
    </w:p>
    <w:p w:rsidR="003257E6" w:rsidRPr="0078112A" w:rsidP="00233B0F" w14:paraId="3A321C49" w14:textId="269F8AA8">
      <w:pPr>
        <w:pStyle w:val="l4"/>
        <w:widowControl w:val="0"/>
        <w:shd w:val="clear" w:color="auto" w:fill="FFFFFF"/>
        <w:spacing w:before="0" w:beforeAutospacing="0" w:after="0" w:afterAutospacing="0"/>
        <w:jc w:val="both"/>
        <w:rPr>
          <w:rFonts w:ascii="Arial" w:hAnsi="Arial" w:cs="Arial"/>
          <w:b/>
          <w:color w:val="FF0000"/>
          <w:sz w:val="22"/>
        </w:rPr>
      </w:pPr>
      <w:r>
        <w:rPr>
          <w:rFonts w:ascii="Arial" w:hAnsi="Arial" w:cs="Arial"/>
          <w:b/>
          <w:color w:val="FF0000"/>
          <w:sz w:val="22"/>
        </w:rPr>
        <w:t>f</w:t>
      </w:r>
      <w:r w:rsidRPr="0078112A" w:rsidR="00A706F6">
        <w:rPr>
          <w:rFonts w:ascii="Arial" w:hAnsi="Arial" w:cs="Arial"/>
          <w:b/>
          <w:color w:val="FF0000"/>
          <w:sz w:val="22"/>
        </w:rPr>
        <w:t>)</w:t>
      </w:r>
      <w:r w:rsidRPr="0078112A">
        <w:rPr>
          <w:rFonts w:ascii="Arial" w:hAnsi="Arial" w:cs="Arial"/>
          <w:b/>
          <w:color w:val="FF0000"/>
          <w:sz w:val="22"/>
        </w:rPr>
        <w:t xml:space="preserve"> hradit </w:t>
      </w:r>
      <w:r w:rsidR="002B1338">
        <w:rPr>
          <w:rFonts w:ascii="Arial" w:hAnsi="Arial" w:cs="Arial"/>
          <w:b/>
          <w:color w:val="FF0000"/>
          <w:sz w:val="22"/>
        </w:rPr>
        <w:t>o</w:t>
      </w:r>
      <w:r w:rsidRPr="0078112A" w:rsidR="0056059B">
        <w:rPr>
          <w:rFonts w:ascii="Arial" w:hAnsi="Arial" w:cs="Arial"/>
          <w:b/>
          <w:color w:val="FF0000"/>
          <w:sz w:val="22"/>
        </w:rPr>
        <w:t>perátorovi</w:t>
      </w:r>
      <w:r w:rsidRPr="0078112A">
        <w:rPr>
          <w:rFonts w:ascii="Arial" w:hAnsi="Arial" w:cs="Arial"/>
          <w:b/>
          <w:color w:val="FF0000"/>
          <w:sz w:val="22"/>
        </w:rPr>
        <w:t xml:space="preserve"> veškeré</w:t>
      </w:r>
      <w:r w:rsidRPr="0078112A" w:rsidR="008273E9">
        <w:rPr>
          <w:rFonts w:ascii="Arial" w:hAnsi="Arial" w:cs="Arial"/>
          <w:b/>
          <w:color w:val="FF0000"/>
          <w:sz w:val="22"/>
        </w:rPr>
        <w:t xml:space="preserve"> příspěvky stanovené ve smlouvě o sdruženém plnění</w:t>
      </w:r>
      <w:r w:rsidRPr="0078112A">
        <w:rPr>
          <w:rFonts w:ascii="Arial" w:hAnsi="Arial" w:cs="Arial"/>
          <w:b/>
          <w:color w:val="FF0000"/>
          <w:sz w:val="22"/>
        </w:rPr>
        <w:t>,</w:t>
      </w:r>
    </w:p>
    <w:p w:rsidR="003257E6" w:rsidP="00233B0F" w14:paraId="0E407ECA" w14:textId="77777777">
      <w:pPr>
        <w:pStyle w:val="l4"/>
        <w:widowControl w:val="0"/>
        <w:shd w:val="clear" w:color="auto" w:fill="FFFFFF"/>
        <w:spacing w:before="0" w:beforeAutospacing="0" w:after="0" w:afterAutospacing="0"/>
        <w:jc w:val="both"/>
        <w:rPr>
          <w:rFonts w:ascii="Arial" w:hAnsi="Arial" w:cs="Arial"/>
          <w:b/>
          <w:sz w:val="22"/>
        </w:rPr>
      </w:pPr>
    </w:p>
    <w:p w:rsidR="005C5944" w:rsidRPr="00433D8A" w:rsidP="005C5944" w14:paraId="079D3BF0" w14:textId="371772A1">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r>
        <w:rPr>
          <w:rFonts w:ascii="Arial" w:hAnsi="Arial" w:cs="Arial"/>
          <w:b/>
          <w:color w:val="FF0000"/>
          <w:sz w:val="22"/>
        </w:rPr>
        <w:t>g</w:t>
      </w:r>
      <w:r w:rsidRPr="00433D8A" w:rsidR="003257E6">
        <w:rPr>
          <w:rFonts w:ascii="Arial" w:hAnsi="Arial" w:cs="Arial"/>
          <w:b/>
          <w:color w:val="FF0000"/>
          <w:sz w:val="22"/>
        </w:rPr>
        <w:t>)</w:t>
      </w:r>
      <w:r w:rsidRPr="00433D8A" w:rsidR="002A081A">
        <w:rPr>
          <w:rFonts w:ascii="Arial" w:hAnsi="Arial" w:cs="Arial"/>
          <w:b/>
          <w:color w:val="FF0000"/>
          <w:sz w:val="22"/>
        </w:rPr>
        <w:t xml:space="preserve"> </w:t>
      </w:r>
      <w:r w:rsidRPr="00433D8A">
        <w:rPr>
          <w:rFonts w:ascii="Arial" w:hAnsi="Arial" w:cs="Arial"/>
          <w:b/>
          <w:color w:val="FF0000"/>
          <w:sz w:val="22"/>
          <w:szCs w:val="22"/>
          <w:shd w:val="clear" w:color="auto" w:fill="FFFFFF"/>
        </w:rPr>
        <w:t xml:space="preserve">vést odděleně účetní záznamy </w:t>
      </w:r>
      <w:bookmarkStart w:id="35" w:name="_Hlk143086958"/>
      <w:r w:rsidRPr="00433D8A">
        <w:rPr>
          <w:rFonts w:ascii="Arial" w:hAnsi="Arial" w:cs="Arial"/>
          <w:b/>
          <w:color w:val="FF0000"/>
          <w:sz w:val="22"/>
          <w:szCs w:val="22"/>
          <w:shd w:val="clear" w:color="auto" w:fill="FFFFFF"/>
        </w:rPr>
        <w:t>o ceně výrobku a o výši zálohy</w:t>
      </w:r>
      <w:bookmarkEnd w:id="35"/>
      <w:r w:rsidRPr="00433D8A">
        <w:rPr>
          <w:rFonts w:ascii="Arial" w:hAnsi="Arial" w:cs="Arial"/>
          <w:b/>
          <w:color w:val="FF0000"/>
          <w:sz w:val="22"/>
          <w:szCs w:val="22"/>
          <w:shd w:val="clear" w:color="auto" w:fill="FFFFFF"/>
        </w:rPr>
        <w:t>,</w:t>
      </w:r>
    </w:p>
    <w:p w:rsidR="00A72226" w:rsidP="00A72226" w14:paraId="6BF86BC8" w14:textId="235A73EA">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C70FC8" w:rsidRPr="00433D8A" w:rsidP="00A72226" w14:paraId="2630D072" w14:textId="3280C0C0">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bookmarkStart w:id="36" w:name="_Hlk129273889"/>
      <w:r>
        <w:rPr>
          <w:rFonts w:ascii="Arial" w:hAnsi="Arial" w:cs="Arial"/>
          <w:b/>
          <w:color w:val="FF0000"/>
          <w:sz w:val="22"/>
          <w:szCs w:val="22"/>
          <w:shd w:val="clear" w:color="auto" w:fill="FFFFFF"/>
        </w:rPr>
        <w:t>h</w:t>
      </w:r>
      <w:r w:rsidRPr="00433D8A">
        <w:rPr>
          <w:rFonts w:ascii="Arial" w:hAnsi="Arial" w:cs="Arial"/>
          <w:b/>
          <w:color w:val="FF0000"/>
          <w:sz w:val="22"/>
          <w:szCs w:val="22"/>
          <w:shd w:val="clear" w:color="auto" w:fill="FFFFFF"/>
        </w:rPr>
        <w:t xml:space="preserve">) </w:t>
      </w:r>
      <w:r w:rsidRPr="00433D8A" w:rsidR="00705C89">
        <w:rPr>
          <w:rFonts w:ascii="Arial" w:hAnsi="Arial" w:cs="Arial"/>
          <w:b/>
          <w:color w:val="FF0000"/>
          <w:sz w:val="22"/>
          <w:szCs w:val="22"/>
          <w:shd w:val="clear" w:color="auto" w:fill="FFFFFF"/>
        </w:rPr>
        <w:t xml:space="preserve">vést evidenci </w:t>
      </w:r>
      <w:bookmarkStart w:id="37" w:name="_Hlk143087776"/>
      <w:r w:rsidRPr="00433D8A" w:rsidR="00705C89">
        <w:rPr>
          <w:rFonts w:ascii="Arial" w:hAnsi="Arial" w:cs="Arial"/>
          <w:b/>
          <w:color w:val="FF0000"/>
          <w:sz w:val="22"/>
          <w:szCs w:val="22"/>
          <w:shd w:val="clear" w:color="auto" w:fill="FFFFFF"/>
        </w:rPr>
        <w:t xml:space="preserve">o vybraných </w:t>
      </w:r>
      <w:r w:rsidRPr="00433D8A" w:rsidR="00F84D61">
        <w:rPr>
          <w:rFonts w:ascii="Arial" w:hAnsi="Arial" w:cs="Arial"/>
          <w:b/>
          <w:color w:val="FF0000"/>
          <w:sz w:val="22"/>
          <w:szCs w:val="22"/>
          <w:shd w:val="clear" w:color="auto" w:fill="FFFFFF"/>
        </w:rPr>
        <w:t>z</w:t>
      </w:r>
      <w:r w:rsidRPr="00433D8A" w:rsidR="00705C89">
        <w:rPr>
          <w:rFonts w:ascii="Arial" w:hAnsi="Arial" w:cs="Arial"/>
          <w:b/>
          <w:color w:val="FF0000"/>
          <w:sz w:val="22"/>
          <w:szCs w:val="22"/>
          <w:shd w:val="clear" w:color="auto" w:fill="FFFFFF"/>
        </w:rPr>
        <w:t>álohovaných jednorázových obalech</w:t>
      </w:r>
      <w:r w:rsidRPr="00433D8A" w:rsidR="00ED0018">
        <w:rPr>
          <w:rFonts w:ascii="Arial" w:hAnsi="Arial" w:cs="Arial"/>
          <w:b/>
          <w:color w:val="FF0000"/>
          <w:sz w:val="22"/>
          <w:szCs w:val="22"/>
          <w:shd w:val="clear" w:color="auto" w:fill="FFFFFF"/>
        </w:rPr>
        <w:t xml:space="preserve"> </w:t>
      </w:r>
      <w:bookmarkEnd w:id="37"/>
      <w:r w:rsidRPr="00433D8A" w:rsidR="00F0254B">
        <w:rPr>
          <w:rFonts w:ascii="Arial" w:hAnsi="Arial" w:cs="Arial"/>
          <w:b/>
          <w:color w:val="FF0000"/>
          <w:sz w:val="22"/>
          <w:szCs w:val="22"/>
          <w:shd w:val="clear" w:color="auto" w:fill="FFFFFF"/>
        </w:rPr>
        <w:t xml:space="preserve">a poskytovat údaje z této evidence </w:t>
      </w:r>
      <w:r w:rsidR="002B1338">
        <w:rPr>
          <w:rFonts w:ascii="Arial" w:hAnsi="Arial" w:cs="Arial"/>
          <w:b/>
          <w:color w:val="FF0000"/>
          <w:sz w:val="22"/>
          <w:szCs w:val="22"/>
          <w:shd w:val="clear" w:color="auto" w:fill="FFFFFF"/>
        </w:rPr>
        <w:t>o</w:t>
      </w:r>
      <w:r w:rsidRPr="00433D8A" w:rsidR="0056059B">
        <w:rPr>
          <w:rFonts w:ascii="Arial" w:hAnsi="Arial" w:cs="Arial"/>
          <w:b/>
          <w:color w:val="FF0000"/>
          <w:sz w:val="22"/>
          <w:szCs w:val="22"/>
          <w:shd w:val="clear" w:color="auto" w:fill="FFFFFF"/>
        </w:rPr>
        <w:t>perátorovi</w:t>
      </w:r>
      <w:r w:rsidRPr="00433D8A" w:rsidR="000A5C74">
        <w:rPr>
          <w:rFonts w:ascii="Arial" w:hAnsi="Arial" w:cs="Arial"/>
          <w:b/>
          <w:color w:val="FF0000"/>
          <w:sz w:val="22"/>
          <w:szCs w:val="22"/>
          <w:shd w:val="clear" w:color="auto" w:fill="FFFFFF"/>
        </w:rPr>
        <w:t xml:space="preserve"> v rozsahu a způsobem stanoveným </w:t>
      </w:r>
      <w:r w:rsidR="002B1338">
        <w:rPr>
          <w:rFonts w:ascii="Arial" w:hAnsi="Arial" w:cs="Arial"/>
          <w:b/>
          <w:color w:val="FF0000"/>
          <w:sz w:val="22"/>
          <w:szCs w:val="22"/>
          <w:shd w:val="clear" w:color="auto" w:fill="FFFFFF"/>
        </w:rPr>
        <w:t>o</w:t>
      </w:r>
      <w:r w:rsidRPr="00433D8A" w:rsidR="000A5C74">
        <w:rPr>
          <w:rFonts w:ascii="Arial" w:hAnsi="Arial" w:cs="Arial"/>
          <w:b/>
          <w:color w:val="FF0000"/>
          <w:sz w:val="22"/>
          <w:szCs w:val="22"/>
          <w:shd w:val="clear" w:color="auto" w:fill="FFFFFF"/>
        </w:rPr>
        <w:t>perátorem</w:t>
      </w:r>
      <w:r w:rsidRPr="00433D8A" w:rsidR="00D51BAA">
        <w:rPr>
          <w:rFonts w:ascii="Arial" w:hAnsi="Arial" w:cs="Arial"/>
          <w:b/>
          <w:color w:val="FF0000"/>
          <w:sz w:val="22"/>
          <w:szCs w:val="22"/>
          <w:shd w:val="clear" w:color="auto" w:fill="FFFFFF"/>
        </w:rPr>
        <w:t>,</w:t>
      </w:r>
    </w:p>
    <w:bookmarkEnd w:id="36"/>
    <w:p w:rsidR="000F69F4" w:rsidP="00A72226" w14:paraId="554A3BFD" w14:textId="1BEC4AA7">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721FFD" w:rsidRPr="00433D8A" w:rsidP="000F69F4" w14:paraId="4CE12FFB" w14:textId="7DBC2FCF">
      <w:pPr>
        <w:pStyle w:val="l4"/>
        <w:widowControl w:val="0"/>
        <w:shd w:val="clear" w:color="auto" w:fill="FFFFFF"/>
        <w:spacing w:before="0" w:beforeAutospacing="0" w:after="0" w:afterAutospacing="0"/>
        <w:jc w:val="both"/>
        <w:rPr>
          <w:rFonts w:ascii="Arial" w:hAnsi="Arial" w:cs="Arial"/>
          <w:b/>
          <w:color w:val="FF0000"/>
          <w:sz w:val="22"/>
          <w:szCs w:val="22"/>
        </w:rPr>
      </w:pPr>
      <w:r>
        <w:rPr>
          <w:rFonts w:ascii="Arial" w:hAnsi="Arial" w:cs="Arial"/>
          <w:b/>
          <w:color w:val="FF0000"/>
          <w:sz w:val="22"/>
          <w:szCs w:val="22"/>
          <w:shd w:val="clear" w:color="auto" w:fill="FFFFFF"/>
        </w:rPr>
        <w:t>i</w:t>
      </w:r>
      <w:r w:rsidRPr="00433D8A" w:rsidR="000F69F4">
        <w:rPr>
          <w:rFonts w:ascii="Arial" w:hAnsi="Arial" w:cs="Arial"/>
          <w:b/>
          <w:color w:val="FF0000"/>
          <w:sz w:val="22"/>
          <w:szCs w:val="22"/>
          <w:shd w:val="clear" w:color="auto" w:fill="FFFFFF"/>
        </w:rPr>
        <w:t xml:space="preserve">) poskytovat </w:t>
      </w:r>
      <w:r w:rsidR="002B1338">
        <w:rPr>
          <w:rFonts w:ascii="Arial" w:hAnsi="Arial" w:cs="Arial"/>
          <w:b/>
          <w:color w:val="FF0000"/>
          <w:sz w:val="22"/>
          <w:szCs w:val="22"/>
          <w:shd w:val="clear" w:color="auto" w:fill="FFFFFF"/>
        </w:rPr>
        <w:t>o</w:t>
      </w:r>
      <w:r w:rsidRPr="00433D8A" w:rsidR="0056059B">
        <w:rPr>
          <w:rFonts w:ascii="Arial" w:hAnsi="Arial" w:cs="Arial"/>
          <w:b/>
          <w:color w:val="FF0000"/>
          <w:sz w:val="22"/>
          <w:szCs w:val="22"/>
          <w:shd w:val="clear" w:color="auto" w:fill="FFFFFF"/>
        </w:rPr>
        <w:t xml:space="preserve">perátorovi </w:t>
      </w:r>
      <w:r w:rsidRPr="00433D8A">
        <w:rPr>
          <w:rFonts w:ascii="Arial" w:hAnsi="Arial"/>
          <w:b/>
          <w:color w:val="FF0000"/>
          <w:sz w:val="22"/>
          <w:szCs w:val="22"/>
        </w:rPr>
        <w:t>součinnost</w:t>
      </w:r>
      <w:r w:rsidRPr="00433D8A">
        <w:rPr>
          <w:rFonts w:ascii="Arial" w:hAnsi="Arial" w:cs="Arial"/>
          <w:b/>
          <w:color w:val="FF0000"/>
          <w:sz w:val="22"/>
          <w:szCs w:val="22"/>
        </w:rPr>
        <w:t xml:space="preserve"> nutnou k plnění jeho </w:t>
      </w:r>
      <w:r w:rsidRPr="00433D8A" w:rsidR="003410D2">
        <w:rPr>
          <w:rFonts w:ascii="Arial" w:hAnsi="Arial" w:cs="Arial"/>
          <w:b/>
          <w:color w:val="FF0000"/>
          <w:sz w:val="22"/>
          <w:szCs w:val="22"/>
        </w:rPr>
        <w:t>povinností</w:t>
      </w:r>
      <w:r w:rsidRPr="00433D8A">
        <w:rPr>
          <w:rFonts w:ascii="Arial" w:hAnsi="Arial" w:cs="Arial"/>
          <w:b/>
          <w:color w:val="FF0000"/>
          <w:sz w:val="22"/>
          <w:szCs w:val="22"/>
        </w:rPr>
        <w:t xml:space="preserve"> </w:t>
      </w:r>
      <w:r w:rsidRPr="00433D8A" w:rsidR="003410D2">
        <w:rPr>
          <w:rFonts w:ascii="Arial" w:hAnsi="Arial" w:cs="Arial"/>
          <w:b/>
          <w:color w:val="FF0000"/>
          <w:sz w:val="22"/>
          <w:szCs w:val="22"/>
        </w:rPr>
        <w:t xml:space="preserve">podle </w:t>
      </w:r>
      <w:r w:rsidRPr="00433D8A">
        <w:rPr>
          <w:rFonts w:ascii="Arial" w:hAnsi="Arial" w:cs="Arial"/>
          <w:b/>
          <w:color w:val="FF0000"/>
          <w:sz w:val="22"/>
          <w:szCs w:val="22"/>
        </w:rPr>
        <w:t xml:space="preserve">smlouvy </w:t>
      </w:r>
      <w:r w:rsidR="007E05E3">
        <w:rPr>
          <w:rFonts w:ascii="Arial" w:hAnsi="Arial" w:cs="Arial"/>
          <w:b/>
          <w:color w:val="FF0000"/>
          <w:sz w:val="22"/>
          <w:szCs w:val="22"/>
        </w:rPr>
        <w:br/>
      </w:r>
      <w:r w:rsidRPr="00433D8A">
        <w:rPr>
          <w:rFonts w:ascii="Arial" w:hAnsi="Arial" w:cs="Arial"/>
          <w:b/>
          <w:color w:val="FF0000"/>
          <w:sz w:val="22"/>
          <w:szCs w:val="22"/>
        </w:rPr>
        <w:t>o sdruženém plněn</w:t>
      </w:r>
      <w:r w:rsidRPr="00433D8A" w:rsidR="003410D2">
        <w:rPr>
          <w:rFonts w:ascii="Arial" w:hAnsi="Arial" w:cs="Arial"/>
          <w:b/>
          <w:color w:val="FF0000"/>
          <w:sz w:val="22"/>
          <w:szCs w:val="22"/>
        </w:rPr>
        <w:t>í a tohoto zákona</w:t>
      </w:r>
      <w:r w:rsidRPr="00433D8A">
        <w:rPr>
          <w:rFonts w:ascii="Arial" w:hAnsi="Arial" w:cs="Arial"/>
          <w:b/>
          <w:color w:val="FF0000"/>
          <w:sz w:val="22"/>
          <w:szCs w:val="22"/>
        </w:rPr>
        <w:t>,</w:t>
      </w:r>
    </w:p>
    <w:p w:rsidR="002520D2" w:rsidP="000F69F4" w14:paraId="56E4A7E2" w14:textId="1D0962B8">
      <w:pPr>
        <w:pStyle w:val="l4"/>
        <w:widowControl w:val="0"/>
        <w:shd w:val="clear" w:color="auto" w:fill="FFFFFF"/>
        <w:spacing w:before="0" w:beforeAutospacing="0" w:after="0" w:afterAutospacing="0"/>
        <w:jc w:val="both"/>
        <w:rPr>
          <w:rFonts w:ascii="Arial" w:hAnsi="Arial" w:cs="Arial"/>
          <w:color w:val="000000"/>
          <w:sz w:val="22"/>
          <w:szCs w:val="22"/>
        </w:rPr>
      </w:pPr>
    </w:p>
    <w:p w:rsidR="003410D2" w:rsidRPr="005C75D7" w:rsidP="001137C4" w14:paraId="37F52E5A" w14:textId="59DBAF77">
      <w:pPr>
        <w:pStyle w:val="l4"/>
        <w:widowControl w:val="0"/>
        <w:shd w:val="clear" w:color="auto" w:fill="FFFFFF"/>
        <w:spacing w:before="0" w:beforeAutospacing="0" w:after="0" w:afterAutospacing="0"/>
        <w:jc w:val="both"/>
        <w:rPr>
          <w:rFonts w:ascii="Arial" w:hAnsi="Arial" w:cs="Arial"/>
          <w:b/>
          <w:color w:val="FF0000"/>
          <w:sz w:val="22"/>
          <w:szCs w:val="22"/>
        </w:rPr>
      </w:pPr>
      <w:r>
        <w:rPr>
          <w:rFonts w:ascii="Arial" w:hAnsi="Arial" w:cs="Arial"/>
          <w:b/>
          <w:color w:val="FF0000"/>
          <w:sz w:val="22"/>
          <w:szCs w:val="22"/>
        </w:rPr>
        <w:t>j</w:t>
      </w:r>
      <w:r w:rsidRPr="005C75D7">
        <w:rPr>
          <w:rFonts w:ascii="Arial" w:hAnsi="Arial" w:cs="Arial"/>
          <w:b/>
          <w:color w:val="FF0000"/>
          <w:sz w:val="22"/>
          <w:szCs w:val="22"/>
        </w:rPr>
        <w:t xml:space="preserve">) </w:t>
      </w:r>
      <w:bookmarkStart w:id="38" w:name="_Hlk143087755"/>
      <w:r w:rsidRPr="005C75D7" w:rsidR="00FD5E04">
        <w:rPr>
          <w:rFonts w:ascii="Arial" w:hAnsi="Arial" w:cs="Arial"/>
          <w:b/>
          <w:color w:val="FF0000"/>
          <w:sz w:val="22"/>
          <w:szCs w:val="22"/>
        </w:rPr>
        <w:t xml:space="preserve">informovat </w:t>
      </w:r>
      <w:r w:rsidR="002B1338">
        <w:rPr>
          <w:rFonts w:ascii="Arial" w:hAnsi="Arial" w:cs="Arial"/>
          <w:b/>
          <w:color w:val="FF0000"/>
          <w:sz w:val="22"/>
          <w:szCs w:val="22"/>
        </w:rPr>
        <w:t>o</w:t>
      </w:r>
      <w:r w:rsidRPr="005C75D7" w:rsidR="00EE3DAF">
        <w:rPr>
          <w:rFonts w:ascii="Arial" w:hAnsi="Arial" w:cs="Arial"/>
          <w:b/>
          <w:color w:val="FF0000"/>
          <w:sz w:val="22"/>
          <w:szCs w:val="22"/>
        </w:rPr>
        <w:t xml:space="preserve">perátora </w:t>
      </w:r>
      <w:r w:rsidRPr="005C75D7" w:rsidR="00291F08">
        <w:rPr>
          <w:rFonts w:ascii="Arial" w:hAnsi="Arial" w:cs="Arial"/>
          <w:b/>
          <w:color w:val="FF0000"/>
          <w:sz w:val="22"/>
          <w:szCs w:val="22"/>
        </w:rPr>
        <w:t xml:space="preserve">o změně druhu </w:t>
      </w:r>
      <w:r w:rsidRPr="005C75D7" w:rsidR="004960B1">
        <w:rPr>
          <w:rFonts w:ascii="Arial" w:hAnsi="Arial" w:cs="Arial"/>
          <w:b/>
          <w:color w:val="FF0000"/>
          <w:sz w:val="22"/>
          <w:szCs w:val="22"/>
        </w:rPr>
        <w:t>vybraného</w:t>
      </w:r>
      <w:r w:rsidRPr="005C75D7" w:rsidR="00291F08">
        <w:rPr>
          <w:rFonts w:ascii="Arial" w:hAnsi="Arial" w:cs="Arial"/>
          <w:b/>
          <w:color w:val="FF0000"/>
          <w:sz w:val="22"/>
          <w:szCs w:val="22"/>
        </w:rPr>
        <w:t xml:space="preserve"> </w:t>
      </w:r>
      <w:r w:rsidRPr="005C75D7" w:rsidR="001A0724">
        <w:rPr>
          <w:rFonts w:ascii="Arial" w:hAnsi="Arial" w:cs="Arial"/>
          <w:b/>
          <w:color w:val="FF0000"/>
          <w:sz w:val="22"/>
          <w:szCs w:val="22"/>
        </w:rPr>
        <w:t xml:space="preserve">zálohovaného </w:t>
      </w:r>
      <w:r w:rsidRPr="005C75D7" w:rsidR="004960B1">
        <w:rPr>
          <w:rFonts w:ascii="Arial" w:hAnsi="Arial" w:cs="Arial"/>
          <w:b/>
          <w:color w:val="FF0000"/>
          <w:sz w:val="22"/>
          <w:szCs w:val="22"/>
        </w:rPr>
        <w:t>jednorázového</w:t>
      </w:r>
      <w:r w:rsidRPr="005C75D7" w:rsidR="00291F08">
        <w:rPr>
          <w:rFonts w:ascii="Arial" w:hAnsi="Arial" w:cs="Arial"/>
          <w:b/>
          <w:color w:val="FF0000"/>
          <w:sz w:val="22"/>
          <w:szCs w:val="22"/>
        </w:rPr>
        <w:t xml:space="preserve"> obalu</w:t>
      </w:r>
      <w:r w:rsidRPr="005C75D7" w:rsidR="004960B1">
        <w:rPr>
          <w:rFonts w:ascii="Arial" w:hAnsi="Arial" w:cs="Arial"/>
          <w:b/>
          <w:color w:val="FF0000"/>
          <w:sz w:val="22"/>
          <w:szCs w:val="22"/>
        </w:rPr>
        <w:t xml:space="preserve"> uváděného na trh</w:t>
      </w:r>
      <w:r w:rsidRPr="005C75D7" w:rsidR="00FD5E04">
        <w:rPr>
          <w:rFonts w:ascii="Arial" w:hAnsi="Arial" w:cs="Arial"/>
          <w:b/>
          <w:color w:val="FF0000"/>
          <w:sz w:val="22"/>
          <w:szCs w:val="22"/>
        </w:rPr>
        <w:t xml:space="preserve"> </w:t>
      </w:r>
      <w:r w:rsidRPr="005C75D7" w:rsidR="00291F08">
        <w:rPr>
          <w:rFonts w:ascii="Arial" w:hAnsi="Arial" w:cs="Arial"/>
          <w:b/>
          <w:color w:val="FF0000"/>
          <w:sz w:val="22"/>
          <w:szCs w:val="22"/>
        </w:rPr>
        <w:t xml:space="preserve">nebo o </w:t>
      </w:r>
      <w:r w:rsidRPr="005C75D7" w:rsidR="000A531D">
        <w:rPr>
          <w:rFonts w:ascii="Arial" w:hAnsi="Arial" w:cs="Arial"/>
          <w:b/>
          <w:color w:val="FF0000"/>
          <w:sz w:val="22"/>
          <w:szCs w:val="22"/>
        </w:rPr>
        <w:t xml:space="preserve">ukončení </w:t>
      </w:r>
      <w:r w:rsidRPr="005C75D7" w:rsidR="00FD5E04">
        <w:rPr>
          <w:rFonts w:ascii="Arial" w:hAnsi="Arial" w:cs="Arial"/>
          <w:b/>
          <w:color w:val="FF0000"/>
          <w:sz w:val="22"/>
          <w:szCs w:val="22"/>
        </w:rPr>
        <w:t>uvádě</w:t>
      </w:r>
      <w:r w:rsidRPr="005C75D7" w:rsidR="000A531D">
        <w:rPr>
          <w:rFonts w:ascii="Arial" w:hAnsi="Arial" w:cs="Arial"/>
          <w:b/>
          <w:color w:val="FF0000"/>
          <w:sz w:val="22"/>
          <w:szCs w:val="22"/>
        </w:rPr>
        <w:t>ní</w:t>
      </w:r>
      <w:r w:rsidRPr="005C75D7" w:rsidR="00FD5E04">
        <w:rPr>
          <w:rFonts w:ascii="Arial" w:hAnsi="Arial" w:cs="Arial"/>
          <w:b/>
          <w:color w:val="FF0000"/>
          <w:sz w:val="22"/>
          <w:szCs w:val="22"/>
        </w:rPr>
        <w:t xml:space="preserve"> </w:t>
      </w:r>
      <w:r w:rsidRPr="005C75D7" w:rsidR="00291F08">
        <w:rPr>
          <w:rFonts w:ascii="Arial" w:hAnsi="Arial" w:cs="Arial"/>
          <w:b/>
          <w:color w:val="FF0000"/>
          <w:sz w:val="22"/>
          <w:szCs w:val="22"/>
        </w:rPr>
        <w:t xml:space="preserve">vybraného </w:t>
      </w:r>
      <w:r w:rsidRPr="005C75D7" w:rsidR="001A0724">
        <w:rPr>
          <w:rFonts w:ascii="Arial" w:hAnsi="Arial" w:cs="Arial"/>
          <w:b/>
          <w:color w:val="FF0000"/>
          <w:sz w:val="22"/>
          <w:szCs w:val="22"/>
        </w:rPr>
        <w:t xml:space="preserve">zálohovaného </w:t>
      </w:r>
      <w:r w:rsidRPr="005C75D7" w:rsidR="004960B1">
        <w:rPr>
          <w:rFonts w:ascii="Arial" w:hAnsi="Arial" w:cs="Arial"/>
          <w:b/>
          <w:color w:val="FF0000"/>
          <w:sz w:val="22"/>
          <w:szCs w:val="22"/>
        </w:rPr>
        <w:t>jednorázového</w:t>
      </w:r>
      <w:r w:rsidRPr="005C75D7" w:rsidR="00291F08">
        <w:rPr>
          <w:rFonts w:ascii="Arial" w:hAnsi="Arial" w:cs="Arial"/>
          <w:b/>
          <w:color w:val="FF0000"/>
          <w:sz w:val="22"/>
          <w:szCs w:val="22"/>
        </w:rPr>
        <w:t xml:space="preserve"> </w:t>
      </w:r>
      <w:r w:rsidRPr="005C75D7" w:rsidR="00FD5E04">
        <w:rPr>
          <w:rFonts w:ascii="Arial" w:hAnsi="Arial" w:cs="Arial"/>
          <w:b/>
          <w:color w:val="FF0000"/>
          <w:sz w:val="22"/>
          <w:szCs w:val="22"/>
        </w:rPr>
        <w:t>obal</w:t>
      </w:r>
      <w:r w:rsidRPr="005C75D7" w:rsidR="00291F08">
        <w:rPr>
          <w:rFonts w:ascii="Arial" w:hAnsi="Arial" w:cs="Arial"/>
          <w:b/>
          <w:color w:val="FF0000"/>
          <w:sz w:val="22"/>
          <w:szCs w:val="22"/>
        </w:rPr>
        <w:t>u</w:t>
      </w:r>
      <w:r w:rsidRPr="005C75D7" w:rsidR="00FD5E04">
        <w:rPr>
          <w:rFonts w:ascii="Arial" w:hAnsi="Arial" w:cs="Arial"/>
          <w:b/>
          <w:color w:val="FF0000"/>
          <w:sz w:val="22"/>
          <w:szCs w:val="22"/>
        </w:rPr>
        <w:t xml:space="preserve"> na trh</w:t>
      </w:r>
      <w:r w:rsidRPr="005C75D7" w:rsidR="008F5EAC">
        <w:rPr>
          <w:rFonts w:ascii="Arial" w:hAnsi="Arial" w:cs="Arial"/>
          <w:b/>
          <w:color w:val="FF0000"/>
          <w:sz w:val="22"/>
          <w:szCs w:val="22"/>
        </w:rPr>
        <w:t xml:space="preserve">, a to </w:t>
      </w:r>
      <w:r w:rsidRPr="005C75D7" w:rsidR="005F085B">
        <w:rPr>
          <w:rFonts w:ascii="Arial" w:hAnsi="Arial" w:cs="Arial"/>
          <w:b/>
          <w:color w:val="FF0000"/>
          <w:sz w:val="22"/>
          <w:szCs w:val="22"/>
        </w:rPr>
        <w:t xml:space="preserve">nejméně </w:t>
      </w:r>
      <w:r w:rsidRPr="005C75D7" w:rsidR="00DF7430">
        <w:rPr>
          <w:rFonts w:ascii="Arial" w:hAnsi="Arial" w:cs="Arial"/>
          <w:b/>
          <w:color w:val="FF0000"/>
          <w:sz w:val="22"/>
          <w:szCs w:val="22"/>
        </w:rPr>
        <w:t>6</w:t>
      </w:r>
      <w:r w:rsidRPr="005C75D7" w:rsidR="00C2733F">
        <w:rPr>
          <w:rFonts w:ascii="Arial" w:hAnsi="Arial" w:cs="Arial"/>
          <w:b/>
          <w:color w:val="FF0000"/>
          <w:sz w:val="22"/>
          <w:szCs w:val="22"/>
        </w:rPr>
        <w:t xml:space="preserve"> měsíců </w:t>
      </w:r>
      <w:r w:rsidRPr="005C75D7" w:rsidR="005F085B">
        <w:rPr>
          <w:rFonts w:ascii="Arial" w:hAnsi="Arial" w:cs="Arial"/>
          <w:b/>
          <w:color w:val="FF0000"/>
          <w:sz w:val="22"/>
          <w:szCs w:val="22"/>
        </w:rPr>
        <w:t>př</w:t>
      </w:r>
      <w:r w:rsidRPr="005C75D7" w:rsidR="00291F08">
        <w:rPr>
          <w:rFonts w:ascii="Arial" w:hAnsi="Arial" w:cs="Arial"/>
          <w:b/>
          <w:color w:val="FF0000"/>
          <w:sz w:val="22"/>
          <w:szCs w:val="22"/>
        </w:rPr>
        <w:t xml:space="preserve">ed provedením této změny nebo ukončením uvádění </w:t>
      </w:r>
      <w:r w:rsidRPr="005C75D7" w:rsidR="001A0724">
        <w:rPr>
          <w:rFonts w:ascii="Arial" w:hAnsi="Arial" w:cs="Arial"/>
          <w:b/>
          <w:color w:val="FF0000"/>
          <w:sz w:val="22"/>
          <w:szCs w:val="22"/>
        </w:rPr>
        <w:t>vybraného jednorázového</w:t>
      </w:r>
      <w:r w:rsidRPr="005C75D7" w:rsidR="00291F08">
        <w:rPr>
          <w:rFonts w:ascii="Arial" w:hAnsi="Arial" w:cs="Arial"/>
          <w:b/>
          <w:color w:val="FF0000"/>
          <w:sz w:val="22"/>
          <w:szCs w:val="22"/>
        </w:rPr>
        <w:t xml:space="preserve"> zálohovaného obalu na trh</w:t>
      </w:r>
      <w:r w:rsidRPr="005C75D7" w:rsidR="00D517A7">
        <w:rPr>
          <w:rFonts w:ascii="Arial" w:hAnsi="Arial" w:cs="Arial"/>
          <w:b/>
          <w:color w:val="FF0000"/>
          <w:sz w:val="22"/>
          <w:szCs w:val="22"/>
        </w:rPr>
        <w:t>.</w:t>
      </w:r>
      <w:bookmarkEnd w:id="38"/>
    </w:p>
    <w:bookmarkEnd w:id="34"/>
    <w:p w:rsidR="003F1B8D" w:rsidRPr="000B1098" w:rsidP="000706EB" w14:paraId="5DEE61FA" w14:textId="0ABA6A10">
      <w:pPr>
        <w:spacing w:before="100" w:beforeAutospacing="1" w:after="100" w:afterAutospacing="1" w:line="240" w:lineRule="auto"/>
        <w:ind w:firstLine="708"/>
        <w:jc w:val="both"/>
        <w:rPr>
          <w:rFonts w:ascii="Arial" w:eastAsia="Times New Roman" w:hAnsi="Arial" w:cs="Arial"/>
          <w:b/>
          <w:lang w:eastAsia="cs-CZ"/>
        </w:rPr>
      </w:pPr>
      <w:r w:rsidRPr="000B1098">
        <w:rPr>
          <w:rFonts w:ascii="Arial" w:eastAsia="Times New Roman" w:hAnsi="Arial" w:cs="Arial"/>
          <w:b/>
          <w:lang w:eastAsia="cs-CZ"/>
        </w:rPr>
        <w:t>(</w:t>
      </w:r>
      <w:r w:rsidRPr="000B1098" w:rsidR="00F91D0F">
        <w:rPr>
          <w:rFonts w:ascii="Arial" w:eastAsia="Times New Roman" w:hAnsi="Arial" w:cs="Arial"/>
          <w:b/>
          <w:lang w:eastAsia="cs-CZ"/>
        </w:rPr>
        <w:t>2</w:t>
      </w:r>
      <w:r w:rsidRPr="000B1098">
        <w:rPr>
          <w:rFonts w:ascii="Arial" w:eastAsia="Times New Roman" w:hAnsi="Arial" w:cs="Arial"/>
          <w:b/>
          <w:lang w:eastAsia="cs-CZ"/>
        </w:rPr>
        <w:t xml:space="preserve">) </w:t>
      </w:r>
      <w:r w:rsidRPr="000B1098">
        <w:rPr>
          <w:rFonts w:ascii="Arial" w:hAnsi="Arial" w:cs="Arial"/>
          <w:b/>
        </w:rPr>
        <w:t xml:space="preserve">Prováděcí právní předpis stanoví </w:t>
      </w:r>
      <w:r w:rsidR="00D13116">
        <w:rPr>
          <w:rFonts w:ascii="Arial" w:hAnsi="Arial" w:cs="Arial"/>
          <w:b/>
        </w:rPr>
        <w:t xml:space="preserve">označení </w:t>
      </w:r>
      <w:r w:rsidRPr="000B1098" w:rsidR="000B1098">
        <w:rPr>
          <w:rFonts w:ascii="Arial" w:hAnsi="Arial" w:cs="Arial"/>
          <w:b/>
        </w:rPr>
        <w:t xml:space="preserve">zálohového systému </w:t>
      </w:r>
      <w:r w:rsidRPr="000B1098">
        <w:rPr>
          <w:rFonts w:ascii="Arial" w:hAnsi="Arial" w:cs="Arial"/>
          <w:b/>
        </w:rPr>
        <w:t>podle odstavce 1 písm. b)</w:t>
      </w:r>
      <w:r w:rsidRPr="000B1098" w:rsidR="00056EC1">
        <w:rPr>
          <w:rFonts w:ascii="Arial" w:hAnsi="Arial" w:cs="Arial"/>
          <w:b/>
        </w:rPr>
        <w:t>.</w:t>
      </w:r>
    </w:p>
    <w:p w:rsidR="000A603D" w:rsidP="000A603D" w14:paraId="0DDECB36" w14:textId="77777777">
      <w:pPr>
        <w:spacing w:before="100" w:beforeAutospacing="1" w:after="100" w:afterAutospacing="1" w:line="240" w:lineRule="auto"/>
        <w:rPr>
          <w:rFonts w:ascii="Arial" w:eastAsia="Times New Roman" w:hAnsi="Arial" w:cs="Arial"/>
          <w:b/>
          <w:lang w:eastAsia="cs-CZ"/>
        </w:rPr>
      </w:pPr>
    </w:p>
    <w:p w:rsidR="0009150F" w:rsidRPr="00146B60" w:rsidP="0009150F" w14:paraId="3763E55A" w14:textId="7C6A1CC6">
      <w:pPr>
        <w:spacing w:before="100" w:beforeAutospacing="1" w:after="100" w:afterAutospacing="1" w:line="240" w:lineRule="auto"/>
        <w:jc w:val="center"/>
        <w:rPr>
          <w:rFonts w:ascii="Arial" w:eastAsia="Times New Roman" w:hAnsi="Arial" w:cs="Arial"/>
          <w:b/>
          <w:lang w:eastAsia="cs-CZ"/>
        </w:rPr>
      </w:pPr>
      <w:r w:rsidRPr="00146B60">
        <w:rPr>
          <w:rFonts w:ascii="Arial" w:eastAsia="Times New Roman" w:hAnsi="Arial" w:cs="Arial"/>
          <w:b/>
          <w:lang w:eastAsia="cs-CZ"/>
        </w:rPr>
        <w:t>§ 29</w:t>
      </w:r>
      <w:r>
        <w:rPr>
          <w:rFonts w:ascii="Arial" w:eastAsia="Times New Roman" w:hAnsi="Arial" w:cs="Arial"/>
          <w:b/>
          <w:lang w:eastAsia="cs-CZ"/>
        </w:rPr>
        <w:t>d</w:t>
      </w:r>
    </w:p>
    <w:p w:rsidR="0009150F" w:rsidP="0009150F" w14:paraId="0E628A76" w14:textId="66421284">
      <w:pPr>
        <w:spacing w:before="100" w:beforeAutospacing="1" w:after="100" w:afterAutospacing="1" w:line="240" w:lineRule="auto"/>
        <w:jc w:val="center"/>
        <w:rPr>
          <w:rFonts w:ascii="Arial" w:eastAsia="Times New Roman" w:hAnsi="Arial" w:cs="Arial"/>
          <w:b/>
          <w:lang w:eastAsia="cs-CZ"/>
        </w:rPr>
      </w:pPr>
      <w:bookmarkStart w:id="39" w:name="_Hlk134462784"/>
      <w:r>
        <w:rPr>
          <w:rFonts w:ascii="Arial" w:eastAsia="Times New Roman" w:hAnsi="Arial" w:cs="Arial"/>
          <w:b/>
          <w:lang w:eastAsia="cs-CZ"/>
        </w:rPr>
        <w:t>Práva a p</w:t>
      </w:r>
      <w:r>
        <w:rPr>
          <w:rFonts w:ascii="Arial" w:eastAsia="Times New Roman" w:hAnsi="Arial" w:cs="Arial"/>
          <w:b/>
          <w:lang w:eastAsia="cs-CZ"/>
        </w:rPr>
        <w:t xml:space="preserve">ovinnosti </w:t>
      </w:r>
      <w:bookmarkStart w:id="40" w:name="_Hlk143706217"/>
      <w:bookmarkStart w:id="41" w:name="_Hlk143088007"/>
      <w:r w:rsidR="00FA394C">
        <w:rPr>
          <w:rFonts w:ascii="Arial" w:eastAsia="Times New Roman" w:hAnsi="Arial" w:cs="Arial"/>
          <w:b/>
          <w:lang w:eastAsia="cs-CZ"/>
        </w:rPr>
        <w:t>posledních prodejců</w:t>
      </w:r>
      <w:r w:rsidR="00113FAA">
        <w:rPr>
          <w:rFonts w:ascii="Arial" w:eastAsia="Times New Roman" w:hAnsi="Arial" w:cs="Arial"/>
          <w:b/>
          <w:lang w:eastAsia="cs-CZ"/>
        </w:rPr>
        <w:t xml:space="preserve"> </w:t>
      </w:r>
      <w:r w:rsidR="00113FAA">
        <w:rPr>
          <w:rFonts w:ascii="Arial" w:hAnsi="Arial" w:cs="Arial"/>
          <w:b/>
          <w:color w:val="000000"/>
        </w:rPr>
        <w:t>vybraných jednorázových obalů</w:t>
      </w:r>
      <w:r w:rsidR="00FA394C">
        <w:rPr>
          <w:rFonts w:ascii="Arial" w:eastAsia="Times New Roman" w:hAnsi="Arial" w:cs="Arial"/>
          <w:b/>
          <w:lang w:eastAsia="cs-CZ"/>
        </w:rPr>
        <w:t xml:space="preserve"> a </w:t>
      </w:r>
      <w:r w:rsidR="00885471">
        <w:rPr>
          <w:rFonts w:ascii="Arial" w:eastAsia="Times New Roman" w:hAnsi="Arial" w:cs="Arial"/>
          <w:b/>
          <w:lang w:eastAsia="cs-CZ"/>
        </w:rPr>
        <w:t>osob uvádějící</w:t>
      </w:r>
      <w:r w:rsidR="009E3029">
        <w:rPr>
          <w:rFonts w:ascii="Arial" w:eastAsia="Times New Roman" w:hAnsi="Arial" w:cs="Arial"/>
          <w:b/>
          <w:lang w:eastAsia="cs-CZ"/>
        </w:rPr>
        <w:t>ch</w:t>
      </w:r>
      <w:r w:rsidR="00885471">
        <w:rPr>
          <w:rFonts w:ascii="Arial" w:eastAsia="Times New Roman" w:hAnsi="Arial" w:cs="Arial"/>
          <w:b/>
          <w:lang w:eastAsia="cs-CZ"/>
        </w:rPr>
        <w:t xml:space="preserve"> </w:t>
      </w:r>
      <w:r w:rsidR="00BF506E">
        <w:rPr>
          <w:rFonts w:ascii="Arial" w:eastAsia="Times New Roman" w:hAnsi="Arial" w:cs="Arial"/>
          <w:b/>
          <w:lang w:eastAsia="cs-CZ"/>
        </w:rPr>
        <w:t>vybran</w:t>
      </w:r>
      <w:r w:rsidR="00885471">
        <w:rPr>
          <w:rFonts w:ascii="Arial" w:eastAsia="Times New Roman" w:hAnsi="Arial" w:cs="Arial"/>
          <w:b/>
          <w:lang w:eastAsia="cs-CZ"/>
        </w:rPr>
        <w:t>é</w:t>
      </w:r>
      <w:r w:rsidR="00BF506E">
        <w:rPr>
          <w:rFonts w:ascii="Arial" w:eastAsia="Times New Roman" w:hAnsi="Arial" w:cs="Arial"/>
          <w:b/>
          <w:lang w:eastAsia="cs-CZ"/>
        </w:rPr>
        <w:t xml:space="preserve"> </w:t>
      </w:r>
      <w:r w:rsidR="00871FF2">
        <w:rPr>
          <w:rFonts w:ascii="Arial" w:eastAsia="Times New Roman" w:hAnsi="Arial" w:cs="Arial"/>
          <w:b/>
          <w:lang w:eastAsia="cs-CZ"/>
        </w:rPr>
        <w:t>jednorázov</w:t>
      </w:r>
      <w:r w:rsidR="00885471">
        <w:rPr>
          <w:rFonts w:ascii="Arial" w:eastAsia="Times New Roman" w:hAnsi="Arial" w:cs="Arial"/>
          <w:b/>
          <w:lang w:eastAsia="cs-CZ"/>
        </w:rPr>
        <w:t>é</w:t>
      </w:r>
      <w:r w:rsidR="00871FF2">
        <w:rPr>
          <w:rFonts w:ascii="Arial" w:eastAsia="Times New Roman" w:hAnsi="Arial" w:cs="Arial"/>
          <w:b/>
          <w:lang w:eastAsia="cs-CZ"/>
        </w:rPr>
        <w:t xml:space="preserve"> </w:t>
      </w:r>
      <w:r w:rsidR="00BF506E">
        <w:rPr>
          <w:rFonts w:ascii="Arial" w:eastAsia="Times New Roman" w:hAnsi="Arial" w:cs="Arial"/>
          <w:b/>
          <w:lang w:eastAsia="cs-CZ"/>
        </w:rPr>
        <w:t>obal</w:t>
      </w:r>
      <w:r w:rsidR="00885471">
        <w:rPr>
          <w:rFonts w:ascii="Arial" w:eastAsia="Times New Roman" w:hAnsi="Arial" w:cs="Arial"/>
          <w:b/>
          <w:lang w:eastAsia="cs-CZ"/>
        </w:rPr>
        <w:t>y do oběhu</w:t>
      </w:r>
      <w:bookmarkEnd w:id="40"/>
    </w:p>
    <w:p w:rsidR="00FD6CFA" w:rsidP="00BE5409" w14:paraId="4FA1F8EA" w14:textId="22FF1EDC">
      <w:pPr>
        <w:pStyle w:val="l4"/>
        <w:widowControl w:val="0"/>
        <w:shd w:val="clear" w:color="auto" w:fill="FFFFFF"/>
        <w:spacing w:before="0" w:beforeAutospacing="0" w:after="0" w:afterAutospacing="0"/>
        <w:ind w:firstLine="708"/>
        <w:jc w:val="both"/>
        <w:rPr>
          <w:rFonts w:ascii="Arial" w:hAnsi="Arial" w:cs="Arial"/>
          <w:b/>
          <w:sz w:val="22"/>
          <w:szCs w:val="22"/>
        </w:rPr>
      </w:pPr>
      <w:bookmarkStart w:id="42" w:name="_Hlk132886594"/>
      <w:bookmarkEnd w:id="41"/>
      <w:r w:rsidRPr="00EC20B5">
        <w:rPr>
          <w:rFonts w:ascii="Arial" w:hAnsi="Arial" w:cs="Arial"/>
          <w:b/>
          <w:sz w:val="22"/>
          <w:szCs w:val="22"/>
        </w:rPr>
        <w:t>(1)</w:t>
      </w:r>
      <w:r w:rsidR="00BE5409">
        <w:rPr>
          <w:rFonts w:ascii="Arial" w:hAnsi="Arial" w:cs="Arial"/>
          <w:b/>
          <w:sz w:val="22"/>
          <w:szCs w:val="22"/>
        </w:rPr>
        <w:t xml:space="preserve"> Poslední prodejce</w:t>
      </w:r>
      <w:r w:rsidR="00AB62F8">
        <w:rPr>
          <w:rFonts w:ascii="Arial" w:hAnsi="Arial" w:cs="Arial"/>
          <w:b/>
          <w:sz w:val="22"/>
          <w:szCs w:val="22"/>
        </w:rPr>
        <w:t xml:space="preserve"> </w:t>
      </w:r>
      <w:r w:rsidRPr="00AB62F8" w:rsidR="00AB62F8">
        <w:rPr>
          <w:rFonts w:ascii="Arial" w:hAnsi="Arial" w:cs="Arial"/>
          <w:b/>
          <w:sz w:val="22"/>
          <w:szCs w:val="22"/>
        </w:rPr>
        <w:t>vybraných jednorázových obalů</w:t>
      </w:r>
      <w:r w:rsidR="00BE5409">
        <w:rPr>
          <w:rFonts w:ascii="Arial" w:hAnsi="Arial" w:cs="Arial"/>
          <w:b/>
          <w:sz w:val="22"/>
          <w:szCs w:val="22"/>
        </w:rPr>
        <w:t xml:space="preserve">, jehož ekonomická činnost je uvedena </w:t>
      </w:r>
      <w:r w:rsidRPr="00BD3C19" w:rsidR="00BE5409">
        <w:rPr>
          <w:rFonts w:ascii="Arial" w:hAnsi="Arial" w:cs="Arial"/>
          <w:b/>
          <w:sz w:val="22"/>
          <w:szCs w:val="22"/>
        </w:rPr>
        <w:t xml:space="preserve">v příloze č. </w:t>
      </w:r>
      <w:r w:rsidRPr="00BD3C19" w:rsidR="00BD3C19">
        <w:rPr>
          <w:rFonts w:ascii="Arial" w:hAnsi="Arial" w:cs="Arial"/>
          <w:b/>
          <w:sz w:val="22"/>
          <w:szCs w:val="22"/>
        </w:rPr>
        <w:t>8</w:t>
      </w:r>
      <w:r w:rsidRPr="00BD3C19" w:rsidR="00BE5409">
        <w:rPr>
          <w:rFonts w:ascii="Arial" w:hAnsi="Arial" w:cs="Arial"/>
          <w:b/>
          <w:sz w:val="22"/>
          <w:szCs w:val="22"/>
        </w:rPr>
        <w:t xml:space="preserve"> </w:t>
      </w:r>
      <w:r w:rsidR="00BE5409">
        <w:rPr>
          <w:rFonts w:ascii="Arial" w:hAnsi="Arial" w:cs="Arial"/>
          <w:b/>
          <w:sz w:val="22"/>
          <w:szCs w:val="22"/>
        </w:rPr>
        <w:t>k</w:t>
      </w:r>
      <w:r w:rsidR="00BF5541">
        <w:rPr>
          <w:rFonts w:ascii="Arial" w:hAnsi="Arial" w:cs="Arial"/>
          <w:b/>
          <w:sz w:val="22"/>
          <w:szCs w:val="22"/>
        </w:rPr>
        <w:t xml:space="preserve"> tomuto </w:t>
      </w:r>
      <w:r w:rsidR="00BE5409">
        <w:rPr>
          <w:rFonts w:ascii="Arial" w:hAnsi="Arial" w:cs="Arial"/>
          <w:b/>
          <w:sz w:val="22"/>
          <w:szCs w:val="22"/>
        </w:rPr>
        <w:t>zákonu,</w:t>
      </w:r>
      <w:r>
        <w:rPr>
          <w:rFonts w:ascii="Arial" w:hAnsi="Arial" w:cs="Arial"/>
          <w:b/>
          <w:sz w:val="22"/>
          <w:szCs w:val="22"/>
        </w:rPr>
        <w:t xml:space="preserve"> je povin</w:t>
      </w:r>
      <w:r w:rsidR="00BE5409">
        <w:rPr>
          <w:rFonts w:ascii="Arial" w:hAnsi="Arial" w:cs="Arial"/>
          <w:b/>
          <w:sz w:val="22"/>
          <w:szCs w:val="22"/>
        </w:rPr>
        <w:t>en</w:t>
      </w:r>
    </w:p>
    <w:p w:rsidR="00670ACA" w:rsidP="00FD6CFA" w14:paraId="5D3A7365" w14:textId="77777777">
      <w:pPr>
        <w:pStyle w:val="l4"/>
        <w:widowControl w:val="0"/>
        <w:shd w:val="clear" w:color="auto" w:fill="FFFFFF"/>
        <w:spacing w:before="0" w:beforeAutospacing="0" w:after="0" w:afterAutospacing="0"/>
        <w:jc w:val="both"/>
        <w:rPr>
          <w:rFonts w:ascii="Arial" w:hAnsi="Arial" w:cs="Arial"/>
          <w:b/>
          <w:sz w:val="22"/>
          <w:szCs w:val="22"/>
        </w:rPr>
      </w:pPr>
    </w:p>
    <w:p w:rsidR="00FD6CFA" w:rsidRPr="00CB2E73" w:rsidP="00670ACA" w14:paraId="4441B16F" w14:textId="53A1C9E8">
      <w:pPr>
        <w:jc w:val="both"/>
        <w:rPr>
          <w:rFonts w:ascii="Arial" w:hAnsi="Arial" w:cs="Arial"/>
          <w:b/>
          <w:color w:val="FF0000"/>
        </w:rPr>
      </w:pPr>
      <w:r w:rsidRPr="00CB2E73">
        <w:rPr>
          <w:rFonts w:ascii="Arial" w:hAnsi="Arial" w:cs="Arial"/>
          <w:b/>
          <w:color w:val="FF0000"/>
        </w:rPr>
        <w:t xml:space="preserve">a) zálohovat vybrané jednorázové obaly a dodržovat výši zálohy stanovenou </w:t>
      </w:r>
      <w:r w:rsidR="002B1338">
        <w:rPr>
          <w:rFonts w:ascii="Arial" w:hAnsi="Arial" w:cs="Arial"/>
          <w:b/>
          <w:color w:val="FF0000"/>
        </w:rPr>
        <w:t>o</w:t>
      </w:r>
      <w:r w:rsidRPr="00CB2E73" w:rsidR="00CC1DC2">
        <w:rPr>
          <w:rFonts w:ascii="Arial" w:hAnsi="Arial" w:cs="Arial"/>
          <w:b/>
          <w:color w:val="FF0000"/>
        </w:rPr>
        <w:t>perátorem</w:t>
      </w:r>
      <w:r w:rsidRPr="00CB2E73">
        <w:rPr>
          <w:rFonts w:ascii="Arial" w:hAnsi="Arial" w:cs="Arial"/>
          <w:b/>
          <w:color w:val="FF0000"/>
        </w:rPr>
        <w:t>,</w:t>
      </w:r>
    </w:p>
    <w:p w:rsidR="008C4904" w:rsidRPr="00CB2E73" w:rsidP="00504CE0" w14:paraId="7A8A1129" w14:textId="285B55B3">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r w:rsidRPr="00CB2E73">
        <w:rPr>
          <w:rFonts w:ascii="Arial" w:hAnsi="Arial" w:cs="Arial"/>
          <w:b/>
          <w:color w:val="FF0000"/>
          <w:sz w:val="22"/>
        </w:rPr>
        <w:t xml:space="preserve">b) </w:t>
      </w:r>
      <w:r w:rsidRPr="00CB2E73">
        <w:rPr>
          <w:rFonts w:ascii="Arial" w:hAnsi="Arial" w:cs="Arial"/>
          <w:b/>
          <w:color w:val="FF0000"/>
          <w:sz w:val="22"/>
          <w:szCs w:val="22"/>
          <w:shd w:val="clear" w:color="auto" w:fill="FFFFFF"/>
        </w:rPr>
        <w:t xml:space="preserve">při prodeji vybraného zálohovaného jednorázového obalu </w:t>
      </w:r>
      <w:r w:rsidRPr="00CB2E73">
        <w:rPr>
          <w:rFonts w:ascii="Arial" w:hAnsi="Arial"/>
          <w:b/>
          <w:color w:val="FF0000"/>
          <w:sz w:val="22"/>
          <w:szCs w:val="22"/>
          <w:shd w:val="clear" w:color="auto" w:fill="FFFFFF"/>
        </w:rPr>
        <w:t>uvádět zálohu odděleně</w:t>
      </w:r>
      <w:r w:rsidRPr="00CB2E73">
        <w:rPr>
          <w:rFonts w:ascii="Arial" w:hAnsi="Arial" w:cs="Arial"/>
          <w:b/>
          <w:color w:val="FF0000"/>
          <w:sz w:val="22"/>
          <w:szCs w:val="22"/>
          <w:shd w:val="clear" w:color="auto" w:fill="FFFFFF"/>
        </w:rPr>
        <w:t xml:space="preserve"> od ceny výrobku, zejména formou samostatného údaje na daňovém dokladu podle zákona o dani z přidané hodnoty</w:t>
      </w:r>
      <w:r w:rsidRPr="00CB2E73">
        <w:rPr>
          <w:rFonts w:ascii="Arial" w:hAnsi="Arial" w:cs="Arial"/>
          <w:b/>
          <w:color w:val="FF0000"/>
          <w:sz w:val="22"/>
          <w:szCs w:val="22"/>
          <w:shd w:val="clear" w:color="auto" w:fill="FFFFFF"/>
        </w:rPr>
        <w:t>,</w:t>
      </w:r>
    </w:p>
    <w:p w:rsidR="008C4904" w:rsidRPr="00CB2E73" w:rsidP="00504CE0" w14:paraId="1DB38C9B" w14:textId="77777777">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p>
    <w:p w:rsidR="00504CE0" w:rsidRPr="00CB2E73" w:rsidP="00504CE0" w14:paraId="1766E2E0" w14:textId="37393EE7">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r w:rsidRPr="00CB2E73">
        <w:rPr>
          <w:rFonts w:ascii="Arial" w:hAnsi="Arial" w:cs="Arial"/>
          <w:b/>
          <w:color w:val="FF0000"/>
          <w:sz w:val="22"/>
          <w:szCs w:val="22"/>
          <w:shd w:val="clear" w:color="auto" w:fill="FFFFFF"/>
        </w:rPr>
        <w:t xml:space="preserve">c) </w:t>
      </w:r>
      <w:r w:rsidRPr="00CB2E73">
        <w:rPr>
          <w:rFonts w:ascii="Arial" w:hAnsi="Arial" w:cs="Arial"/>
          <w:b/>
          <w:color w:val="FF0000"/>
          <w:sz w:val="22"/>
          <w:szCs w:val="22"/>
          <w:shd w:val="clear" w:color="auto" w:fill="FFFFFF"/>
        </w:rPr>
        <w:t>vést odděleně účetní záznamy o ceně výrobku a o výši zálohy,</w:t>
      </w:r>
    </w:p>
    <w:p w:rsidR="0073277B" w:rsidP="00504CE0" w14:paraId="04F40753" w14:textId="20C9A02B">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73277B" w:rsidP="00504CE0" w14:paraId="7212611E" w14:textId="76FD24C6">
      <w:pPr>
        <w:pStyle w:val="l4"/>
        <w:widowControl w:val="0"/>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d</w:t>
      </w:r>
      <w:r w:rsidRPr="0001345A">
        <w:rPr>
          <w:rFonts w:ascii="Arial" w:hAnsi="Arial" w:cs="Arial"/>
          <w:b/>
          <w:color w:val="000000"/>
          <w:sz w:val="22"/>
          <w:szCs w:val="22"/>
        </w:rPr>
        <w:t xml:space="preserve">) </w:t>
      </w:r>
      <w:bookmarkStart w:id="43" w:name="_Hlk143087986"/>
      <w:r w:rsidRPr="00A671D1">
        <w:rPr>
          <w:rFonts w:ascii="Arial" w:hAnsi="Arial" w:cs="Arial"/>
          <w:b/>
          <w:color w:val="000000"/>
          <w:sz w:val="22"/>
          <w:szCs w:val="22"/>
        </w:rPr>
        <w:t>po</w:t>
      </w:r>
      <w:r>
        <w:rPr>
          <w:rFonts w:ascii="Arial" w:hAnsi="Arial" w:cs="Arial"/>
          <w:b/>
          <w:color w:val="000000"/>
          <w:sz w:val="22"/>
          <w:szCs w:val="22"/>
        </w:rPr>
        <w:t xml:space="preserve">žádat </w:t>
      </w:r>
      <w:r w:rsidR="002B1338">
        <w:rPr>
          <w:rFonts w:ascii="Arial" w:hAnsi="Arial" w:cs="Arial"/>
          <w:b/>
          <w:color w:val="000000"/>
          <w:sz w:val="22"/>
          <w:szCs w:val="22"/>
        </w:rPr>
        <w:t>o</w:t>
      </w:r>
      <w:r w:rsidR="00CC1DC2">
        <w:rPr>
          <w:rFonts w:ascii="Arial" w:hAnsi="Arial" w:cs="Arial"/>
          <w:b/>
          <w:color w:val="000000"/>
          <w:sz w:val="22"/>
          <w:szCs w:val="22"/>
        </w:rPr>
        <w:t>perátora</w:t>
      </w:r>
      <w:r>
        <w:rPr>
          <w:rFonts w:ascii="Arial" w:hAnsi="Arial" w:cs="Arial"/>
          <w:b/>
          <w:color w:val="000000"/>
          <w:sz w:val="22"/>
          <w:szCs w:val="22"/>
        </w:rPr>
        <w:t xml:space="preserve"> </w:t>
      </w:r>
      <w:r w:rsidRPr="00A671D1">
        <w:rPr>
          <w:rFonts w:ascii="Arial" w:hAnsi="Arial" w:cs="Arial"/>
          <w:b/>
          <w:color w:val="000000"/>
          <w:sz w:val="22"/>
          <w:szCs w:val="22"/>
        </w:rPr>
        <w:t xml:space="preserve">o </w:t>
      </w:r>
      <w:r>
        <w:rPr>
          <w:rFonts w:ascii="Arial" w:hAnsi="Arial" w:cs="Arial"/>
          <w:b/>
          <w:color w:val="000000"/>
          <w:sz w:val="22"/>
          <w:szCs w:val="22"/>
        </w:rPr>
        <w:t xml:space="preserve">uzavření smlouvy o </w:t>
      </w:r>
      <w:r w:rsidR="005D6B20">
        <w:rPr>
          <w:rFonts w:ascii="Arial" w:hAnsi="Arial" w:cs="Arial"/>
          <w:b/>
          <w:color w:val="000000"/>
          <w:sz w:val="22"/>
          <w:szCs w:val="22"/>
        </w:rPr>
        <w:t xml:space="preserve">zajištění výkupu </w:t>
      </w:r>
      <w:r w:rsidR="00C93D38">
        <w:rPr>
          <w:rFonts w:ascii="Arial" w:hAnsi="Arial" w:cs="Arial"/>
          <w:b/>
          <w:color w:val="000000"/>
          <w:sz w:val="22"/>
          <w:szCs w:val="22"/>
        </w:rPr>
        <w:t xml:space="preserve">odpadu z </w:t>
      </w:r>
      <w:r w:rsidR="005D6B20">
        <w:rPr>
          <w:rFonts w:ascii="Arial" w:hAnsi="Arial" w:cs="Arial"/>
          <w:b/>
          <w:color w:val="000000"/>
          <w:sz w:val="22"/>
          <w:szCs w:val="22"/>
        </w:rPr>
        <w:t>vybraných zálohovaných jednorázových obalů</w:t>
      </w:r>
      <w:r w:rsidRPr="00A671D1">
        <w:rPr>
          <w:rFonts w:ascii="Arial" w:hAnsi="Arial" w:cs="Arial"/>
          <w:b/>
          <w:color w:val="000000"/>
          <w:sz w:val="22"/>
          <w:szCs w:val="22"/>
        </w:rPr>
        <w:t xml:space="preserve"> </w:t>
      </w:r>
      <w:r>
        <w:rPr>
          <w:rFonts w:ascii="Arial" w:hAnsi="Arial" w:cs="Arial"/>
          <w:b/>
          <w:color w:val="000000"/>
          <w:sz w:val="22"/>
          <w:szCs w:val="22"/>
        </w:rPr>
        <w:t>d</w:t>
      </w:r>
      <w:r w:rsidRPr="00A671D1">
        <w:rPr>
          <w:rFonts w:ascii="Arial" w:hAnsi="Arial" w:cs="Arial"/>
          <w:b/>
          <w:color w:val="000000"/>
          <w:sz w:val="22"/>
          <w:szCs w:val="22"/>
        </w:rPr>
        <w:t xml:space="preserve">o </w:t>
      </w:r>
      <w:r>
        <w:rPr>
          <w:rFonts w:ascii="Arial" w:hAnsi="Arial" w:cs="Arial"/>
          <w:b/>
          <w:color w:val="000000"/>
          <w:sz w:val="22"/>
          <w:szCs w:val="22"/>
        </w:rPr>
        <w:t>45</w:t>
      </w:r>
      <w:r w:rsidRPr="00A671D1">
        <w:rPr>
          <w:rFonts w:ascii="Arial" w:hAnsi="Arial" w:cs="Arial"/>
          <w:b/>
          <w:color w:val="000000"/>
          <w:sz w:val="22"/>
          <w:szCs w:val="22"/>
        </w:rPr>
        <w:t xml:space="preserve"> dn</w:t>
      </w:r>
      <w:r>
        <w:rPr>
          <w:rFonts w:ascii="Arial" w:hAnsi="Arial" w:cs="Arial"/>
          <w:b/>
          <w:color w:val="000000"/>
          <w:sz w:val="22"/>
          <w:szCs w:val="22"/>
        </w:rPr>
        <w:t>ů</w:t>
      </w:r>
      <w:r w:rsidRPr="00A671D1">
        <w:rPr>
          <w:rFonts w:ascii="Arial" w:hAnsi="Arial" w:cs="Arial"/>
          <w:b/>
          <w:color w:val="000000"/>
          <w:sz w:val="22"/>
          <w:szCs w:val="22"/>
        </w:rPr>
        <w:t xml:space="preserve"> od doru</w:t>
      </w:r>
      <w:r>
        <w:rPr>
          <w:rFonts w:ascii="Arial" w:hAnsi="Arial" w:cs="Arial"/>
          <w:b/>
          <w:color w:val="000000"/>
          <w:sz w:val="22"/>
          <w:szCs w:val="22"/>
        </w:rPr>
        <w:t>čení</w:t>
      </w:r>
      <w:r w:rsidRPr="00A671D1">
        <w:rPr>
          <w:rFonts w:ascii="Arial" w:hAnsi="Arial" w:cs="Arial"/>
          <w:b/>
          <w:color w:val="000000"/>
          <w:sz w:val="22"/>
          <w:szCs w:val="22"/>
        </w:rPr>
        <w:t xml:space="preserve"> o</w:t>
      </w:r>
      <w:r>
        <w:rPr>
          <w:rFonts w:ascii="Arial" w:hAnsi="Arial" w:cs="Arial"/>
          <w:b/>
          <w:color w:val="000000"/>
          <w:sz w:val="22"/>
          <w:szCs w:val="22"/>
        </w:rPr>
        <w:t>známení</w:t>
      </w:r>
      <w:r w:rsidRPr="00A671D1">
        <w:rPr>
          <w:rFonts w:ascii="Arial" w:hAnsi="Arial" w:cs="Arial"/>
          <w:b/>
          <w:color w:val="000000"/>
          <w:sz w:val="22"/>
          <w:szCs w:val="22"/>
        </w:rPr>
        <w:t xml:space="preserve"> </w:t>
      </w:r>
      <w:r w:rsidR="002B1338">
        <w:rPr>
          <w:rFonts w:ascii="Arial" w:hAnsi="Arial" w:cs="Arial"/>
          <w:b/>
          <w:color w:val="000000"/>
          <w:sz w:val="22"/>
          <w:szCs w:val="22"/>
        </w:rPr>
        <w:t>o</w:t>
      </w:r>
      <w:r w:rsidR="00CC1DC2">
        <w:rPr>
          <w:rFonts w:ascii="Arial" w:hAnsi="Arial" w:cs="Arial"/>
          <w:b/>
          <w:color w:val="000000"/>
          <w:sz w:val="22"/>
          <w:szCs w:val="22"/>
        </w:rPr>
        <w:t>perátora</w:t>
      </w:r>
      <w:r>
        <w:rPr>
          <w:rFonts w:ascii="Arial" w:hAnsi="Arial" w:cs="Arial"/>
          <w:b/>
          <w:color w:val="000000"/>
          <w:sz w:val="22"/>
          <w:szCs w:val="22"/>
        </w:rPr>
        <w:t xml:space="preserve"> </w:t>
      </w:r>
      <w:r w:rsidR="00EA47D9">
        <w:rPr>
          <w:rFonts w:ascii="Arial" w:hAnsi="Arial" w:cs="Arial"/>
          <w:b/>
          <w:color w:val="000000"/>
          <w:sz w:val="22"/>
          <w:szCs w:val="22"/>
        </w:rPr>
        <w:br/>
      </w:r>
      <w:r>
        <w:rPr>
          <w:rFonts w:ascii="Arial" w:hAnsi="Arial" w:cs="Arial"/>
          <w:b/>
          <w:color w:val="000000"/>
          <w:sz w:val="22"/>
          <w:szCs w:val="22"/>
        </w:rPr>
        <w:t>o zahájení činnosti</w:t>
      </w:r>
      <w:r w:rsidR="001837E3">
        <w:rPr>
          <w:rFonts w:ascii="Arial" w:hAnsi="Arial" w:cs="Arial"/>
          <w:b/>
          <w:color w:val="000000"/>
          <w:sz w:val="22"/>
          <w:szCs w:val="22"/>
        </w:rPr>
        <w:t xml:space="preserve"> </w:t>
      </w:r>
      <w:bookmarkEnd w:id="43"/>
      <w:r w:rsidR="001837E3">
        <w:rPr>
          <w:rFonts w:ascii="Arial" w:hAnsi="Arial" w:cs="Arial"/>
          <w:b/>
          <w:color w:val="000000"/>
          <w:sz w:val="22"/>
          <w:szCs w:val="22"/>
        </w:rPr>
        <w:t>podle § 29</w:t>
      </w:r>
      <w:r w:rsidR="00630063">
        <w:rPr>
          <w:rFonts w:ascii="Arial" w:hAnsi="Arial" w:cs="Arial"/>
          <w:b/>
          <w:color w:val="000000"/>
          <w:sz w:val="22"/>
          <w:szCs w:val="22"/>
        </w:rPr>
        <w:t>j</w:t>
      </w:r>
      <w:r w:rsidR="001837E3">
        <w:rPr>
          <w:rFonts w:ascii="Arial" w:hAnsi="Arial" w:cs="Arial"/>
          <w:b/>
          <w:color w:val="000000"/>
          <w:sz w:val="22"/>
          <w:szCs w:val="22"/>
        </w:rPr>
        <w:t xml:space="preserve"> odst. 1 písm. b)</w:t>
      </w:r>
      <w:r>
        <w:rPr>
          <w:rFonts w:ascii="Arial" w:hAnsi="Arial" w:cs="Arial"/>
          <w:b/>
          <w:color w:val="000000"/>
          <w:sz w:val="22"/>
          <w:szCs w:val="22"/>
        </w:rPr>
        <w:t>,</w:t>
      </w:r>
    </w:p>
    <w:p w:rsidR="000D6484" w:rsidP="00504CE0" w14:paraId="09B30B99" w14:textId="43DE0282">
      <w:pPr>
        <w:pStyle w:val="l4"/>
        <w:widowControl w:val="0"/>
        <w:shd w:val="clear" w:color="auto" w:fill="FFFFFF"/>
        <w:spacing w:before="0" w:beforeAutospacing="0" w:after="0" w:afterAutospacing="0"/>
        <w:jc w:val="both"/>
        <w:rPr>
          <w:rFonts w:ascii="Arial" w:hAnsi="Arial" w:cs="Arial"/>
          <w:b/>
          <w:color w:val="000000"/>
          <w:sz w:val="22"/>
          <w:szCs w:val="22"/>
        </w:rPr>
      </w:pPr>
    </w:p>
    <w:p w:rsidR="00FE7AA2" w:rsidRPr="002D79B0" w:rsidP="00504CE0" w14:paraId="27484DE9" w14:textId="7C88CAEB">
      <w:pPr>
        <w:pStyle w:val="l4"/>
        <w:widowControl w:val="0"/>
        <w:shd w:val="clear" w:color="auto" w:fill="FFFFFF"/>
        <w:spacing w:before="0" w:beforeAutospacing="0" w:after="0" w:afterAutospacing="0"/>
        <w:jc w:val="both"/>
        <w:rPr>
          <w:rFonts w:ascii="Arial" w:hAnsi="Arial" w:cs="Arial"/>
          <w:b/>
          <w:color w:val="FF0000"/>
          <w:sz w:val="22"/>
          <w:szCs w:val="22"/>
        </w:rPr>
      </w:pPr>
      <w:r>
        <w:rPr>
          <w:rFonts w:ascii="Arial" w:hAnsi="Arial" w:cs="Arial"/>
          <w:b/>
          <w:color w:val="FF0000"/>
          <w:sz w:val="22"/>
          <w:szCs w:val="22"/>
        </w:rPr>
        <w:t>e</w:t>
      </w:r>
      <w:r w:rsidRPr="002D79B0" w:rsidR="00BF4053">
        <w:rPr>
          <w:rFonts w:ascii="Arial" w:hAnsi="Arial" w:cs="Arial"/>
          <w:b/>
          <w:color w:val="FF0000"/>
          <w:sz w:val="22"/>
          <w:szCs w:val="22"/>
        </w:rPr>
        <w:t xml:space="preserve">) </w:t>
      </w:r>
      <w:r w:rsidRPr="002D79B0" w:rsidR="00A1477F">
        <w:rPr>
          <w:rFonts w:ascii="Arial" w:hAnsi="Arial" w:cs="Arial"/>
          <w:b/>
          <w:color w:val="FF0000"/>
          <w:sz w:val="22"/>
          <w:szCs w:val="22"/>
        </w:rPr>
        <w:t xml:space="preserve">zajistit </w:t>
      </w:r>
      <w:r w:rsidRPr="002D79B0" w:rsidR="00005A4B">
        <w:rPr>
          <w:rFonts w:ascii="Arial" w:hAnsi="Arial" w:cs="Arial"/>
          <w:b/>
          <w:color w:val="FF0000"/>
          <w:sz w:val="22"/>
          <w:szCs w:val="22"/>
        </w:rPr>
        <w:t>zpětný odběr</w:t>
      </w:r>
      <w:r w:rsidRPr="002D79B0" w:rsidR="00A1477F">
        <w:rPr>
          <w:rFonts w:ascii="Arial" w:hAnsi="Arial" w:cs="Arial"/>
          <w:b/>
          <w:color w:val="FF0000"/>
          <w:sz w:val="22"/>
          <w:szCs w:val="22"/>
        </w:rPr>
        <w:t xml:space="preserve"> </w:t>
      </w:r>
      <w:r w:rsidRPr="002D79B0" w:rsidR="001318C0">
        <w:rPr>
          <w:rFonts w:ascii="Arial" w:hAnsi="Arial" w:cs="Arial"/>
          <w:b/>
          <w:color w:val="FF0000"/>
          <w:sz w:val="22"/>
          <w:szCs w:val="22"/>
        </w:rPr>
        <w:t xml:space="preserve">odpadu z </w:t>
      </w:r>
      <w:r w:rsidRPr="002D79B0" w:rsidR="00A1477F">
        <w:rPr>
          <w:rFonts w:ascii="Arial" w:hAnsi="Arial" w:cs="Arial"/>
          <w:b/>
          <w:color w:val="FF0000"/>
          <w:sz w:val="22"/>
          <w:szCs w:val="22"/>
        </w:rPr>
        <w:t xml:space="preserve">vybraných zálohovaných jednorázových obalů </w:t>
      </w:r>
      <w:r w:rsidRPr="002D79B0" w:rsidR="00471734">
        <w:rPr>
          <w:rFonts w:ascii="Arial" w:hAnsi="Arial" w:cs="Arial"/>
          <w:b/>
          <w:color w:val="FF0000"/>
          <w:sz w:val="22"/>
          <w:szCs w:val="22"/>
        </w:rPr>
        <w:t xml:space="preserve">ve </w:t>
      </w:r>
      <w:r w:rsidRPr="002D79B0" w:rsidR="001318C0">
        <w:rPr>
          <w:rFonts w:ascii="Arial" w:hAnsi="Arial" w:cs="Arial"/>
          <w:b/>
          <w:color w:val="FF0000"/>
          <w:sz w:val="22"/>
          <w:szCs w:val="22"/>
        </w:rPr>
        <w:t xml:space="preserve">formě </w:t>
      </w:r>
      <w:r w:rsidRPr="00914FB1" w:rsidR="00AE4E96">
        <w:rPr>
          <w:rFonts w:ascii="Arial" w:hAnsi="Arial" w:cs="Arial"/>
          <w:b/>
          <w:color w:val="FF0000"/>
          <w:sz w:val="22"/>
          <w:szCs w:val="22"/>
        </w:rPr>
        <w:t>výkupu</w:t>
      </w:r>
      <w:r w:rsidRPr="00914FB1" w:rsidR="00E431F8">
        <w:rPr>
          <w:rFonts w:ascii="Arial" w:hAnsi="Arial" w:cs="Arial"/>
          <w:b/>
          <w:color w:val="FF0000"/>
          <w:sz w:val="22"/>
          <w:szCs w:val="22"/>
        </w:rPr>
        <w:t xml:space="preserve"> v místě výkonu jeho ekonomické činnosti podle přílohy č. 8 k tomuto zákonu</w:t>
      </w:r>
      <w:r w:rsidR="005F63D2">
        <w:rPr>
          <w:rFonts w:ascii="Arial" w:hAnsi="Arial" w:cs="Arial"/>
          <w:b/>
          <w:color w:val="FF0000"/>
          <w:sz w:val="22"/>
          <w:szCs w:val="22"/>
        </w:rPr>
        <w:t xml:space="preserve"> nebo </w:t>
      </w:r>
      <w:r w:rsidR="003620CF">
        <w:rPr>
          <w:rFonts w:ascii="Arial" w:hAnsi="Arial" w:cs="Arial"/>
          <w:b/>
          <w:color w:val="FF0000"/>
          <w:sz w:val="22"/>
          <w:szCs w:val="22"/>
        </w:rPr>
        <w:t>do 1</w:t>
      </w:r>
      <w:r w:rsidR="00D06A03">
        <w:rPr>
          <w:rFonts w:ascii="Arial" w:hAnsi="Arial" w:cs="Arial"/>
          <w:b/>
          <w:color w:val="FF0000"/>
          <w:sz w:val="22"/>
          <w:szCs w:val="22"/>
        </w:rPr>
        <w:t>0</w:t>
      </w:r>
      <w:r w:rsidR="003620CF">
        <w:rPr>
          <w:rFonts w:ascii="Arial" w:hAnsi="Arial" w:cs="Arial"/>
          <w:b/>
          <w:color w:val="FF0000"/>
          <w:sz w:val="22"/>
          <w:szCs w:val="22"/>
        </w:rPr>
        <w:t>0 metrů od tohoto místa</w:t>
      </w:r>
      <w:r w:rsidRPr="00914FB1" w:rsidR="00471734">
        <w:rPr>
          <w:rFonts w:ascii="Arial" w:hAnsi="Arial" w:cs="Arial"/>
          <w:b/>
          <w:color w:val="FF0000"/>
          <w:sz w:val="22"/>
          <w:szCs w:val="22"/>
        </w:rPr>
        <w:t xml:space="preserve"> </w:t>
      </w:r>
      <w:r w:rsidRPr="00914FB1" w:rsidR="00A1477F">
        <w:rPr>
          <w:rFonts w:ascii="Arial" w:hAnsi="Arial" w:cs="Arial"/>
          <w:b/>
          <w:color w:val="FF0000"/>
          <w:sz w:val="22"/>
          <w:szCs w:val="22"/>
        </w:rPr>
        <w:t>po celou provozní dobu,</w:t>
      </w:r>
      <w:r w:rsidRPr="00914FB1" w:rsidR="00177724">
        <w:rPr>
          <w:rFonts w:ascii="Arial" w:hAnsi="Arial" w:cs="Arial"/>
          <w:b/>
          <w:color w:val="FF0000"/>
          <w:sz w:val="22"/>
          <w:szCs w:val="22"/>
        </w:rPr>
        <w:t xml:space="preserve"> bez omezení množství a bez vázání tohoto </w:t>
      </w:r>
      <w:r w:rsidRPr="00914FB1" w:rsidR="00B37A0A">
        <w:rPr>
          <w:rFonts w:ascii="Arial" w:hAnsi="Arial" w:cs="Arial"/>
          <w:b/>
          <w:color w:val="FF0000"/>
          <w:sz w:val="22"/>
          <w:szCs w:val="22"/>
        </w:rPr>
        <w:t>zpětného odběru</w:t>
      </w:r>
      <w:r w:rsidRPr="00914FB1" w:rsidR="00177724">
        <w:rPr>
          <w:rFonts w:ascii="Arial" w:hAnsi="Arial" w:cs="Arial"/>
          <w:b/>
          <w:color w:val="FF0000"/>
          <w:sz w:val="22"/>
          <w:szCs w:val="22"/>
        </w:rPr>
        <w:t xml:space="preserve"> </w:t>
      </w:r>
      <w:r w:rsidRPr="002D79B0" w:rsidR="00177724">
        <w:rPr>
          <w:rFonts w:ascii="Arial" w:hAnsi="Arial" w:cs="Arial"/>
          <w:b/>
          <w:color w:val="FF0000"/>
          <w:sz w:val="22"/>
          <w:szCs w:val="22"/>
        </w:rPr>
        <w:t>na nákup zboží</w:t>
      </w:r>
      <w:r w:rsidRPr="002D79B0" w:rsidR="00D94D1C">
        <w:rPr>
          <w:rFonts w:ascii="Arial" w:hAnsi="Arial" w:cs="Arial"/>
          <w:b/>
          <w:color w:val="FF0000"/>
          <w:sz w:val="22"/>
          <w:szCs w:val="22"/>
        </w:rPr>
        <w:t xml:space="preserve">; </w:t>
      </w:r>
      <w:r w:rsidRPr="002D79B0" w:rsidR="00E62D03">
        <w:rPr>
          <w:rFonts w:ascii="Arial" w:hAnsi="Arial" w:cs="Arial"/>
          <w:b/>
          <w:color w:val="FF0000"/>
          <w:sz w:val="22"/>
          <w:szCs w:val="22"/>
        </w:rPr>
        <w:t>pr</w:t>
      </w:r>
      <w:r w:rsidRPr="002D79B0">
        <w:rPr>
          <w:rFonts w:ascii="Arial" w:hAnsi="Arial" w:cs="Arial"/>
          <w:b/>
          <w:color w:val="FF0000"/>
          <w:sz w:val="22"/>
          <w:szCs w:val="22"/>
        </w:rPr>
        <w:t>ovozovny s bezobslužným provozem, které nemohou z právních nebo technických důvodů do svých prostor umístit automat na výkup</w:t>
      </w:r>
      <w:r w:rsidRPr="002D79B0" w:rsidR="002264BA">
        <w:rPr>
          <w:rFonts w:ascii="Arial" w:hAnsi="Arial" w:cs="Arial"/>
          <w:b/>
          <w:color w:val="FF0000"/>
          <w:sz w:val="22"/>
          <w:szCs w:val="22"/>
        </w:rPr>
        <w:t xml:space="preserve"> tohoto</w:t>
      </w:r>
      <w:r w:rsidRPr="002D79B0">
        <w:rPr>
          <w:rFonts w:ascii="Arial" w:hAnsi="Arial" w:cs="Arial"/>
          <w:b/>
          <w:color w:val="FF0000"/>
          <w:sz w:val="22"/>
          <w:szCs w:val="22"/>
        </w:rPr>
        <w:t xml:space="preserve"> </w:t>
      </w:r>
      <w:r w:rsidRPr="002D79B0" w:rsidR="002410FF">
        <w:rPr>
          <w:rFonts w:ascii="Arial" w:hAnsi="Arial" w:cs="Arial"/>
          <w:b/>
          <w:color w:val="FF0000"/>
          <w:sz w:val="22"/>
          <w:szCs w:val="22"/>
        </w:rPr>
        <w:t>odpad</w:t>
      </w:r>
      <w:r w:rsidRPr="002D79B0" w:rsidR="002264BA">
        <w:rPr>
          <w:rFonts w:ascii="Arial" w:hAnsi="Arial" w:cs="Arial"/>
          <w:b/>
          <w:color w:val="FF0000"/>
          <w:sz w:val="22"/>
          <w:szCs w:val="22"/>
        </w:rPr>
        <w:t>u</w:t>
      </w:r>
      <w:r w:rsidRPr="002D79B0">
        <w:rPr>
          <w:rFonts w:ascii="Arial" w:hAnsi="Arial" w:cs="Arial"/>
          <w:b/>
          <w:color w:val="FF0000"/>
          <w:sz w:val="22"/>
          <w:szCs w:val="22"/>
        </w:rPr>
        <w:t xml:space="preserve">, nemusí </w:t>
      </w:r>
      <w:r w:rsidRPr="002D79B0" w:rsidR="007F0657">
        <w:rPr>
          <w:rFonts w:ascii="Arial" w:hAnsi="Arial" w:cs="Arial"/>
          <w:b/>
          <w:color w:val="FF0000"/>
          <w:sz w:val="22"/>
          <w:szCs w:val="22"/>
        </w:rPr>
        <w:t xml:space="preserve">tento </w:t>
      </w:r>
      <w:r w:rsidRPr="002D79B0" w:rsidR="002410FF">
        <w:rPr>
          <w:rFonts w:ascii="Arial" w:hAnsi="Arial" w:cs="Arial"/>
          <w:b/>
          <w:color w:val="FF0000"/>
          <w:sz w:val="22"/>
          <w:szCs w:val="22"/>
        </w:rPr>
        <w:t xml:space="preserve">odpad </w:t>
      </w:r>
      <w:r w:rsidRPr="002D79B0">
        <w:rPr>
          <w:rFonts w:ascii="Arial" w:hAnsi="Arial" w:cs="Arial"/>
          <w:b/>
          <w:color w:val="FF0000"/>
          <w:sz w:val="22"/>
          <w:szCs w:val="22"/>
        </w:rPr>
        <w:t>vykupovat během provozní doby bez přítomnosti obsluhy</w:t>
      </w:r>
      <w:r w:rsidRPr="002D79B0" w:rsidR="00E62D03">
        <w:rPr>
          <w:rFonts w:ascii="Arial" w:hAnsi="Arial" w:cs="Arial"/>
          <w:b/>
          <w:color w:val="FF0000"/>
          <w:sz w:val="22"/>
          <w:szCs w:val="22"/>
        </w:rPr>
        <w:t>,</w:t>
      </w:r>
    </w:p>
    <w:p w:rsidR="00FE7AA2" w:rsidP="00504CE0" w14:paraId="3B047430" w14:textId="199CE385">
      <w:pPr>
        <w:pStyle w:val="l4"/>
        <w:widowControl w:val="0"/>
        <w:shd w:val="clear" w:color="auto" w:fill="FFFFFF"/>
        <w:spacing w:before="0" w:beforeAutospacing="0" w:after="0" w:afterAutospacing="0"/>
        <w:jc w:val="both"/>
        <w:rPr>
          <w:rFonts w:ascii="Arial" w:hAnsi="Arial" w:cs="Arial"/>
          <w:b/>
          <w:color w:val="000000"/>
          <w:sz w:val="22"/>
          <w:szCs w:val="22"/>
        </w:rPr>
      </w:pPr>
    </w:p>
    <w:p w:rsidR="00C51A43" w:rsidP="00C51A43" w14:paraId="7425B4D1" w14:textId="43146F7D">
      <w:pPr>
        <w:pStyle w:val="l4"/>
        <w:widowControl w:val="0"/>
        <w:shd w:val="clear" w:color="auto" w:fill="FFFFFF"/>
        <w:spacing w:before="0" w:beforeAutospacing="0" w:after="0" w:afterAutospacing="0"/>
        <w:jc w:val="both"/>
        <w:rPr>
          <w:rFonts w:ascii="Arial" w:hAnsi="Arial" w:cs="Arial"/>
          <w:b/>
          <w:color w:val="000000"/>
          <w:sz w:val="22"/>
          <w:szCs w:val="22"/>
        </w:rPr>
      </w:pPr>
      <w:r w:rsidRPr="00207B62">
        <w:rPr>
          <w:rFonts w:ascii="Arial" w:hAnsi="Arial" w:cs="Arial"/>
          <w:b/>
          <w:color w:val="000000"/>
          <w:sz w:val="22"/>
          <w:szCs w:val="22"/>
        </w:rPr>
        <w:t>f</w:t>
      </w:r>
      <w:r w:rsidRPr="00207B62">
        <w:rPr>
          <w:rFonts w:ascii="Arial" w:hAnsi="Arial" w:cs="Arial"/>
          <w:b/>
          <w:color w:val="000000"/>
          <w:sz w:val="22"/>
          <w:szCs w:val="22"/>
        </w:rPr>
        <w:t xml:space="preserve">) </w:t>
      </w:r>
      <w:bookmarkStart w:id="44" w:name="_Hlk146031404"/>
      <w:r w:rsidRPr="00207B62">
        <w:rPr>
          <w:rFonts w:ascii="Arial" w:hAnsi="Arial" w:cs="Arial"/>
          <w:b/>
          <w:color w:val="000000"/>
          <w:sz w:val="22"/>
          <w:szCs w:val="22"/>
        </w:rPr>
        <w:t xml:space="preserve">registrovat </w:t>
      </w:r>
      <w:r w:rsidRPr="00207B62">
        <w:rPr>
          <w:rFonts w:ascii="Arial" w:hAnsi="Arial" w:cs="Arial"/>
          <w:b/>
          <w:sz w:val="22"/>
          <w:szCs w:val="22"/>
        </w:rPr>
        <w:t xml:space="preserve">místo </w:t>
      </w:r>
      <w:r w:rsidRPr="0035750E">
        <w:rPr>
          <w:rFonts w:ascii="Arial" w:hAnsi="Arial" w:cs="Arial"/>
          <w:b/>
          <w:color w:val="000000"/>
          <w:sz w:val="22"/>
          <w:szCs w:val="22"/>
        </w:rPr>
        <w:t xml:space="preserve">výkupu </w:t>
      </w:r>
      <w:r w:rsidRPr="00F323E8">
        <w:rPr>
          <w:rFonts w:ascii="Arial" w:hAnsi="Arial" w:cs="Arial"/>
          <w:b/>
          <w:color w:val="000000"/>
          <w:sz w:val="22"/>
          <w:szCs w:val="22"/>
        </w:rPr>
        <w:t xml:space="preserve">odpadu z </w:t>
      </w:r>
      <w:r w:rsidRPr="00207B62">
        <w:rPr>
          <w:rFonts w:ascii="Arial" w:hAnsi="Arial" w:cs="Arial"/>
          <w:b/>
          <w:color w:val="000000"/>
          <w:sz w:val="22"/>
          <w:szCs w:val="22"/>
        </w:rPr>
        <w:t>vybraných zálohovaných jednorázových obalů</w:t>
      </w:r>
      <w:r w:rsidRPr="00207B62">
        <w:rPr>
          <w:rFonts w:ascii="Arial" w:hAnsi="Arial" w:cs="Arial"/>
          <w:b/>
          <w:sz w:val="22"/>
          <w:szCs w:val="22"/>
        </w:rPr>
        <w:t xml:space="preserve"> podle písmene e) u operátora,</w:t>
      </w:r>
    </w:p>
    <w:bookmarkEnd w:id="44"/>
    <w:p w:rsidR="00C51A43" w:rsidP="00504CE0" w14:paraId="32D114D2" w14:textId="1A189C46">
      <w:pPr>
        <w:pStyle w:val="l4"/>
        <w:widowControl w:val="0"/>
        <w:shd w:val="clear" w:color="auto" w:fill="FFFFFF"/>
        <w:spacing w:before="0" w:beforeAutospacing="0" w:after="0" w:afterAutospacing="0"/>
        <w:jc w:val="both"/>
        <w:rPr>
          <w:rFonts w:ascii="Arial" w:hAnsi="Arial" w:cs="Arial"/>
          <w:b/>
          <w:color w:val="000000"/>
          <w:sz w:val="22"/>
          <w:szCs w:val="22"/>
        </w:rPr>
      </w:pPr>
    </w:p>
    <w:p w:rsidR="001A0EC6" w:rsidRPr="002D79B0" w:rsidP="00504CE0" w14:paraId="0B81B39F" w14:textId="5DF90C70">
      <w:pPr>
        <w:pStyle w:val="l4"/>
        <w:widowControl w:val="0"/>
        <w:shd w:val="clear" w:color="auto" w:fill="FFFFFF"/>
        <w:spacing w:before="0" w:beforeAutospacing="0" w:after="0" w:afterAutospacing="0"/>
        <w:jc w:val="both"/>
        <w:rPr>
          <w:rFonts w:ascii="Arial" w:hAnsi="Arial" w:cs="Arial"/>
          <w:b/>
          <w:color w:val="FF0000"/>
          <w:sz w:val="22"/>
          <w:szCs w:val="22"/>
        </w:rPr>
      </w:pPr>
      <w:r w:rsidRPr="002D79B0">
        <w:rPr>
          <w:rFonts w:ascii="Arial" w:hAnsi="Arial" w:cs="Arial"/>
          <w:b/>
          <w:color w:val="FF0000"/>
          <w:sz w:val="22"/>
          <w:szCs w:val="22"/>
        </w:rPr>
        <w:t>g</w:t>
      </w:r>
      <w:r w:rsidRPr="002D79B0" w:rsidR="00452A34">
        <w:rPr>
          <w:rFonts w:ascii="Arial" w:hAnsi="Arial" w:cs="Arial"/>
          <w:b/>
          <w:color w:val="FF0000"/>
          <w:sz w:val="22"/>
          <w:szCs w:val="22"/>
        </w:rPr>
        <w:t>)</w:t>
      </w:r>
      <w:r w:rsidRPr="002D79B0" w:rsidR="00F76DF3">
        <w:rPr>
          <w:rFonts w:ascii="Arial" w:hAnsi="Arial" w:cs="Arial"/>
          <w:b/>
          <w:color w:val="FF0000"/>
          <w:sz w:val="22"/>
          <w:szCs w:val="22"/>
        </w:rPr>
        <w:t xml:space="preserve"> vyplácet konečným uživatelům zálohu v plné výši </w:t>
      </w:r>
      <w:r w:rsidRPr="002D79B0" w:rsidR="00C535B2">
        <w:rPr>
          <w:rFonts w:ascii="Arial" w:hAnsi="Arial" w:cs="Arial"/>
          <w:b/>
          <w:color w:val="FF0000"/>
          <w:sz w:val="22"/>
          <w:szCs w:val="22"/>
        </w:rPr>
        <w:t xml:space="preserve">při </w:t>
      </w:r>
      <w:r w:rsidRPr="002D79B0">
        <w:rPr>
          <w:rFonts w:ascii="Arial" w:hAnsi="Arial" w:cs="Arial"/>
          <w:b/>
          <w:color w:val="FF0000"/>
          <w:sz w:val="22"/>
          <w:szCs w:val="22"/>
        </w:rPr>
        <w:t>odebrání odpadu z</w:t>
      </w:r>
      <w:r w:rsidRPr="002D79B0" w:rsidR="00C16BA0">
        <w:rPr>
          <w:rFonts w:ascii="Arial" w:hAnsi="Arial" w:cs="Arial"/>
          <w:b/>
          <w:color w:val="FF0000"/>
          <w:sz w:val="22"/>
          <w:szCs w:val="22"/>
        </w:rPr>
        <w:t> vybraného</w:t>
      </w:r>
      <w:r w:rsidRPr="002D79B0">
        <w:rPr>
          <w:rFonts w:ascii="Arial" w:hAnsi="Arial" w:cs="Arial"/>
          <w:b/>
          <w:color w:val="FF0000"/>
          <w:sz w:val="22"/>
          <w:szCs w:val="22"/>
        </w:rPr>
        <w:t xml:space="preserve"> zálohovaného jednorázového obalu,</w:t>
      </w:r>
      <w:r w:rsidRPr="002D79B0" w:rsidR="00494B5F">
        <w:rPr>
          <w:rFonts w:ascii="Arial" w:hAnsi="Arial" w:cs="Arial"/>
          <w:b/>
          <w:color w:val="FF0000"/>
          <w:sz w:val="22"/>
          <w:szCs w:val="22"/>
        </w:rPr>
        <w:t xml:space="preserve"> </w:t>
      </w:r>
      <w:r w:rsidRPr="002D79B0" w:rsidR="009476FF">
        <w:rPr>
          <w:rFonts w:ascii="Arial" w:hAnsi="Arial" w:cs="Arial"/>
          <w:b/>
          <w:color w:val="FF0000"/>
          <w:sz w:val="22"/>
          <w:szCs w:val="22"/>
        </w:rPr>
        <w:t xml:space="preserve">a to </w:t>
      </w:r>
      <w:r w:rsidRPr="002D79B0">
        <w:rPr>
          <w:rFonts w:ascii="Arial" w:hAnsi="Arial" w:cs="Arial"/>
          <w:b/>
          <w:color w:val="FF0000"/>
          <w:sz w:val="22"/>
          <w:szCs w:val="22"/>
        </w:rPr>
        <w:t>i bez prokázání úhrady zálohy ze strany konečného uživatele,</w:t>
      </w:r>
    </w:p>
    <w:p w:rsidR="0034138A" w:rsidP="00504CE0" w14:paraId="5CBE2399" w14:textId="05688970">
      <w:pPr>
        <w:pStyle w:val="l4"/>
        <w:widowControl w:val="0"/>
        <w:shd w:val="clear" w:color="auto" w:fill="FFFFFF"/>
        <w:spacing w:before="0" w:beforeAutospacing="0" w:after="0" w:afterAutospacing="0"/>
        <w:jc w:val="both"/>
        <w:rPr>
          <w:rFonts w:ascii="Arial" w:hAnsi="Arial" w:cs="Arial"/>
          <w:b/>
          <w:color w:val="000000"/>
          <w:sz w:val="22"/>
          <w:szCs w:val="22"/>
        </w:rPr>
      </w:pPr>
    </w:p>
    <w:p w:rsidR="004F4706" w:rsidRPr="002D79B0" w:rsidP="004F4706" w14:paraId="4982AAB0" w14:textId="7C6DF958">
      <w:pPr>
        <w:pStyle w:val="l4"/>
        <w:widowControl w:val="0"/>
        <w:shd w:val="clear" w:color="auto" w:fill="FFFFFF"/>
        <w:spacing w:before="0" w:beforeAutospacing="0" w:after="0" w:afterAutospacing="0"/>
        <w:jc w:val="both"/>
        <w:rPr>
          <w:rFonts w:ascii="Arial" w:hAnsi="Arial" w:cs="Arial"/>
          <w:b/>
          <w:color w:val="FF0000"/>
          <w:sz w:val="22"/>
          <w:szCs w:val="22"/>
        </w:rPr>
      </w:pPr>
      <w:r w:rsidRPr="002D79B0">
        <w:rPr>
          <w:rFonts w:ascii="Arial" w:hAnsi="Arial" w:cs="Arial"/>
          <w:b/>
          <w:color w:val="FF0000"/>
          <w:sz w:val="22"/>
          <w:szCs w:val="22"/>
        </w:rPr>
        <w:t>h</w:t>
      </w:r>
      <w:r w:rsidRPr="002D79B0" w:rsidR="0034138A">
        <w:rPr>
          <w:rFonts w:ascii="Arial" w:hAnsi="Arial" w:cs="Arial"/>
          <w:b/>
          <w:color w:val="FF0000"/>
          <w:sz w:val="22"/>
          <w:szCs w:val="22"/>
        </w:rPr>
        <w:t xml:space="preserve">) </w:t>
      </w:r>
      <w:bookmarkStart w:id="45" w:name="_Hlk143088123"/>
      <w:r w:rsidRPr="002D79B0" w:rsidR="00744F80">
        <w:rPr>
          <w:rFonts w:ascii="Arial" w:hAnsi="Arial" w:cs="Arial"/>
          <w:b/>
          <w:color w:val="FF0000"/>
          <w:sz w:val="22"/>
          <w:szCs w:val="22"/>
        </w:rPr>
        <w:t xml:space="preserve">poskytovat </w:t>
      </w:r>
      <w:r w:rsidR="002B1338">
        <w:rPr>
          <w:rFonts w:ascii="Arial" w:hAnsi="Arial" w:cs="Arial"/>
          <w:b/>
          <w:color w:val="FF0000"/>
          <w:sz w:val="22"/>
          <w:szCs w:val="22"/>
        </w:rPr>
        <w:t>o</w:t>
      </w:r>
      <w:r w:rsidRPr="002D79B0" w:rsidR="00CC1DC2">
        <w:rPr>
          <w:rFonts w:ascii="Arial" w:hAnsi="Arial" w:cs="Arial"/>
          <w:b/>
          <w:color w:val="FF0000"/>
          <w:sz w:val="22"/>
          <w:szCs w:val="22"/>
        </w:rPr>
        <w:t>perátorovi</w:t>
      </w:r>
      <w:r w:rsidRPr="002D79B0" w:rsidR="00744F80">
        <w:rPr>
          <w:rFonts w:ascii="Arial" w:hAnsi="Arial" w:cs="Arial"/>
          <w:b/>
          <w:color w:val="FF0000"/>
          <w:sz w:val="22"/>
          <w:szCs w:val="22"/>
        </w:rPr>
        <w:t xml:space="preserve"> součinnost nezbytnou k plnění jeho povinností </w:t>
      </w:r>
      <w:bookmarkEnd w:id="45"/>
      <w:r w:rsidRPr="002D79B0" w:rsidR="00744F80">
        <w:rPr>
          <w:rFonts w:ascii="Arial" w:hAnsi="Arial" w:cs="Arial"/>
          <w:b/>
          <w:color w:val="FF0000"/>
          <w:sz w:val="22"/>
          <w:szCs w:val="22"/>
        </w:rPr>
        <w:t>podle tohoto zákona,</w:t>
      </w:r>
    </w:p>
    <w:p w:rsidR="004F4706" w:rsidRPr="002D79B0" w:rsidP="004F4706" w14:paraId="4F86D823" w14:textId="77777777">
      <w:pPr>
        <w:pStyle w:val="l4"/>
        <w:widowControl w:val="0"/>
        <w:shd w:val="clear" w:color="auto" w:fill="FFFFFF"/>
        <w:spacing w:before="0" w:beforeAutospacing="0" w:after="0" w:afterAutospacing="0"/>
        <w:jc w:val="both"/>
        <w:rPr>
          <w:rStyle w:val="HTMLVariable"/>
          <w:rFonts w:ascii="Arial" w:hAnsi="Arial" w:cs="Arial"/>
          <w:b/>
          <w:i w:val="0"/>
          <w:color w:val="FF0000"/>
          <w:sz w:val="22"/>
        </w:rPr>
      </w:pPr>
    </w:p>
    <w:p w:rsidR="00944F61" w:rsidRPr="002D79B0" w:rsidP="001833FE" w14:paraId="36E9983D" w14:textId="2952A9E6">
      <w:pPr>
        <w:pStyle w:val="l4"/>
        <w:widowControl w:val="0"/>
        <w:shd w:val="clear" w:color="auto" w:fill="FFFFFF"/>
        <w:spacing w:before="0" w:beforeAutospacing="0" w:after="0" w:afterAutospacing="0"/>
        <w:jc w:val="both"/>
        <w:rPr>
          <w:rStyle w:val="HTMLVariable"/>
          <w:rFonts w:ascii="Arial" w:hAnsi="Arial" w:cs="Arial"/>
          <w:b/>
          <w:i w:val="0"/>
          <w:color w:val="FF0000"/>
          <w:sz w:val="22"/>
        </w:rPr>
      </w:pPr>
      <w:bookmarkStart w:id="46" w:name="_Hlk129273904"/>
      <w:r w:rsidRPr="002D79B0">
        <w:rPr>
          <w:rStyle w:val="HTMLVariable"/>
          <w:rFonts w:ascii="Arial" w:hAnsi="Arial" w:cs="Arial"/>
          <w:b/>
          <w:i w:val="0"/>
          <w:color w:val="FF0000"/>
          <w:sz w:val="22"/>
        </w:rPr>
        <w:t>i</w:t>
      </w:r>
      <w:r w:rsidRPr="002D79B0" w:rsidR="004F4706">
        <w:rPr>
          <w:rStyle w:val="HTMLVariable"/>
          <w:rFonts w:ascii="Arial" w:hAnsi="Arial" w:cs="Arial"/>
          <w:b/>
          <w:i w:val="0"/>
          <w:color w:val="FF0000"/>
          <w:sz w:val="22"/>
        </w:rPr>
        <w:t xml:space="preserve">) </w:t>
      </w:r>
      <w:bookmarkStart w:id="47" w:name="_Hlk143088136"/>
      <w:r w:rsidRPr="002D79B0" w:rsidR="004A1BA9">
        <w:rPr>
          <w:rStyle w:val="HTMLVariable"/>
          <w:rFonts w:ascii="Arial" w:hAnsi="Arial" w:cs="Arial"/>
          <w:b/>
          <w:i w:val="0"/>
          <w:color w:val="FF0000"/>
          <w:sz w:val="22"/>
        </w:rPr>
        <w:t>vést evidenci o</w:t>
      </w:r>
      <w:r w:rsidRPr="002D79B0" w:rsidR="009A4909">
        <w:rPr>
          <w:rStyle w:val="HTMLVariable"/>
          <w:rFonts w:ascii="Arial" w:hAnsi="Arial" w:cs="Arial"/>
          <w:b/>
          <w:i w:val="0"/>
          <w:color w:val="FF0000"/>
          <w:sz w:val="22"/>
        </w:rPr>
        <w:t xml:space="preserve"> vybraných zálohovaných jednorázových obalech</w:t>
      </w:r>
      <w:r w:rsidRPr="002D79B0" w:rsidR="001833FE">
        <w:rPr>
          <w:rStyle w:val="HTMLVariable"/>
          <w:rFonts w:ascii="Arial" w:hAnsi="Arial" w:cs="Arial"/>
          <w:b/>
          <w:i w:val="0"/>
          <w:color w:val="FF0000"/>
          <w:sz w:val="22"/>
        </w:rPr>
        <w:t xml:space="preserve"> a odpadech z nich a</w:t>
      </w:r>
    </w:p>
    <w:p w:rsidR="00FD6CFA" w:rsidRPr="002D79B0" w:rsidP="006F79AB" w14:paraId="242AE63E" w14:textId="62E06B16">
      <w:pPr>
        <w:pStyle w:val="l4"/>
        <w:widowControl w:val="0"/>
        <w:shd w:val="clear" w:color="auto" w:fill="FFFFFF"/>
        <w:spacing w:before="0" w:beforeAutospacing="0" w:after="0" w:afterAutospacing="0"/>
        <w:jc w:val="both"/>
        <w:rPr>
          <w:rStyle w:val="HTMLVariable"/>
          <w:rFonts w:ascii="Arial" w:hAnsi="Arial" w:cs="Arial"/>
          <w:b/>
          <w:i w:val="0"/>
          <w:color w:val="FF0000"/>
          <w:sz w:val="22"/>
        </w:rPr>
      </w:pPr>
      <w:r w:rsidRPr="002D79B0">
        <w:rPr>
          <w:rStyle w:val="HTMLVariable"/>
          <w:rFonts w:ascii="Arial" w:hAnsi="Arial" w:cs="Arial"/>
          <w:b/>
          <w:i w:val="0"/>
          <w:color w:val="FF0000"/>
          <w:sz w:val="22"/>
        </w:rPr>
        <w:t>poskytovat</w:t>
      </w:r>
      <w:r w:rsidRPr="002D79B0" w:rsidR="00C84FC2">
        <w:rPr>
          <w:rStyle w:val="HTMLVariable"/>
          <w:rFonts w:ascii="Arial" w:hAnsi="Arial" w:cs="Arial"/>
          <w:b/>
          <w:i w:val="0"/>
          <w:color w:val="FF0000"/>
          <w:sz w:val="22"/>
        </w:rPr>
        <w:t xml:space="preserve"> údaje z této evidence</w:t>
      </w:r>
      <w:r w:rsidRPr="002D79B0">
        <w:rPr>
          <w:rStyle w:val="HTMLVariable"/>
          <w:rFonts w:ascii="Arial" w:hAnsi="Arial" w:cs="Arial"/>
          <w:b/>
          <w:i w:val="0"/>
          <w:color w:val="FF0000"/>
          <w:sz w:val="22"/>
        </w:rPr>
        <w:t xml:space="preserve"> </w:t>
      </w:r>
      <w:r w:rsidR="002B1338">
        <w:rPr>
          <w:rStyle w:val="HTMLVariable"/>
          <w:rFonts w:ascii="Arial" w:hAnsi="Arial" w:cs="Arial"/>
          <w:b/>
          <w:i w:val="0"/>
          <w:color w:val="FF0000"/>
          <w:sz w:val="22"/>
        </w:rPr>
        <w:t>o</w:t>
      </w:r>
      <w:r w:rsidRPr="002D79B0" w:rsidR="00CC1DC2">
        <w:rPr>
          <w:rStyle w:val="HTMLVariable"/>
          <w:rFonts w:ascii="Arial" w:hAnsi="Arial" w:cs="Arial"/>
          <w:b/>
          <w:i w:val="0"/>
          <w:color w:val="FF0000"/>
          <w:sz w:val="22"/>
        </w:rPr>
        <w:t>perátorovi</w:t>
      </w:r>
      <w:bookmarkEnd w:id="47"/>
      <w:r w:rsidRPr="002D79B0">
        <w:rPr>
          <w:rStyle w:val="HTMLVariable"/>
          <w:rFonts w:ascii="Arial" w:hAnsi="Arial" w:cs="Arial"/>
          <w:b/>
          <w:i w:val="0"/>
          <w:color w:val="FF0000"/>
          <w:sz w:val="22"/>
        </w:rPr>
        <w:t xml:space="preserve"> </w:t>
      </w:r>
      <w:r w:rsidRPr="002D79B0" w:rsidR="00CF427C">
        <w:rPr>
          <w:rFonts w:ascii="Arial" w:hAnsi="Arial" w:cs="Arial"/>
          <w:b/>
          <w:color w:val="FF0000"/>
          <w:sz w:val="22"/>
          <w:szCs w:val="22"/>
          <w:shd w:val="clear" w:color="auto" w:fill="FFFFFF"/>
        </w:rPr>
        <w:t xml:space="preserve">v rozsahu a způsobem stanoveným </w:t>
      </w:r>
      <w:r w:rsidR="002B1338">
        <w:rPr>
          <w:rFonts w:ascii="Arial" w:hAnsi="Arial" w:cs="Arial"/>
          <w:b/>
          <w:color w:val="FF0000"/>
          <w:sz w:val="22"/>
          <w:szCs w:val="22"/>
          <w:shd w:val="clear" w:color="auto" w:fill="FFFFFF"/>
        </w:rPr>
        <w:t>o</w:t>
      </w:r>
      <w:r w:rsidRPr="002D79B0" w:rsidR="00CF427C">
        <w:rPr>
          <w:rFonts w:ascii="Arial" w:hAnsi="Arial" w:cs="Arial"/>
          <w:b/>
          <w:color w:val="FF0000"/>
          <w:sz w:val="22"/>
          <w:szCs w:val="22"/>
          <w:shd w:val="clear" w:color="auto" w:fill="FFFFFF"/>
        </w:rPr>
        <w:t>perátorem</w:t>
      </w:r>
      <w:r w:rsidRPr="002D79B0">
        <w:rPr>
          <w:rStyle w:val="HTMLVariable"/>
          <w:rFonts w:ascii="Arial" w:hAnsi="Arial" w:cs="Arial"/>
          <w:b/>
          <w:i w:val="0"/>
          <w:color w:val="FF0000"/>
          <w:sz w:val="22"/>
        </w:rPr>
        <w:t>.</w:t>
      </w:r>
    </w:p>
    <w:bookmarkEnd w:id="39"/>
    <w:bookmarkEnd w:id="42"/>
    <w:bookmarkEnd w:id="46"/>
    <w:p w:rsidR="00C85016" w:rsidP="006F79AB" w14:paraId="3A23C65A" w14:textId="097D3CE5">
      <w:pPr>
        <w:pStyle w:val="l4"/>
        <w:widowControl w:val="0"/>
        <w:shd w:val="clear" w:color="auto" w:fill="FFFFFF"/>
        <w:spacing w:before="0" w:beforeAutospacing="0" w:after="0" w:afterAutospacing="0"/>
        <w:jc w:val="both"/>
        <w:rPr>
          <w:rFonts w:ascii="Arial" w:hAnsi="Arial" w:cs="Arial"/>
          <w:b/>
          <w:color w:val="000000"/>
          <w:sz w:val="22"/>
          <w:szCs w:val="22"/>
        </w:rPr>
      </w:pPr>
    </w:p>
    <w:p w:rsidR="00550207" w:rsidRPr="008B548E" w:rsidP="00550207" w14:paraId="0B7FFD31" w14:textId="378899B2">
      <w:pPr>
        <w:pStyle w:val="l4"/>
        <w:widowControl w:val="0"/>
        <w:shd w:val="clear" w:color="auto" w:fill="FFFFFF"/>
        <w:spacing w:before="0" w:beforeAutospacing="0" w:after="0" w:afterAutospacing="0"/>
        <w:ind w:firstLine="708"/>
        <w:jc w:val="both"/>
        <w:rPr>
          <w:rFonts w:ascii="Arial" w:hAnsi="Arial" w:cs="Arial"/>
          <w:b/>
          <w:sz w:val="22"/>
          <w:szCs w:val="22"/>
        </w:rPr>
      </w:pPr>
      <w:bookmarkStart w:id="48" w:name="_Hlk132292322"/>
      <w:bookmarkStart w:id="49" w:name="_Hlk143706369"/>
      <w:r w:rsidRPr="008B548E">
        <w:rPr>
          <w:rFonts w:ascii="Arial" w:hAnsi="Arial" w:cs="Arial"/>
          <w:b/>
          <w:sz w:val="22"/>
          <w:szCs w:val="22"/>
        </w:rPr>
        <w:t xml:space="preserve">(2) </w:t>
      </w:r>
      <w:bookmarkStart w:id="50" w:name="_Hlk143076464"/>
      <w:r w:rsidRPr="008B548E">
        <w:rPr>
          <w:rFonts w:ascii="Arial" w:hAnsi="Arial" w:cs="Arial"/>
          <w:b/>
          <w:sz w:val="22"/>
          <w:szCs w:val="22"/>
        </w:rPr>
        <w:t>Poslední prodejce</w:t>
      </w:r>
      <w:r w:rsidR="00D61B48">
        <w:rPr>
          <w:rFonts w:ascii="Arial" w:hAnsi="Arial" w:cs="Arial"/>
          <w:b/>
          <w:sz w:val="22"/>
          <w:szCs w:val="22"/>
        </w:rPr>
        <w:t xml:space="preserve"> </w:t>
      </w:r>
      <w:r w:rsidRPr="00AB62F8" w:rsidR="00D61B48">
        <w:rPr>
          <w:rFonts w:ascii="Arial" w:hAnsi="Arial" w:cs="Arial"/>
          <w:b/>
          <w:sz w:val="22"/>
          <w:szCs w:val="22"/>
        </w:rPr>
        <w:t>vybraných jednorázových obalů</w:t>
      </w:r>
      <w:r w:rsidRPr="008B548E">
        <w:rPr>
          <w:rFonts w:ascii="Arial" w:hAnsi="Arial" w:cs="Arial"/>
          <w:b/>
          <w:sz w:val="22"/>
          <w:szCs w:val="22"/>
        </w:rPr>
        <w:t xml:space="preserve">, který dodává </w:t>
      </w:r>
      <w:r w:rsidRPr="008B548E">
        <w:rPr>
          <w:rFonts w:ascii="Arial" w:hAnsi="Arial" w:cs="Arial"/>
          <w:b/>
          <w:color w:val="000000"/>
          <w:sz w:val="22"/>
          <w:szCs w:val="22"/>
        </w:rPr>
        <w:t>vybrané zálohované jednorázové obaly konečným uživatelům</w:t>
      </w:r>
      <w:r w:rsidRPr="008B548E">
        <w:rPr>
          <w:rFonts w:ascii="Arial" w:hAnsi="Arial" w:cs="Arial"/>
          <w:b/>
          <w:sz w:val="22"/>
          <w:szCs w:val="22"/>
        </w:rPr>
        <w:t xml:space="preserve"> prostřednictvím prostředků komunikace na dálku a vlastního rozvozu, plní povinnosti podle odstavce 1</w:t>
      </w:r>
      <w:r w:rsidRPr="008B548E" w:rsidR="00E02327">
        <w:rPr>
          <w:rFonts w:ascii="Arial" w:hAnsi="Arial" w:cs="Arial"/>
          <w:b/>
          <w:sz w:val="22"/>
          <w:szCs w:val="22"/>
        </w:rPr>
        <w:t>, s</w:t>
      </w:r>
      <w:r w:rsidRPr="008B548E" w:rsidR="009650A1">
        <w:rPr>
          <w:rFonts w:ascii="Arial" w:hAnsi="Arial" w:cs="Arial"/>
          <w:b/>
          <w:sz w:val="22"/>
          <w:szCs w:val="22"/>
        </w:rPr>
        <w:t> </w:t>
      </w:r>
      <w:r w:rsidRPr="008B548E" w:rsidR="00E02327">
        <w:rPr>
          <w:rFonts w:ascii="Arial" w:hAnsi="Arial" w:cs="Arial"/>
          <w:b/>
          <w:sz w:val="22"/>
          <w:szCs w:val="22"/>
        </w:rPr>
        <w:t xml:space="preserve">výjimkou odstavce 1 písm. </w:t>
      </w:r>
      <w:r w:rsidR="00A5242E">
        <w:rPr>
          <w:rFonts w:ascii="Arial" w:hAnsi="Arial" w:cs="Arial"/>
          <w:b/>
          <w:sz w:val="22"/>
          <w:szCs w:val="22"/>
        </w:rPr>
        <w:t>f</w:t>
      </w:r>
      <w:r w:rsidRPr="008B548E" w:rsidR="00E02327">
        <w:rPr>
          <w:rFonts w:ascii="Arial" w:hAnsi="Arial" w:cs="Arial"/>
          <w:b/>
          <w:sz w:val="22"/>
          <w:szCs w:val="22"/>
        </w:rPr>
        <w:t>).</w:t>
      </w:r>
      <w:r w:rsidRPr="008B548E" w:rsidR="009650A1">
        <w:rPr>
          <w:rFonts w:ascii="Arial" w:hAnsi="Arial" w:cs="Arial"/>
          <w:b/>
          <w:sz w:val="22"/>
          <w:szCs w:val="22"/>
        </w:rPr>
        <w:t xml:space="preserve"> </w:t>
      </w:r>
      <w:r w:rsidRPr="00493390" w:rsidR="00104ECA">
        <w:rPr>
          <w:rFonts w:ascii="Arial" w:hAnsi="Arial" w:cs="Arial"/>
          <w:b/>
          <w:sz w:val="22"/>
          <w:szCs w:val="22"/>
        </w:rPr>
        <w:t>Poslední prodejce</w:t>
      </w:r>
      <w:r w:rsidRPr="00493390" w:rsidR="00BD7D9F">
        <w:rPr>
          <w:rFonts w:ascii="Arial" w:hAnsi="Arial" w:cs="Arial"/>
          <w:b/>
          <w:sz w:val="22"/>
          <w:szCs w:val="22"/>
        </w:rPr>
        <w:t xml:space="preserve"> vybraných jednorázových obalů</w:t>
      </w:r>
      <w:r w:rsidRPr="00493390" w:rsidR="00104ECA">
        <w:rPr>
          <w:rFonts w:ascii="Arial" w:hAnsi="Arial" w:cs="Arial"/>
          <w:b/>
          <w:sz w:val="22"/>
          <w:szCs w:val="22"/>
        </w:rPr>
        <w:t xml:space="preserve"> </w:t>
      </w:r>
      <w:r w:rsidRPr="00493390" w:rsidR="00302158">
        <w:rPr>
          <w:rFonts w:ascii="Arial" w:hAnsi="Arial" w:cs="Arial"/>
          <w:b/>
          <w:sz w:val="22"/>
          <w:szCs w:val="22"/>
        </w:rPr>
        <w:t xml:space="preserve">podle věty první </w:t>
      </w:r>
      <w:r w:rsidRPr="00493390" w:rsidR="00104ECA">
        <w:rPr>
          <w:rFonts w:ascii="Arial" w:hAnsi="Arial" w:cs="Arial"/>
          <w:b/>
          <w:sz w:val="22"/>
          <w:szCs w:val="22"/>
        </w:rPr>
        <w:t>provádí zpětný od</w:t>
      </w:r>
      <w:r w:rsidRPr="00493390" w:rsidR="00302158">
        <w:rPr>
          <w:rFonts w:ascii="Arial" w:hAnsi="Arial" w:cs="Arial"/>
          <w:b/>
          <w:sz w:val="22"/>
          <w:szCs w:val="22"/>
        </w:rPr>
        <w:t>běr</w:t>
      </w:r>
      <w:r w:rsidRPr="00493390" w:rsidR="00176C9A">
        <w:rPr>
          <w:rFonts w:ascii="Arial" w:hAnsi="Arial" w:cs="Arial"/>
          <w:b/>
          <w:sz w:val="22"/>
          <w:szCs w:val="22"/>
        </w:rPr>
        <w:t xml:space="preserve"> odpadu z vybraných zálohovaných jednorázových obalů</w:t>
      </w:r>
      <w:r w:rsidRPr="00493390" w:rsidR="00BA38D2">
        <w:rPr>
          <w:rFonts w:ascii="Arial" w:hAnsi="Arial" w:cs="Arial"/>
          <w:b/>
          <w:sz w:val="22"/>
          <w:szCs w:val="22"/>
        </w:rPr>
        <w:t xml:space="preserve"> podle odstavce 1 písm. </w:t>
      </w:r>
      <w:r w:rsidRPr="00493390" w:rsidR="00847006">
        <w:rPr>
          <w:rFonts w:ascii="Arial" w:hAnsi="Arial" w:cs="Arial"/>
          <w:b/>
          <w:sz w:val="22"/>
          <w:szCs w:val="22"/>
        </w:rPr>
        <w:t>e</w:t>
      </w:r>
      <w:r w:rsidRPr="00493390" w:rsidR="00BA38D2">
        <w:rPr>
          <w:rFonts w:ascii="Arial" w:hAnsi="Arial" w:cs="Arial"/>
          <w:b/>
          <w:sz w:val="22"/>
          <w:szCs w:val="22"/>
        </w:rPr>
        <w:t>)</w:t>
      </w:r>
      <w:r w:rsidRPr="00493390" w:rsidR="00176C9A">
        <w:rPr>
          <w:rFonts w:ascii="Arial" w:hAnsi="Arial" w:cs="Arial"/>
          <w:b/>
          <w:sz w:val="22"/>
          <w:szCs w:val="22"/>
        </w:rPr>
        <w:t xml:space="preserve"> </w:t>
      </w:r>
      <w:r w:rsidRPr="00493390" w:rsidR="00302158">
        <w:rPr>
          <w:rFonts w:ascii="Arial" w:hAnsi="Arial" w:cs="Arial"/>
          <w:b/>
          <w:sz w:val="22"/>
          <w:szCs w:val="22"/>
        </w:rPr>
        <w:t>při dodávce zboží</w:t>
      </w:r>
      <w:r w:rsidRPr="00493390" w:rsidR="00176C9A">
        <w:rPr>
          <w:rFonts w:ascii="Arial" w:hAnsi="Arial" w:cs="Arial"/>
          <w:b/>
          <w:sz w:val="22"/>
          <w:szCs w:val="22"/>
        </w:rPr>
        <w:t xml:space="preserve"> konečnému uživateli</w:t>
      </w:r>
      <w:r w:rsidRPr="00493390">
        <w:rPr>
          <w:rFonts w:ascii="Arial" w:hAnsi="Arial" w:cs="Arial"/>
          <w:b/>
          <w:sz w:val="22"/>
          <w:szCs w:val="22"/>
        </w:rPr>
        <w:t>, a to v takovém množství, které lze</w:t>
      </w:r>
      <w:r w:rsidRPr="00493390" w:rsidR="003F38E1">
        <w:rPr>
          <w:rFonts w:ascii="Arial" w:hAnsi="Arial" w:cs="Arial"/>
          <w:b/>
          <w:sz w:val="22"/>
          <w:szCs w:val="22"/>
        </w:rPr>
        <w:t xml:space="preserve"> při rozvozu zboží</w:t>
      </w:r>
      <w:r w:rsidRPr="00493390">
        <w:rPr>
          <w:rFonts w:ascii="Arial" w:hAnsi="Arial" w:cs="Arial"/>
          <w:b/>
          <w:sz w:val="22"/>
          <w:szCs w:val="22"/>
        </w:rPr>
        <w:t xml:space="preserve"> zpětně odebrat a je obvyklé pro objednávku konečného uživatele.</w:t>
      </w:r>
      <w:bookmarkEnd w:id="50"/>
    </w:p>
    <w:bookmarkEnd w:id="48"/>
    <w:p w:rsidR="00FC79B5" w:rsidP="00EA73A6" w14:paraId="36206FA9" w14:textId="77777777">
      <w:pPr>
        <w:pStyle w:val="l4"/>
        <w:widowControl w:val="0"/>
        <w:shd w:val="clear" w:color="auto" w:fill="FFFFFF"/>
        <w:spacing w:before="0" w:beforeAutospacing="0" w:after="0" w:afterAutospacing="0"/>
        <w:jc w:val="both"/>
        <w:rPr>
          <w:rFonts w:ascii="Arial" w:hAnsi="Arial" w:cs="Arial"/>
          <w:b/>
          <w:sz w:val="22"/>
          <w:szCs w:val="22"/>
        </w:rPr>
      </w:pPr>
    </w:p>
    <w:p w:rsidR="00C85016" w:rsidP="00C85016" w14:paraId="23F15098" w14:textId="29ABACB7">
      <w:pPr>
        <w:pStyle w:val="l4"/>
        <w:widowControl w:val="0"/>
        <w:shd w:val="clear" w:color="auto" w:fill="FFFFFF"/>
        <w:spacing w:before="0" w:beforeAutospacing="0" w:after="0" w:afterAutospacing="0"/>
        <w:ind w:firstLine="708"/>
        <w:jc w:val="both"/>
        <w:rPr>
          <w:rFonts w:ascii="Arial" w:hAnsi="Arial" w:cs="Arial"/>
          <w:b/>
          <w:sz w:val="22"/>
          <w:szCs w:val="22"/>
        </w:rPr>
      </w:pPr>
      <w:bookmarkStart w:id="51" w:name="_Hlk143076619"/>
      <w:r w:rsidRPr="00EC20B5">
        <w:rPr>
          <w:rFonts w:ascii="Arial" w:hAnsi="Arial" w:cs="Arial"/>
          <w:b/>
          <w:sz w:val="22"/>
          <w:szCs w:val="22"/>
        </w:rPr>
        <w:t>(</w:t>
      </w:r>
      <w:r w:rsidR="003F38E1">
        <w:rPr>
          <w:rFonts w:ascii="Arial" w:hAnsi="Arial" w:cs="Arial"/>
          <w:b/>
          <w:sz w:val="22"/>
          <w:szCs w:val="22"/>
        </w:rPr>
        <w:t>3</w:t>
      </w:r>
      <w:r w:rsidRPr="00EC20B5">
        <w:rPr>
          <w:rFonts w:ascii="Arial" w:hAnsi="Arial" w:cs="Arial"/>
          <w:b/>
          <w:sz w:val="22"/>
          <w:szCs w:val="22"/>
        </w:rPr>
        <w:t>)</w:t>
      </w:r>
      <w:r>
        <w:rPr>
          <w:rFonts w:ascii="Arial" w:hAnsi="Arial" w:cs="Arial"/>
          <w:b/>
          <w:sz w:val="22"/>
          <w:szCs w:val="22"/>
        </w:rPr>
        <w:t xml:space="preserve"> Poslední prodejce</w:t>
      </w:r>
      <w:r w:rsidR="00742ADB">
        <w:rPr>
          <w:rFonts w:ascii="Arial" w:hAnsi="Arial" w:cs="Arial"/>
          <w:b/>
          <w:sz w:val="22"/>
          <w:szCs w:val="22"/>
        </w:rPr>
        <w:t xml:space="preserve"> </w:t>
      </w:r>
      <w:r w:rsidRPr="00AB62F8" w:rsidR="00742ADB">
        <w:rPr>
          <w:rFonts w:ascii="Arial" w:hAnsi="Arial" w:cs="Arial"/>
          <w:b/>
          <w:sz w:val="22"/>
          <w:szCs w:val="22"/>
        </w:rPr>
        <w:t>vybraných jednorázových obalů</w:t>
      </w:r>
      <w:r>
        <w:rPr>
          <w:rFonts w:ascii="Arial" w:hAnsi="Arial" w:cs="Arial"/>
          <w:b/>
          <w:sz w:val="22"/>
          <w:szCs w:val="22"/>
        </w:rPr>
        <w:t xml:space="preserve">, jehož ekonomická činnost </w:t>
      </w:r>
      <w:r w:rsidR="009E12E7">
        <w:rPr>
          <w:rFonts w:ascii="Arial" w:hAnsi="Arial" w:cs="Arial"/>
          <w:b/>
          <w:sz w:val="22"/>
          <w:szCs w:val="22"/>
        </w:rPr>
        <w:t>není</w:t>
      </w:r>
      <w:r>
        <w:rPr>
          <w:rFonts w:ascii="Arial" w:hAnsi="Arial" w:cs="Arial"/>
          <w:b/>
          <w:sz w:val="22"/>
          <w:szCs w:val="22"/>
        </w:rPr>
        <w:t xml:space="preserve"> </w:t>
      </w:r>
      <w:r w:rsidRPr="00BD3C19">
        <w:rPr>
          <w:rFonts w:ascii="Arial" w:hAnsi="Arial" w:cs="Arial"/>
          <w:b/>
          <w:sz w:val="22"/>
          <w:szCs w:val="22"/>
        </w:rPr>
        <w:t xml:space="preserve">uvedena v příloze č. </w:t>
      </w:r>
      <w:r w:rsidRPr="00BD3C19" w:rsidR="00BD3C19">
        <w:rPr>
          <w:rFonts w:ascii="Arial" w:hAnsi="Arial" w:cs="Arial"/>
          <w:b/>
          <w:sz w:val="22"/>
          <w:szCs w:val="22"/>
        </w:rPr>
        <w:t>8</w:t>
      </w:r>
      <w:r w:rsidRPr="00BD3C19">
        <w:rPr>
          <w:rFonts w:ascii="Arial" w:hAnsi="Arial" w:cs="Arial"/>
          <w:b/>
          <w:sz w:val="22"/>
          <w:szCs w:val="22"/>
        </w:rPr>
        <w:t xml:space="preserve"> k </w:t>
      </w:r>
      <w:r>
        <w:rPr>
          <w:rFonts w:ascii="Arial" w:hAnsi="Arial" w:cs="Arial"/>
          <w:b/>
          <w:sz w:val="22"/>
          <w:szCs w:val="22"/>
        </w:rPr>
        <w:t>tomuto zákonu</w:t>
      </w:r>
      <w:r w:rsidR="003F38E1">
        <w:rPr>
          <w:rFonts w:ascii="Arial" w:hAnsi="Arial" w:cs="Arial"/>
          <w:b/>
          <w:sz w:val="22"/>
          <w:szCs w:val="22"/>
        </w:rPr>
        <w:t xml:space="preserve"> </w:t>
      </w:r>
      <w:r w:rsidRPr="003F38E1" w:rsidR="003F38E1">
        <w:rPr>
          <w:rFonts w:ascii="Arial" w:hAnsi="Arial" w:cs="Arial"/>
          <w:b/>
          <w:sz w:val="22"/>
          <w:szCs w:val="22"/>
        </w:rPr>
        <w:t xml:space="preserve">a nedodává </w:t>
      </w:r>
      <w:r w:rsidRPr="003F38E1" w:rsidR="003F38E1">
        <w:rPr>
          <w:rFonts w:ascii="Arial" w:hAnsi="Arial" w:cs="Arial"/>
          <w:b/>
          <w:color w:val="000000"/>
          <w:sz w:val="22"/>
          <w:szCs w:val="22"/>
        </w:rPr>
        <w:t>vybrané zálohované jednorázové obaly konečným uživatelům</w:t>
      </w:r>
      <w:r w:rsidRPr="003F38E1" w:rsidR="003F38E1">
        <w:rPr>
          <w:rFonts w:ascii="Arial" w:hAnsi="Arial" w:cs="Arial"/>
          <w:b/>
          <w:sz w:val="22"/>
          <w:szCs w:val="22"/>
        </w:rPr>
        <w:t xml:space="preserve"> prostřednictvím prostředků komunikace na dálku a vlastního rozvozu</w:t>
      </w:r>
      <w:r w:rsidRPr="003F38E1" w:rsidR="009E12E7">
        <w:rPr>
          <w:rFonts w:ascii="Arial" w:hAnsi="Arial" w:cs="Arial"/>
          <w:b/>
          <w:sz w:val="22"/>
          <w:szCs w:val="22"/>
        </w:rPr>
        <w:t xml:space="preserve">, je povinen plnit povinnosti </w:t>
      </w:r>
      <w:r w:rsidRPr="00C11150" w:rsidR="009E12E7">
        <w:rPr>
          <w:rFonts w:ascii="Arial" w:hAnsi="Arial" w:cs="Arial"/>
          <w:b/>
          <w:sz w:val="22"/>
          <w:szCs w:val="22"/>
        </w:rPr>
        <w:t>uvedené v odstavci 1 písm. a)</w:t>
      </w:r>
      <w:r w:rsidR="00C7586A">
        <w:rPr>
          <w:rFonts w:ascii="Arial" w:hAnsi="Arial" w:cs="Arial"/>
          <w:b/>
          <w:sz w:val="22"/>
          <w:szCs w:val="22"/>
        </w:rPr>
        <w:t xml:space="preserve"> až c),</w:t>
      </w:r>
      <w:r w:rsidRPr="00C11150" w:rsidR="009E12E7">
        <w:rPr>
          <w:rFonts w:ascii="Arial" w:hAnsi="Arial" w:cs="Arial"/>
          <w:b/>
          <w:sz w:val="22"/>
          <w:szCs w:val="22"/>
        </w:rPr>
        <w:t xml:space="preserve"> </w:t>
      </w:r>
      <w:r w:rsidRPr="00C11150" w:rsidR="009324B0">
        <w:rPr>
          <w:rFonts w:ascii="Arial" w:hAnsi="Arial" w:cs="Arial"/>
          <w:b/>
          <w:sz w:val="22"/>
          <w:szCs w:val="22"/>
        </w:rPr>
        <w:t>h</w:t>
      </w:r>
      <w:r w:rsidRPr="00C11150" w:rsidR="008978F2">
        <w:rPr>
          <w:rFonts w:ascii="Arial" w:hAnsi="Arial" w:cs="Arial"/>
          <w:b/>
          <w:sz w:val="22"/>
          <w:szCs w:val="22"/>
        </w:rPr>
        <w:t xml:space="preserve">) a </w:t>
      </w:r>
      <w:r w:rsidRPr="00C11150" w:rsidR="009324B0">
        <w:rPr>
          <w:rFonts w:ascii="Arial" w:hAnsi="Arial" w:cs="Arial"/>
          <w:b/>
          <w:sz w:val="22"/>
          <w:szCs w:val="22"/>
        </w:rPr>
        <w:t>i</w:t>
      </w:r>
      <w:r w:rsidRPr="00C11150" w:rsidR="008978F2">
        <w:rPr>
          <w:rFonts w:ascii="Arial" w:hAnsi="Arial" w:cs="Arial"/>
          <w:b/>
          <w:sz w:val="22"/>
          <w:szCs w:val="22"/>
        </w:rPr>
        <w:t>). Povinnosti podle odstavce 1 písm.</w:t>
      </w:r>
      <w:r w:rsidRPr="00C11150" w:rsidR="00693C36">
        <w:rPr>
          <w:rFonts w:ascii="Arial" w:hAnsi="Arial" w:cs="Arial"/>
          <w:b/>
          <w:sz w:val="22"/>
          <w:szCs w:val="22"/>
        </w:rPr>
        <w:t xml:space="preserve"> </w:t>
      </w:r>
      <w:r w:rsidR="00C7586A">
        <w:rPr>
          <w:rFonts w:ascii="Arial" w:hAnsi="Arial" w:cs="Arial"/>
          <w:b/>
          <w:sz w:val="22"/>
          <w:szCs w:val="22"/>
        </w:rPr>
        <w:t>d</w:t>
      </w:r>
      <w:r w:rsidRPr="00C11150" w:rsidR="00693C36">
        <w:rPr>
          <w:rFonts w:ascii="Arial" w:hAnsi="Arial" w:cs="Arial"/>
          <w:b/>
          <w:sz w:val="22"/>
          <w:szCs w:val="22"/>
        </w:rPr>
        <w:t xml:space="preserve">) až </w:t>
      </w:r>
      <w:r w:rsidRPr="00C11150" w:rsidR="00F721C3">
        <w:rPr>
          <w:rFonts w:ascii="Arial" w:hAnsi="Arial" w:cs="Arial"/>
          <w:b/>
          <w:sz w:val="22"/>
          <w:szCs w:val="22"/>
        </w:rPr>
        <w:t>g</w:t>
      </w:r>
      <w:r w:rsidRPr="00C11150" w:rsidR="00693C36">
        <w:rPr>
          <w:rFonts w:ascii="Arial" w:hAnsi="Arial" w:cs="Arial"/>
          <w:b/>
          <w:sz w:val="22"/>
          <w:szCs w:val="22"/>
        </w:rPr>
        <w:t>)</w:t>
      </w:r>
      <w:r w:rsidRPr="00C11150" w:rsidR="008978F2">
        <w:rPr>
          <w:rFonts w:ascii="Arial" w:hAnsi="Arial" w:cs="Arial"/>
          <w:b/>
          <w:sz w:val="22"/>
          <w:szCs w:val="22"/>
        </w:rPr>
        <w:t xml:space="preserve"> je oprávněn</w:t>
      </w:r>
      <w:r w:rsidR="00693C36">
        <w:rPr>
          <w:rFonts w:ascii="Arial" w:hAnsi="Arial" w:cs="Arial"/>
          <w:b/>
          <w:sz w:val="22"/>
          <w:szCs w:val="22"/>
        </w:rPr>
        <w:t xml:space="preserve"> takový</w:t>
      </w:r>
      <w:r w:rsidR="008978F2">
        <w:rPr>
          <w:rFonts w:ascii="Arial" w:hAnsi="Arial" w:cs="Arial"/>
          <w:b/>
          <w:sz w:val="22"/>
          <w:szCs w:val="22"/>
        </w:rPr>
        <w:t xml:space="preserve"> </w:t>
      </w:r>
      <w:r w:rsidR="00693C36">
        <w:rPr>
          <w:rFonts w:ascii="Arial" w:hAnsi="Arial" w:cs="Arial"/>
          <w:b/>
          <w:sz w:val="22"/>
          <w:szCs w:val="22"/>
        </w:rPr>
        <w:t xml:space="preserve">poslední </w:t>
      </w:r>
      <w:r w:rsidR="00693C36">
        <w:rPr>
          <w:rFonts w:ascii="Arial" w:hAnsi="Arial" w:cs="Arial"/>
          <w:b/>
          <w:sz w:val="22"/>
          <w:szCs w:val="22"/>
        </w:rPr>
        <w:t>prodejce</w:t>
      </w:r>
      <w:r w:rsidR="00557B36">
        <w:rPr>
          <w:rFonts w:ascii="Arial" w:hAnsi="Arial" w:cs="Arial"/>
          <w:b/>
          <w:sz w:val="22"/>
          <w:szCs w:val="22"/>
        </w:rPr>
        <w:t xml:space="preserve"> </w:t>
      </w:r>
      <w:r w:rsidRPr="00AB62F8" w:rsidR="00557B36">
        <w:rPr>
          <w:rFonts w:ascii="Arial" w:hAnsi="Arial" w:cs="Arial"/>
          <w:b/>
          <w:sz w:val="22"/>
          <w:szCs w:val="22"/>
        </w:rPr>
        <w:t>vybraných jednorázových obalů</w:t>
      </w:r>
      <w:r w:rsidR="00693C36">
        <w:rPr>
          <w:rFonts w:ascii="Arial" w:hAnsi="Arial" w:cs="Arial"/>
          <w:b/>
          <w:sz w:val="22"/>
          <w:szCs w:val="22"/>
        </w:rPr>
        <w:t xml:space="preserve"> plnit dobrovoln</w:t>
      </w:r>
      <w:r w:rsidR="000256DE">
        <w:rPr>
          <w:rFonts w:ascii="Arial" w:hAnsi="Arial" w:cs="Arial"/>
          <w:b/>
          <w:sz w:val="22"/>
          <w:szCs w:val="22"/>
        </w:rPr>
        <w:t>ě</w:t>
      </w:r>
      <w:r w:rsidR="00A03192">
        <w:rPr>
          <w:rFonts w:ascii="Arial" w:hAnsi="Arial" w:cs="Arial"/>
          <w:b/>
          <w:sz w:val="22"/>
          <w:szCs w:val="22"/>
        </w:rPr>
        <w:t>, vždy však všechny společně</w:t>
      </w:r>
      <w:r w:rsidR="00923EDC">
        <w:rPr>
          <w:rFonts w:ascii="Arial" w:hAnsi="Arial" w:cs="Arial"/>
          <w:b/>
          <w:sz w:val="22"/>
          <w:szCs w:val="22"/>
        </w:rPr>
        <w:t>.</w:t>
      </w:r>
    </w:p>
    <w:bookmarkEnd w:id="51"/>
    <w:p w:rsidR="00A420B2" w:rsidP="00C85016" w14:paraId="6E4785D0" w14:textId="48E58010">
      <w:pPr>
        <w:pStyle w:val="l4"/>
        <w:widowControl w:val="0"/>
        <w:shd w:val="clear" w:color="auto" w:fill="FFFFFF"/>
        <w:spacing w:before="0" w:beforeAutospacing="0" w:after="0" w:afterAutospacing="0"/>
        <w:ind w:firstLine="708"/>
        <w:jc w:val="both"/>
        <w:rPr>
          <w:rFonts w:ascii="Arial" w:hAnsi="Arial" w:cs="Arial"/>
          <w:b/>
          <w:sz w:val="22"/>
          <w:szCs w:val="22"/>
        </w:rPr>
      </w:pPr>
    </w:p>
    <w:p w:rsidR="0031348A" w:rsidP="007341EA" w14:paraId="3199528E" w14:textId="292FD8D5">
      <w:pPr>
        <w:pStyle w:val="l4"/>
        <w:widowControl w:val="0"/>
        <w:shd w:val="clear" w:color="auto" w:fill="FFFFFF"/>
        <w:spacing w:before="0" w:beforeAutospacing="0" w:after="0" w:afterAutospacing="0"/>
        <w:ind w:firstLine="708"/>
        <w:jc w:val="both"/>
        <w:rPr>
          <w:rFonts w:ascii="Arial" w:hAnsi="Arial" w:cs="Arial"/>
          <w:b/>
          <w:color w:val="000000"/>
          <w:sz w:val="22"/>
          <w:szCs w:val="22"/>
        </w:rPr>
      </w:pPr>
      <w:r w:rsidRPr="00EC20B5">
        <w:rPr>
          <w:rFonts w:ascii="Arial" w:hAnsi="Arial" w:cs="Arial"/>
          <w:b/>
          <w:sz w:val="22"/>
          <w:szCs w:val="22"/>
        </w:rPr>
        <w:t>(</w:t>
      </w:r>
      <w:r w:rsidR="003F38E1">
        <w:rPr>
          <w:rFonts w:ascii="Arial" w:hAnsi="Arial" w:cs="Arial"/>
          <w:b/>
          <w:sz w:val="22"/>
          <w:szCs w:val="22"/>
        </w:rPr>
        <w:t>4</w:t>
      </w:r>
      <w:r w:rsidRPr="00EC20B5">
        <w:rPr>
          <w:rFonts w:ascii="Arial" w:hAnsi="Arial" w:cs="Arial"/>
          <w:b/>
          <w:sz w:val="22"/>
          <w:szCs w:val="22"/>
        </w:rPr>
        <w:t>)</w:t>
      </w:r>
      <w:r>
        <w:rPr>
          <w:rFonts w:ascii="Arial" w:hAnsi="Arial" w:cs="Arial"/>
          <w:b/>
          <w:sz w:val="22"/>
          <w:szCs w:val="22"/>
        </w:rPr>
        <w:t xml:space="preserve"> Poslední prodejce</w:t>
      </w:r>
      <w:r w:rsidR="0030048E">
        <w:rPr>
          <w:rFonts w:ascii="Arial" w:hAnsi="Arial" w:cs="Arial"/>
          <w:b/>
          <w:sz w:val="22"/>
          <w:szCs w:val="22"/>
        </w:rPr>
        <w:t xml:space="preserve"> </w:t>
      </w:r>
      <w:r w:rsidRPr="0030048E" w:rsidR="0030048E">
        <w:rPr>
          <w:rFonts w:ascii="Arial" w:hAnsi="Arial" w:cs="Arial"/>
          <w:b/>
          <w:sz w:val="22"/>
          <w:szCs w:val="22"/>
        </w:rPr>
        <w:t>vybraných jednorázových obalů</w:t>
      </w:r>
      <w:r>
        <w:rPr>
          <w:rFonts w:ascii="Arial" w:hAnsi="Arial" w:cs="Arial"/>
          <w:b/>
          <w:sz w:val="22"/>
          <w:szCs w:val="22"/>
        </w:rPr>
        <w:t xml:space="preserve">, který zajišťuje na základě smlouvy o </w:t>
      </w:r>
      <w:r>
        <w:rPr>
          <w:rFonts w:ascii="Arial" w:hAnsi="Arial" w:cs="Arial"/>
          <w:b/>
          <w:color w:val="000000"/>
          <w:sz w:val="22"/>
          <w:szCs w:val="22"/>
        </w:rPr>
        <w:t xml:space="preserve">zajištění výkupu </w:t>
      </w:r>
      <w:r w:rsidR="00C93D38">
        <w:rPr>
          <w:rFonts w:ascii="Arial" w:hAnsi="Arial" w:cs="Arial"/>
          <w:b/>
          <w:color w:val="000000"/>
          <w:sz w:val="22"/>
          <w:szCs w:val="22"/>
        </w:rPr>
        <w:t xml:space="preserve">odpadu z </w:t>
      </w:r>
      <w:r>
        <w:rPr>
          <w:rFonts w:ascii="Arial" w:hAnsi="Arial" w:cs="Arial"/>
          <w:b/>
          <w:color w:val="000000"/>
          <w:sz w:val="22"/>
          <w:szCs w:val="22"/>
        </w:rPr>
        <w:t>vybraných zálohovaných jednorázových obalů zpětný odběr odpadu z vybraných zálohovaných jednorázových obalů, má právo</w:t>
      </w:r>
    </w:p>
    <w:p w:rsidR="0031348A" w:rsidP="007341EA" w14:paraId="5578F72F" w14:textId="77777777">
      <w:pPr>
        <w:pStyle w:val="l4"/>
        <w:widowControl w:val="0"/>
        <w:shd w:val="clear" w:color="auto" w:fill="FFFFFF"/>
        <w:spacing w:before="0" w:beforeAutospacing="0" w:after="0" w:afterAutospacing="0"/>
        <w:ind w:firstLine="708"/>
        <w:jc w:val="both"/>
        <w:rPr>
          <w:rFonts w:ascii="Arial" w:hAnsi="Arial" w:cs="Arial"/>
          <w:b/>
          <w:color w:val="000000"/>
          <w:sz w:val="22"/>
          <w:szCs w:val="22"/>
        </w:rPr>
      </w:pPr>
    </w:p>
    <w:p w:rsidR="005B1E99" w:rsidP="0031348A" w14:paraId="0BE15CD7" w14:textId="4490EB23">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color w:val="000000"/>
          <w:sz w:val="22"/>
          <w:szCs w:val="22"/>
        </w:rPr>
        <w:t xml:space="preserve">a) </w:t>
      </w:r>
      <w:r>
        <w:rPr>
          <w:rFonts w:ascii="Arial" w:hAnsi="Arial" w:cs="Arial"/>
          <w:b/>
          <w:color w:val="000000"/>
          <w:sz w:val="22"/>
          <w:szCs w:val="22"/>
        </w:rPr>
        <w:t>odmítnout zpětný odběr odpadu z vybran</w:t>
      </w:r>
      <w:r w:rsidR="006E5FF6">
        <w:rPr>
          <w:rFonts w:ascii="Arial" w:hAnsi="Arial" w:cs="Arial"/>
          <w:b/>
          <w:color w:val="000000"/>
          <w:sz w:val="22"/>
          <w:szCs w:val="22"/>
        </w:rPr>
        <w:t>ého</w:t>
      </w:r>
      <w:r>
        <w:rPr>
          <w:rFonts w:ascii="Arial" w:hAnsi="Arial" w:cs="Arial"/>
          <w:b/>
          <w:color w:val="000000"/>
          <w:sz w:val="22"/>
          <w:szCs w:val="22"/>
        </w:rPr>
        <w:t xml:space="preserve"> zálohovan</w:t>
      </w:r>
      <w:r w:rsidR="006E5FF6">
        <w:rPr>
          <w:rFonts w:ascii="Arial" w:hAnsi="Arial" w:cs="Arial"/>
          <w:b/>
          <w:color w:val="000000"/>
          <w:sz w:val="22"/>
          <w:szCs w:val="22"/>
        </w:rPr>
        <w:t>ého</w:t>
      </w:r>
      <w:r>
        <w:rPr>
          <w:rFonts w:ascii="Arial" w:hAnsi="Arial" w:cs="Arial"/>
          <w:b/>
          <w:color w:val="000000"/>
          <w:sz w:val="22"/>
          <w:szCs w:val="22"/>
        </w:rPr>
        <w:t xml:space="preserve"> jednorázov</w:t>
      </w:r>
      <w:r w:rsidR="006E5FF6">
        <w:rPr>
          <w:rFonts w:ascii="Arial" w:hAnsi="Arial" w:cs="Arial"/>
          <w:b/>
          <w:color w:val="000000"/>
          <w:sz w:val="22"/>
          <w:szCs w:val="22"/>
        </w:rPr>
        <w:t>ého</w:t>
      </w:r>
      <w:r>
        <w:rPr>
          <w:rFonts w:ascii="Arial" w:hAnsi="Arial" w:cs="Arial"/>
          <w:b/>
          <w:color w:val="000000"/>
          <w:sz w:val="22"/>
          <w:szCs w:val="22"/>
        </w:rPr>
        <w:t xml:space="preserve"> obal</w:t>
      </w:r>
      <w:r w:rsidR="006E5FF6">
        <w:rPr>
          <w:rFonts w:ascii="Arial" w:hAnsi="Arial" w:cs="Arial"/>
          <w:b/>
          <w:color w:val="000000"/>
          <w:sz w:val="22"/>
          <w:szCs w:val="22"/>
        </w:rPr>
        <w:t>u</w:t>
      </w:r>
      <w:r>
        <w:rPr>
          <w:rFonts w:ascii="Arial" w:hAnsi="Arial" w:cs="Arial"/>
          <w:b/>
          <w:color w:val="000000"/>
          <w:sz w:val="22"/>
          <w:szCs w:val="22"/>
        </w:rPr>
        <w:t xml:space="preserve"> a vyplacení zálohy, pokud</w:t>
      </w:r>
    </w:p>
    <w:p w:rsidR="00462757" w:rsidP="00462757" w14:paraId="29822E25" w14:textId="77777777">
      <w:pPr>
        <w:pStyle w:val="l4"/>
        <w:widowControl w:val="0"/>
        <w:shd w:val="clear" w:color="auto" w:fill="FFFFFF"/>
        <w:spacing w:before="0" w:beforeAutospacing="0" w:after="0" w:afterAutospacing="0"/>
        <w:ind w:left="284"/>
        <w:jc w:val="both"/>
        <w:rPr>
          <w:rFonts w:ascii="Arial" w:hAnsi="Arial" w:cs="Arial"/>
          <w:b/>
          <w:sz w:val="22"/>
          <w:szCs w:val="22"/>
        </w:rPr>
      </w:pPr>
      <w:r>
        <w:rPr>
          <w:rFonts w:ascii="Arial" w:hAnsi="Arial" w:cs="Arial"/>
          <w:b/>
          <w:sz w:val="22"/>
          <w:szCs w:val="22"/>
        </w:rPr>
        <w:t xml:space="preserve">1. daný </w:t>
      </w:r>
      <w:r w:rsidRPr="00D87F47">
        <w:rPr>
          <w:rFonts w:ascii="Arial" w:hAnsi="Arial" w:cs="Arial"/>
          <w:b/>
          <w:sz w:val="22"/>
          <w:szCs w:val="22"/>
        </w:rPr>
        <w:t xml:space="preserve">odpad z </w:t>
      </w:r>
      <w:r w:rsidRPr="00D87F47">
        <w:rPr>
          <w:rFonts w:ascii="Arial" w:hAnsi="Arial" w:cs="Arial"/>
          <w:b/>
          <w:color w:val="000000"/>
          <w:sz w:val="22"/>
          <w:szCs w:val="22"/>
        </w:rPr>
        <w:t>vybraného zálohovan</w:t>
      </w:r>
      <w:r w:rsidRPr="00D87F47" w:rsidR="00A538FA">
        <w:rPr>
          <w:rFonts w:ascii="Arial" w:hAnsi="Arial" w:cs="Arial"/>
          <w:b/>
          <w:color w:val="000000"/>
          <w:sz w:val="22"/>
          <w:szCs w:val="22"/>
        </w:rPr>
        <w:t>ého</w:t>
      </w:r>
      <w:r w:rsidRPr="00D87F47">
        <w:rPr>
          <w:rFonts w:ascii="Arial" w:hAnsi="Arial" w:cs="Arial"/>
          <w:b/>
          <w:color w:val="000000"/>
          <w:sz w:val="22"/>
          <w:szCs w:val="22"/>
        </w:rPr>
        <w:t xml:space="preserve"> jednorázov</w:t>
      </w:r>
      <w:r w:rsidRPr="00D87F47" w:rsidR="00A538FA">
        <w:rPr>
          <w:rFonts w:ascii="Arial" w:hAnsi="Arial" w:cs="Arial"/>
          <w:b/>
          <w:color w:val="000000"/>
          <w:sz w:val="22"/>
          <w:szCs w:val="22"/>
        </w:rPr>
        <w:t>ého</w:t>
      </w:r>
      <w:r w:rsidRPr="00D87F47">
        <w:rPr>
          <w:rFonts w:ascii="Arial" w:hAnsi="Arial" w:cs="Arial"/>
          <w:b/>
          <w:color w:val="000000"/>
          <w:sz w:val="22"/>
          <w:szCs w:val="22"/>
        </w:rPr>
        <w:t xml:space="preserve"> obal</w:t>
      </w:r>
      <w:r w:rsidRPr="00D87F47" w:rsidR="00A538FA">
        <w:rPr>
          <w:rFonts w:ascii="Arial" w:hAnsi="Arial" w:cs="Arial"/>
          <w:b/>
          <w:color w:val="000000"/>
          <w:sz w:val="22"/>
          <w:szCs w:val="22"/>
        </w:rPr>
        <w:t>u</w:t>
      </w:r>
      <w:r w:rsidRPr="00D87F47">
        <w:rPr>
          <w:rFonts w:ascii="Arial" w:hAnsi="Arial" w:cs="Arial"/>
          <w:b/>
          <w:color w:val="000000"/>
          <w:sz w:val="22"/>
          <w:szCs w:val="22"/>
        </w:rPr>
        <w:t xml:space="preserve"> není označen podle </w:t>
      </w:r>
      <w:r w:rsidRPr="00D87F47" w:rsidR="00D87F47">
        <w:rPr>
          <w:rFonts w:ascii="Arial" w:hAnsi="Arial" w:cs="Arial"/>
          <w:b/>
          <w:color w:val="000000"/>
          <w:sz w:val="22"/>
          <w:szCs w:val="22"/>
        </w:rPr>
        <w:t>§ 29</w:t>
      </w:r>
      <w:r w:rsidR="00A04073">
        <w:rPr>
          <w:rFonts w:ascii="Arial" w:hAnsi="Arial" w:cs="Arial"/>
          <w:b/>
          <w:color w:val="000000"/>
          <w:sz w:val="22"/>
          <w:szCs w:val="22"/>
        </w:rPr>
        <w:t>c odst. 1 písm. b)</w:t>
      </w:r>
      <w:r w:rsidR="00D04C17">
        <w:rPr>
          <w:rFonts w:ascii="Arial" w:hAnsi="Arial" w:cs="Arial"/>
          <w:b/>
          <w:color w:val="000000"/>
          <w:sz w:val="22"/>
          <w:szCs w:val="22"/>
        </w:rPr>
        <w:t xml:space="preserve"> nebo </w:t>
      </w:r>
      <w:r w:rsidR="00C73ABF">
        <w:rPr>
          <w:rFonts w:ascii="Arial" w:hAnsi="Arial" w:cs="Arial"/>
          <w:b/>
          <w:color w:val="000000"/>
          <w:sz w:val="22"/>
          <w:szCs w:val="22"/>
        </w:rPr>
        <w:t xml:space="preserve">neobsahuje etiketu </w:t>
      </w:r>
      <w:r w:rsidR="003169E5">
        <w:rPr>
          <w:rFonts w:ascii="Arial" w:hAnsi="Arial" w:cs="Arial"/>
          <w:b/>
          <w:color w:val="000000"/>
          <w:sz w:val="22"/>
          <w:szCs w:val="22"/>
        </w:rPr>
        <w:t>a</w:t>
      </w:r>
      <w:r w:rsidR="00D04C17">
        <w:rPr>
          <w:rFonts w:ascii="Arial" w:hAnsi="Arial" w:cs="Arial"/>
          <w:b/>
          <w:color w:val="000000"/>
          <w:sz w:val="22"/>
          <w:szCs w:val="22"/>
        </w:rPr>
        <w:t xml:space="preserve"> čitelný</w:t>
      </w:r>
      <w:r w:rsidR="004A65DB">
        <w:rPr>
          <w:rFonts w:ascii="Arial" w:hAnsi="Arial" w:cs="Arial"/>
          <w:b/>
          <w:color w:val="000000"/>
          <w:sz w:val="22"/>
          <w:szCs w:val="22"/>
        </w:rPr>
        <w:t xml:space="preserve"> nezaměnitelný čárový kód umožňující identifikaci osoby, která obal uvedla na trh</w:t>
      </w:r>
      <w:r w:rsidR="00D87F47">
        <w:rPr>
          <w:rFonts w:ascii="Arial" w:hAnsi="Arial" w:cs="Arial"/>
          <w:b/>
          <w:color w:val="000000"/>
          <w:sz w:val="22"/>
          <w:szCs w:val="22"/>
        </w:rPr>
        <w:t>,</w:t>
      </w:r>
    </w:p>
    <w:p w:rsidR="00462757" w:rsidP="00462757" w14:paraId="2211D274" w14:textId="77777777">
      <w:pPr>
        <w:pStyle w:val="l4"/>
        <w:widowControl w:val="0"/>
        <w:shd w:val="clear" w:color="auto" w:fill="FFFFFF"/>
        <w:spacing w:before="0" w:beforeAutospacing="0" w:after="0" w:afterAutospacing="0"/>
        <w:ind w:left="284"/>
        <w:jc w:val="both"/>
        <w:rPr>
          <w:rFonts w:ascii="Arial" w:hAnsi="Arial" w:cs="Arial"/>
          <w:b/>
          <w:sz w:val="22"/>
          <w:szCs w:val="22"/>
        </w:rPr>
      </w:pPr>
      <w:r>
        <w:rPr>
          <w:rFonts w:ascii="Arial" w:hAnsi="Arial" w:cs="Arial"/>
          <w:b/>
          <w:sz w:val="22"/>
          <w:szCs w:val="22"/>
        </w:rPr>
        <w:t xml:space="preserve">2. odpad z </w:t>
      </w:r>
      <w:r>
        <w:rPr>
          <w:rFonts w:ascii="Arial" w:hAnsi="Arial" w:cs="Arial"/>
          <w:b/>
          <w:color w:val="000000"/>
          <w:sz w:val="22"/>
          <w:szCs w:val="22"/>
        </w:rPr>
        <w:t>vybraného zálohovaného jednorázového obalu není prázdný,</w:t>
      </w:r>
    </w:p>
    <w:p w:rsidR="00462757" w:rsidP="00462757" w14:paraId="0F74678F" w14:textId="77777777">
      <w:pPr>
        <w:pStyle w:val="l4"/>
        <w:widowControl w:val="0"/>
        <w:shd w:val="clear" w:color="auto" w:fill="FFFFFF"/>
        <w:spacing w:before="0" w:beforeAutospacing="0" w:after="0" w:afterAutospacing="0"/>
        <w:ind w:left="284"/>
        <w:jc w:val="both"/>
        <w:rPr>
          <w:rFonts w:ascii="Arial" w:hAnsi="Arial" w:cs="Arial"/>
          <w:b/>
          <w:sz w:val="22"/>
          <w:szCs w:val="22"/>
        </w:rPr>
      </w:pPr>
      <w:r>
        <w:rPr>
          <w:rFonts w:ascii="Arial" w:hAnsi="Arial" w:cs="Arial"/>
          <w:b/>
          <w:sz w:val="22"/>
          <w:szCs w:val="22"/>
        </w:rPr>
        <w:t xml:space="preserve">3. odpad z </w:t>
      </w:r>
      <w:r>
        <w:rPr>
          <w:rFonts w:ascii="Arial" w:hAnsi="Arial" w:cs="Arial"/>
          <w:b/>
          <w:color w:val="000000"/>
          <w:sz w:val="22"/>
          <w:szCs w:val="22"/>
        </w:rPr>
        <w:t>vybraného zálohovaného jednorázového obalu je znehodnocen</w:t>
      </w:r>
      <w:r w:rsidR="00F60286">
        <w:rPr>
          <w:rFonts w:ascii="Arial" w:hAnsi="Arial" w:cs="Arial"/>
          <w:b/>
          <w:color w:val="000000"/>
          <w:sz w:val="22"/>
          <w:szCs w:val="22"/>
        </w:rPr>
        <w:t xml:space="preserve"> nebo zdeformován</w:t>
      </w:r>
      <w:r>
        <w:rPr>
          <w:rFonts w:ascii="Arial" w:hAnsi="Arial" w:cs="Arial"/>
          <w:b/>
          <w:color w:val="000000"/>
          <w:sz w:val="22"/>
          <w:szCs w:val="22"/>
        </w:rPr>
        <w:t xml:space="preserve"> způsobem, který brání jeho odebrání,</w:t>
      </w:r>
      <w:r w:rsidR="00DE2C4F">
        <w:rPr>
          <w:rFonts w:ascii="Arial" w:hAnsi="Arial" w:cs="Arial"/>
          <w:b/>
          <w:color w:val="000000"/>
          <w:sz w:val="22"/>
          <w:szCs w:val="22"/>
        </w:rPr>
        <w:t xml:space="preserve"> nebo</w:t>
      </w:r>
    </w:p>
    <w:p w:rsidR="00CE7C6C" w:rsidP="00462757" w14:paraId="7BA2A08A" w14:textId="0798E421">
      <w:pPr>
        <w:pStyle w:val="l4"/>
        <w:widowControl w:val="0"/>
        <w:shd w:val="clear" w:color="auto" w:fill="FFFFFF"/>
        <w:spacing w:before="0" w:beforeAutospacing="0" w:after="0" w:afterAutospacing="0"/>
        <w:ind w:left="284"/>
        <w:jc w:val="both"/>
        <w:rPr>
          <w:rFonts w:ascii="Arial" w:hAnsi="Arial" w:cs="Arial"/>
          <w:b/>
          <w:sz w:val="22"/>
          <w:szCs w:val="22"/>
        </w:rPr>
      </w:pPr>
      <w:r>
        <w:rPr>
          <w:rFonts w:ascii="Arial" w:hAnsi="Arial" w:cs="Arial"/>
          <w:b/>
          <w:sz w:val="22"/>
          <w:szCs w:val="22"/>
        </w:rPr>
        <w:t>4. je množství odpadu z vybraných</w:t>
      </w:r>
      <w:r w:rsidR="00A558D5">
        <w:rPr>
          <w:rFonts w:ascii="Arial" w:hAnsi="Arial" w:cs="Arial"/>
          <w:b/>
          <w:sz w:val="22"/>
          <w:szCs w:val="22"/>
        </w:rPr>
        <w:t xml:space="preserve"> zálohovaných</w:t>
      </w:r>
      <w:r>
        <w:rPr>
          <w:rFonts w:ascii="Arial" w:hAnsi="Arial" w:cs="Arial"/>
          <w:b/>
          <w:sz w:val="22"/>
          <w:szCs w:val="22"/>
        </w:rPr>
        <w:t xml:space="preserve"> jednorázových obalů</w:t>
      </w:r>
      <w:r w:rsidR="002E7083">
        <w:rPr>
          <w:rFonts w:ascii="Arial" w:hAnsi="Arial" w:cs="Arial"/>
          <w:b/>
          <w:sz w:val="22"/>
          <w:szCs w:val="22"/>
        </w:rPr>
        <w:t xml:space="preserve"> nepřiměřené k</w:t>
      </w:r>
      <w:r w:rsidR="005A14B1">
        <w:rPr>
          <w:rFonts w:ascii="Arial" w:hAnsi="Arial" w:cs="Arial"/>
          <w:b/>
          <w:sz w:val="22"/>
          <w:szCs w:val="22"/>
        </w:rPr>
        <w:t> </w:t>
      </w:r>
      <w:r w:rsidR="002E7083">
        <w:rPr>
          <w:rFonts w:ascii="Arial" w:hAnsi="Arial" w:cs="Arial"/>
          <w:b/>
          <w:sz w:val="22"/>
          <w:szCs w:val="22"/>
        </w:rPr>
        <w:t>velikosti</w:t>
      </w:r>
      <w:r w:rsidR="005A14B1">
        <w:rPr>
          <w:rFonts w:ascii="Arial" w:hAnsi="Arial" w:cs="Arial"/>
          <w:b/>
          <w:sz w:val="22"/>
          <w:szCs w:val="22"/>
        </w:rPr>
        <w:t xml:space="preserve"> skladovacích prostor dané provozovny posledního prodejce</w:t>
      </w:r>
      <w:r w:rsidR="00A1401C">
        <w:rPr>
          <w:rFonts w:ascii="Arial" w:hAnsi="Arial" w:cs="Arial"/>
          <w:b/>
          <w:sz w:val="22"/>
          <w:szCs w:val="22"/>
        </w:rPr>
        <w:t xml:space="preserve"> </w:t>
      </w:r>
      <w:r w:rsidRPr="0030048E" w:rsidR="00A1401C">
        <w:rPr>
          <w:rFonts w:ascii="Arial" w:hAnsi="Arial" w:cs="Arial"/>
          <w:b/>
          <w:sz w:val="22"/>
          <w:szCs w:val="22"/>
        </w:rPr>
        <w:t>vybraných jednorázových obalů</w:t>
      </w:r>
      <w:r w:rsidR="00444EFD">
        <w:rPr>
          <w:rFonts w:ascii="Arial" w:hAnsi="Arial" w:cs="Arial"/>
          <w:b/>
          <w:sz w:val="22"/>
          <w:szCs w:val="22"/>
        </w:rPr>
        <w:t>,</w:t>
      </w:r>
    </w:p>
    <w:p w:rsidR="00DE2C4F" w:rsidP="00A558D5" w14:paraId="0A7269DB" w14:textId="6253ADA1">
      <w:pPr>
        <w:pStyle w:val="l4"/>
        <w:widowControl w:val="0"/>
        <w:shd w:val="clear" w:color="auto" w:fill="FFFFFF"/>
        <w:spacing w:before="0" w:beforeAutospacing="0" w:after="0" w:afterAutospacing="0"/>
        <w:jc w:val="both"/>
        <w:rPr>
          <w:rStyle w:val="HTMLVariable"/>
          <w:rFonts w:ascii="Arial" w:hAnsi="Arial" w:cs="Arial"/>
          <w:b/>
          <w:i w:val="0"/>
          <w:iCs w:val="0"/>
          <w:sz w:val="22"/>
          <w:szCs w:val="22"/>
        </w:rPr>
      </w:pPr>
    </w:p>
    <w:p w:rsidR="00DE2C4F" w:rsidP="00444EFD" w14:paraId="3F38E6BC" w14:textId="5AA6AE8E">
      <w:pPr>
        <w:pStyle w:val="l4"/>
        <w:widowControl w:val="0"/>
        <w:shd w:val="clear" w:color="auto" w:fill="FFFFFF"/>
        <w:spacing w:before="0" w:beforeAutospacing="0" w:after="0" w:afterAutospacing="0"/>
        <w:jc w:val="both"/>
        <w:rPr>
          <w:rStyle w:val="HTMLVariable"/>
          <w:rFonts w:ascii="Arial" w:hAnsi="Arial" w:cs="Arial"/>
          <w:b/>
          <w:i w:val="0"/>
          <w:iCs w:val="0"/>
          <w:sz w:val="22"/>
          <w:szCs w:val="22"/>
        </w:rPr>
      </w:pPr>
      <w:r>
        <w:rPr>
          <w:rStyle w:val="HTMLVariable"/>
          <w:rFonts w:ascii="Arial" w:hAnsi="Arial" w:cs="Arial"/>
          <w:b/>
          <w:i w:val="0"/>
          <w:iCs w:val="0"/>
          <w:sz w:val="22"/>
          <w:szCs w:val="22"/>
        </w:rPr>
        <w:t xml:space="preserve">b) na proplacení záloh vyplácených konečným uživatelům v rámci realizovaného zpětného odběru, </w:t>
      </w:r>
      <w:r w:rsidR="00CB1A8A">
        <w:rPr>
          <w:rStyle w:val="HTMLVariable"/>
          <w:rFonts w:ascii="Arial" w:hAnsi="Arial" w:cs="Arial"/>
          <w:b/>
          <w:i w:val="0"/>
          <w:iCs w:val="0"/>
          <w:sz w:val="22"/>
          <w:szCs w:val="22"/>
        </w:rPr>
        <w:t xml:space="preserve">podle </w:t>
      </w:r>
      <w:r>
        <w:rPr>
          <w:rStyle w:val="HTMLVariable"/>
          <w:rFonts w:ascii="Arial" w:hAnsi="Arial" w:cs="Arial"/>
          <w:b/>
          <w:i w:val="0"/>
          <w:iCs w:val="0"/>
          <w:sz w:val="22"/>
          <w:szCs w:val="22"/>
        </w:rPr>
        <w:t xml:space="preserve">smlouvy o zajištění výkupu </w:t>
      </w:r>
      <w:r w:rsidR="00BE2852">
        <w:rPr>
          <w:rStyle w:val="HTMLVariable"/>
          <w:rFonts w:ascii="Arial" w:hAnsi="Arial" w:cs="Arial"/>
          <w:b/>
          <w:i w:val="0"/>
          <w:iCs w:val="0"/>
          <w:sz w:val="22"/>
          <w:szCs w:val="22"/>
        </w:rPr>
        <w:t>odpadu z vybraných zálohovaných</w:t>
      </w:r>
      <w:r>
        <w:rPr>
          <w:rStyle w:val="HTMLVariable"/>
          <w:rFonts w:ascii="Arial" w:hAnsi="Arial" w:cs="Arial"/>
          <w:b/>
          <w:i w:val="0"/>
          <w:iCs w:val="0"/>
          <w:sz w:val="22"/>
          <w:szCs w:val="22"/>
        </w:rPr>
        <w:t xml:space="preserve"> jednorázových obalů,</w:t>
      </w:r>
    </w:p>
    <w:p w:rsidR="006E5FF6" w:rsidP="00444EFD" w14:paraId="22EA999F" w14:textId="1D1440E1">
      <w:pPr>
        <w:pStyle w:val="l4"/>
        <w:widowControl w:val="0"/>
        <w:shd w:val="clear" w:color="auto" w:fill="FFFFFF"/>
        <w:spacing w:before="0" w:beforeAutospacing="0" w:after="0" w:afterAutospacing="0"/>
        <w:jc w:val="both"/>
        <w:rPr>
          <w:rStyle w:val="HTMLVariable"/>
          <w:rFonts w:ascii="Arial" w:hAnsi="Arial" w:cs="Arial"/>
          <w:b/>
          <w:i w:val="0"/>
          <w:iCs w:val="0"/>
          <w:sz w:val="22"/>
          <w:szCs w:val="22"/>
        </w:rPr>
      </w:pPr>
    </w:p>
    <w:p w:rsidR="006E5FF6" w:rsidP="00444EFD" w14:paraId="2D09C298" w14:textId="785F5740">
      <w:pPr>
        <w:pStyle w:val="l4"/>
        <w:widowControl w:val="0"/>
        <w:shd w:val="clear" w:color="auto" w:fill="FFFFFF"/>
        <w:spacing w:before="0" w:beforeAutospacing="0" w:after="0" w:afterAutospacing="0"/>
        <w:jc w:val="both"/>
        <w:rPr>
          <w:rStyle w:val="HTMLVariable"/>
          <w:rFonts w:ascii="Arial" w:hAnsi="Arial" w:cs="Arial"/>
          <w:b/>
          <w:i w:val="0"/>
          <w:iCs w:val="0"/>
          <w:sz w:val="22"/>
          <w:szCs w:val="22"/>
        </w:rPr>
      </w:pPr>
      <w:r>
        <w:rPr>
          <w:rStyle w:val="HTMLVariable"/>
          <w:rFonts w:ascii="Arial" w:hAnsi="Arial" w:cs="Arial"/>
          <w:b/>
          <w:i w:val="0"/>
          <w:iCs w:val="0"/>
          <w:sz w:val="22"/>
          <w:szCs w:val="22"/>
        </w:rPr>
        <w:t xml:space="preserve">c) </w:t>
      </w:r>
      <w:r w:rsidRPr="006E5FF6">
        <w:rPr>
          <w:rStyle w:val="HTMLVariable"/>
          <w:rFonts w:ascii="Arial" w:hAnsi="Arial" w:cs="Arial"/>
          <w:b/>
          <w:i w:val="0"/>
          <w:iCs w:val="0"/>
          <w:sz w:val="22"/>
          <w:szCs w:val="22"/>
        </w:rPr>
        <w:t xml:space="preserve">na proplacení nákladů na realizaci zpětného odběru, </w:t>
      </w:r>
      <w:r w:rsidR="00BE2852">
        <w:rPr>
          <w:rStyle w:val="HTMLVariable"/>
          <w:rFonts w:ascii="Arial" w:hAnsi="Arial" w:cs="Arial"/>
          <w:b/>
          <w:i w:val="0"/>
          <w:iCs w:val="0"/>
          <w:sz w:val="22"/>
          <w:szCs w:val="22"/>
        </w:rPr>
        <w:t xml:space="preserve">a to ve </w:t>
      </w:r>
      <w:r w:rsidRPr="006E5FF6">
        <w:rPr>
          <w:rStyle w:val="HTMLVariable"/>
          <w:rFonts w:ascii="Arial" w:hAnsi="Arial" w:cs="Arial"/>
          <w:b/>
          <w:i w:val="0"/>
          <w:iCs w:val="0"/>
          <w:sz w:val="22"/>
          <w:szCs w:val="22"/>
        </w:rPr>
        <w:t>výši a způsobem</w:t>
      </w:r>
      <w:r w:rsidR="00BE2852">
        <w:rPr>
          <w:rStyle w:val="HTMLVariable"/>
          <w:rFonts w:ascii="Arial" w:hAnsi="Arial" w:cs="Arial"/>
          <w:b/>
          <w:i w:val="0"/>
          <w:iCs w:val="0"/>
          <w:sz w:val="22"/>
          <w:szCs w:val="22"/>
        </w:rPr>
        <w:t xml:space="preserve"> podle</w:t>
      </w:r>
      <w:r w:rsidRPr="006E5FF6">
        <w:rPr>
          <w:rStyle w:val="HTMLVariable"/>
          <w:rFonts w:ascii="Arial" w:hAnsi="Arial" w:cs="Arial"/>
          <w:b/>
          <w:i w:val="0"/>
          <w:iCs w:val="0"/>
          <w:sz w:val="22"/>
          <w:szCs w:val="22"/>
        </w:rPr>
        <w:t xml:space="preserve"> smlouv</w:t>
      </w:r>
      <w:r w:rsidR="00BE2852">
        <w:rPr>
          <w:rStyle w:val="HTMLVariable"/>
          <w:rFonts w:ascii="Arial" w:hAnsi="Arial" w:cs="Arial"/>
          <w:b/>
          <w:i w:val="0"/>
          <w:iCs w:val="0"/>
          <w:sz w:val="22"/>
          <w:szCs w:val="22"/>
        </w:rPr>
        <w:t>y</w:t>
      </w:r>
      <w:r w:rsidRPr="006E5FF6">
        <w:rPr>
          <w:rStyle w:val="HTMLVariable"/>
          <w:rFonts w:ascii="Arial" w:hAnsi="Arial" w:cs="Arial"/>
          <w:b/>
          <w:i w:val="0"/>
          <w:iCs w:val="0"/>
          <w:sz w:val="22"/>
          <w:szCs w:val="22"/>
        </w:rPr>
        <w:t xml:space="preserve"> o</w:t>
      </w:r>
      <w:r w:rsidR="00BE2852">
        <w:rPr>
          <w:rStyle w:val="HTMLVariable"/>
          <w:rFonts w:ascii="Arial" w:hAnsi="Arial" w:cs="Arial"/>
          <w:b/>
          <w:i w:val="0"/>
          <w:iCs w:val="0"/>
          <w:sz w:val="22"/>
          <w:szCs w:val="22"/>
        </w:rPr>
        <w:t xml:space="preserve"> zajištění výkupu odpadu z</w:t>
      </w:r>
      <w:r w:rsidR="009442B5">
        <w:rPr>
          <w:rStyle w:val="HTMLVariable"/>
          <w:rFonts w:ascii="Arial" w:hAnsi="Arial" w:cs="Arial"/>
          <w:b/>
          <w:i w:val="0"/>
          <w:iCs w:val="0"/>
          <w:sz w:val="22"/>
          <w:szCs w:val="22"/>
        </w:rPr>
        <w:t xml:space="preserve"> vybraných zálohovaných </w:t>
      </w:r>
      <w:r w:rsidRPr="006E5FF6">
        <w:rPr>
          <w:rStyle w:val="HTMLVariable"/>
          <w:rFonts w:ascii="Arial" w:hAnsi="Arial" w:cs="Arial"/>
          <w:b/>
          <w:i w:val="0"/>
          <w:iCs w:val="0"/>
          <w:sz w:val="22"/>
          <w:szCs w:val="22"/>
        </w:rPr>
        <w:t>jednorázových obalů</w:t>
      </w:r>
      <w:r>
        <w:rPr>
          <w:rStyle w:val="HTMLVariable"/>
          <w:rFonts w:ascii="Arial" w:hAnsi="Arial" w:cs="Arial"/>
          <w:b/>
          <w:i w:val="0"/>
          <w:iCs w:val="0"/>
          <w:sz w:val="22"/>
          <w:szCs w:val="22"/>
        </w:rPr>
        <w:t>.</w:t>
      </w:r>
    </w:p>
    <w:p w:rsidR="00444EFD" w:rsidP="00444EFD" w14:paraId="1A66B9BF" w14:textId="05B541B9">
      <w:pPr>
        <w:pStyle w:val="l4"/>
        <w:widowControl w:val="0"/>
        <w:shd w:val="clear" w:color="auto" w:fill="FFFFFF"/>
        <w:spacing w:before="0" w:beforeAutospacing="0" w:after="0" w:afterAutospacing="0"/>
        <w:jc w:val="both"/>
        <w:rPr>
          <w:rStyle w:val="HTMLVariable"/>
          <w:rFonts w:ascii="Arial" w:hAnsi="Arial" w:cs="Arial"/>
          <w:b/>
          <w:i w:val="0"/>
          <w:iCs w:val="0"/>
          <w:sz w:val="22"/>
          <w:szCs w:val="22"/>
        </w:rPr>
      </w:pPr>
    </w:p>
    <w:p w:rsidR="0066330E" w:rsidP="00E35A48" w14:paraId="15A70F61" w14:textId="2D8B8EFC">
      <w:pPr>
        <w:pStyle w:val="l4"/>
        <w:widowControl w:val="0"/>
        <w:shd w:val="clear" w:color="auto" w:fill="FFFFFF"/>
        <w:spacing w:before="0" w:beforeAutospacing="0" w:after="0" w:afterAutospacing="0"/>
        <w:ind w:firstLine="708"/>
        <w:jc w:val="both"/>
        <w:rPr>
          <w:rStyle w:val="HTMLVariable"/>
          <w:rFonts w:ascii="Arial" w:hAnsi="Arial" w:cs="Arial"/>
          <w:b/>
          <w:i w:val="0"/>
          <w:iCs w:val="0"/>
          <w:sz w:val="22"/>
          <w:szCs w:val="22"/>
        </w:rPr>
      </w:pPr>
      <w:r>
        <w:rPr>
          <w:rStyle w:val="HTMLVariable"/>
          <w:rFonts w:ascii="Arial" w:hAnsi="Arial" w:cs="Arial"/>
          <w:b/>
          <w:i w:val="0"/>
          <w:iCs w:val="0"/>
          <w:sz w:val="22"/>
          <w:szCs w:val="22"/>
        </w:rPr>
        <w:t>(</w:t>
      </w:r>
      <w:r w:rsidR="003F38E1">
        <w:rPr>
          <w:rStyle w:val="HTMLVariable"/>
          <w:rFonts w:ascii="Arial" w:hAnsi="Arial" w:cs="Arial"/>
          <w:b/>
          <w:i w:val="0"/>
          <w:iCs w:val="0"/>
          <w:sz w:val="22"/>
          <w:szCs w:val="22"/>
        </w:rPr>
        <w:t>5</w:t>
      </w:r>
      <w:r>
        <w:rPr>
          <w:rStyle w:val="HTMLVariable"/>
          <w:rFonts w:ascii="Arial" w:hAnsi="Arial" w:cs="Arial"/>
          <w:b/>
          <w:i w:val="0"/>
          <w:iCs w:val="0"/>
          <w:sz w:val="22"/>
          <w:szCs w:val="22"/>
        </w:rPr>
        <w:t>)</w:t>
      </w:r>
      <w:r w:rsidR="00180B5D">
        <w:rPr>
          <w:rStyle w:val="HTMLVariable"/>
          <w:rFonts w:ascii="Arial" w:hAnsi="Arial" w:cs="Arial"/>
          <w:b/>
          <w:i w:val="0"/>
          <w:iCs w:val="0"/>
          <w:sz w:val="22"/>
          <w:szCs w:val="22"/>
        </w:rPr>
        <w:t xml:space="preserve"> Poslední prodejce</w:t>
      </w:r>
      <w:r w:rsidR="00EB6BDD">
        <w:rPr>
          <w:rStyle w:val="HTMLVariable"/>
          <w:rFonts w:ascii="Arial" w:hAnsi="Arial" w:cs="Arial"/>
          <w:b/>
          <w:i w:val="0"/>
          <w:iCs w:val="0"/>
          <w:sz w:val="22"/>
          <w:szCs w:val="22"/>
        </w:rPr>
        <w:t xml:space="preserve"> </w:t>
      </w:r>
      <w:r w:rsidRPr="0030048E" w:rsidR="00EB6BDD">
        <w:rPr>
          <w:rFonts w:ascii="Arial" w:hAnsi="Arial" w:cs="Arial"/>
          <w:b/>
          <w:sz w:val="22"/>
          <w:szCs w:val="22"/>
        </w:rPr>
        <w:t>vybraných jednorázových obalů</w:t>
      </w:r>
      <w:r w:rsidR="00180B5D">
        <w:rPr>
          <w:rStyle w:val="HTMLVariable"/>
          <w:rFonts w:ascii="Arial" w:hAnsi="Arial" w:cs="Arial"/>
          <w:b/>
          <w:i w:val="0"/>
          <w:iCs w:val="0"/>
          <w:sz w:val="22"/>
          <w:szCs w:val="22"/>
        </w:rPr>
        <w:t xml:space="preserve"> je povinen požádat osobu uvádějící </w:t>
      </w:r>
      <w:r w:rsidR="00EB6BDD">
        <w:rPr>
          <w:rStyle w:val="HTMLVariable"/>
          <w:rFonts w:ascii="Arial" w:hAnsi="Arial" w:cs="Arial"/>
          <w:b/>
          <w:i w:val="0"/>
          <w:iCs w:val="0"/>
          <w:sz w:val="22"/>
          <w:szCs w:val="22"/>
        </w:rPr>
        <w:t xml:space="preserve">vybrané jednorázové </w:t>
      </w:r>
      <w:r w:rsidR="00180B5D">
        <w:rPr>
          <w:rStyle w:val="HTMLVariable"/>
          <w:rFonts w:ascii="Arial" w:hAnsi="Arial" w:cs="Arial"/>
          <w:b/>
          <w:i w:val="0"/>
          <w:iCs w:val="0"/>
          <w:sz w:val="22"/>
          <w:szCs w:val="22"/>
        </w:rPr>
        <w:t xml:space="preserve">obaly na trh, pokud jí není sám, o prokázání splnění povinnosti </w:t>
      </w:r>
      <w:r w:rsidR="00E35A48">
        <w:rPr>
          <w:rStyle w:val="HTMLVariable"/>
          <w:rFonts w:ascii="Arial" w:hAnsi="Arial" w:cs="Arial"/>
          <w:b/>
          <w:i w:val="0"/>
          <w:iCs w:val="0"/>
          <w:sz w:val="22"/>
          <w:szCs w:val="22"/>
        </w:rPr>
        <w:t xml:space="preserve">registrace příslušného obalu u </w:t>
      </w:r>
      <w:r w:rsidR="002B1338">
        <w:rPr>
          <w:rStyle w:val="HTMLVariable"/>
          <w:rFonts w:ascii="Arial" w:hAnsi="Arial" w:cs="Arial"/>
          <w:b/>
          <w:i w:val="0"/>
          <w:iCs w:val="0"/>
          <w:sz w:val="22"/>
          <w:szCs w:val="22"/>
        </w:rPr>
        <w:t>o</w:t>
      </w:r>
      <w:r w:rsidR="00CA74C9">
        <w:rPr>
          <w:rStyle w:val="HTMLVariable"/>
          <w:rFonts w:ascii="Arial" w:hAnsi="Arial" w:cs="Arial"/>
          <w:b/>
          <w:i w:val="0"/>
          <w:iCs w:val="0"/>
          <w:sz w:val="22"/>
          <w:szCs w:val="22"/>
        </w:rPr>
        <w:t>perátora</w:t>
      </w:r>
      <w:r w:rsidR="00E35A48">
        <w:rPr>
          <w:rStyle w:val="HTMLVariable"/>
          <w:rFonts w:ascii="Arial" w:hAnsi="Arial" w:cs="Arial"/>
          <w:b/>
          <w:i w:val="0"/>
          <w:iCs w:val="0"/>
          <w:sz w:val="22"/>
          <w:szCs w:val="22"/>
        </w:rPr>
        <w:t xml:space="preserve"> podle § 29</w:t>
      </w:r>
      <w:r w:rsidR="00A53CDF">
        <w:rPr>
          <w:rStyle w:val="HTMLVariable"/>
          <w:rFonts w:ascii="Arial" w:hAnsi="Arial" w:cs="Arial"/>
          <w:b/>
          <w:i w:val="0"/>
          <w:iCs w:val="0"/>
          <w:sz w:val="22"/>
          <w:szCs w:val="22"/>
        </w:rPr>
        <w:t>c</w:t>
      </w:r>
      <w:r w:rsidR="00E35A48">
        <w:rPr>
          <w:rStyle w:val="HTMLVariable"/>
          <w:rFonts w:ascii="Arial" w:hAnsi="Arial" w:cs="Arial"/>
          <w:b/>
          <w:i w:val="0"/>
          <w:iCs w:val="0"/>
          <w:sz w:val="22"/>
          <w:szCs w:val="22"/>
        </w:rPr>
        <w:t xml:space="preserve"> odst. 1 písm. </w:t>
      </w:r>
      <w:r w:rsidR="000A422E">
        <w:rPr>
          <w:rStyle w:val="HTMLVariable"/>
          <w:rFonts w:ascii="Arial" w:hAnsi="Arial" w:cs="Arial"/>
          <w:b/>
          <w:i w:val="0"/>
          <w:iCs w:val="0"/>
          <w:sz w:val="22"/>
          <w:szCs w:val="22"/>
        </w:rPr>
        <w:t>d</w:t>
      </w:r>
      <w:r w:rsidR="00E35A48">
        <w:rPr>
          <w:rStyle w:val="HTMLVariable"/>
          <w:rFonts w:ascii="Arial" w:hAnsi="Arial" w:cs="Arial"/>
          <w:b/>
          <w:i w:val="0"/>
          <w:iCs w:val="0"/>
          <w:sz w:val="22"/>
          <w:szCs w:val="22"/>
        </w:rPr>
        <w:t>). Pokud osoba uvádějící</w:t>
      </w:r>
      <w:r w:rsidR="00701898">
        <w:rPr>
          <w:rStyle w:val="HTMLVariable"/>
          <w:rFonts w:ascii="Arial" w:hAnsi="Arial" w:cs="Arial"/>
          <w:b/>
          <w:i w:val="0"/>
          <w:iCs w:val="0"/>
          <w:sz w:val="22"/>
          <w:szCs w:val="22"/>
        </w:rPr>
        <w:t xml:space="preserve"> vybrané jednorázové</w:t>
      </w:r>
      <w:r w:rsidR="00E35A48">
        <w:rPr>
          <w:rStyle w:val="HTMLVariable"/>
          <w:rFonts w:ascii="Arial" w:hAnsi="Arial" w:cs="Arial"/>
          <w:b/>
          <w:i w:val="0"/>
          <w:iCs w:val="0"/>
          <w:sz w:val="22"/>
          <w:szCs w:val="22"/>
        </w:rPr>
        <w:t xml:space="preserve"> obaly na trh tuto povinnost nesplnila, je poslední prodejce</w:t>
      </w:r>
      <w:r w:rsidR="00EB6BDD">
        <w:rPr>
          <w:rStyle w:val="HTMLVariable"/>
          <w:rFonts w:ascii="Arial" w:hAnsi="Arial" w:cs="Arial"/>
          <w:b/>
          <w:i w:val="0"/>
          <w:iCs w:val="0"/>
          <w:sz w:val="22"/>
          <w:szCs w:val="22"/>
        </w:rPr>
        <w:t xml:space="preserve"> </w:t>
      </w:r>
      <w:r w:rsidRPr="0030048E" w:rsidR="00EB6BDD">
        <w:rPr>
          <w:rFonts w:ascii="Arial" w:hAnsi="Arial" w:cs="Arial"/>
          <w:b/>
          <w:sz w:val="22"/>
          <w:szCs w:val="22"/>
        </w:rPr>
        <w:t>vybraných jednorázových obalů</w:t>
      </w:r>
      <w:r w:rsidR="00E35A48">
        <w:rPr>
          <w:rStyle w:val="HTMLVariable"/>
          <w:rFonts w:ascii="Arial" w:hAnsi="Arial" w:cs="Arial"/>
          <w:b/>
          <w:i w:val="0"/>
          <w:iCs w:val="0"/>
          <w:sz w:val="22"/>
          <w:szCs w:val="22"/>
        </w:rPr>
        <w:t xml:space="preserve"> povinen </w:t>
      </w:r>
      <w:r w:rsidR="007A14A8">
        <w:rPr>
          <w:rStyle w:val="HTMLVariable"/>
          <w:rFonts w:ascii="Arial" w:hAnsi="Arial" w:cs="Arial"/>
          <w:b/>
          <w:i w:val="0"/>
          <w:iCs w:val="0"/>
          <w:sz w:val="22"/>
          <w:szCs w:val="22"/>
        </w:rPr>
        <w:t>bez</w:t>
      </w:r>
      <w:r w:rsidR="006B0933">
        <w:rPr>
          <w:rStyle w:val="HTMLVariable"/>
          <w:rFonts w:ascii="Arial" w:hAnsi="Arial" w:cs="Arial"/>
          <w:b/>
          <w:i w:val="0"/>
          <w:iCs w:val="0"/>
          <w:sz w:val="22"/>
          <w:szCs w:val="22"/>
        </w:rPr>
        <w:t xml:space="preserve"> zbytečného odkladu</w:t>
      </w:r>
      <w:r w:rsidR="007A14A8">
        <w:rPr>
          <w:rStyle w:val="HTMLVariable"/>
          <w:rFonts w:ascii="Arial" w:hAnsi="Arial" w:cs="Arial"/>
          <w:b/>
          <w:i w:val="0"/>
          <w:iCs w:val="0"/>
          <w:sz w:val="22"/>
          <w:szCs w:val="22"/>
        </w:rPr>
        <w:t xml:space="preserve"> nahlásit uvedenou skutečnost </w:t>
      </w:r>
      <w:r w:rsidR="002B1338">
        <w:rPr>
          <w:rStyle w:val="HTMLVariable"/>
          <w:rFonts w:ascii="Arial" w:hAnsi="Arial" w:cs="Arial"/>
          <w:b/>
          <w:i w:val="0"/>
          <w:iCs w:val="0"/>
          <w:sz w:val="22"/>
          <w:szCs w:val="22"/>
        </w:rPr>
        <w:t>o</w:t>
      </w:r>
      <w:r w:rsidR="00CA74C9">
        <w:rPr>
          <w:rStyle w:val="HTMLVariable"/>
          <w:rFonts w:ascii="Arial" w:hAnsi="Arial" w:cs="Arial"/>
          <w:b/>
          <w:i w:val="0"/>
          <w:iCs w:val="0"/>
          <w:sz w:val="22"/>
          <w:szCs w:val="22"/>
        </w:rPr>
        <w:t>perátorovi</w:t>
      </w:r>
      <w:r w:rsidR="007A14A8">
        <w:rPr>
          <w:rStyle w:val="HTMLVariable"/>
          <w:rFonts w:ascii="Arial" w:hAnsi="Arial" w:cs="Arial"/>
          <w:b/>
          <w:i w:val="0"/>
          <w:iCs w:val="0"/>
          <w:sz w:val="22"/>
          <w:szCs w:val="22"/>
        </w:rPr>
        <w:t>.</w:t>
      </w:r>
    </w:p>
    <w:p w:rsidR="007A14A8" w:rsidP="00F2718E" w14:paraId="7D689BBA" w14:textId="312B178C">
      <w:pPr>
        <w:pStyle w:val="l4"/>
        <w:widowControl w:val="0"/>
        <w:shd w:val="clear" w:color="auto" w:fill="FFFFFF"/>
        <w:spacing w:before="0" w:beforeAutospacing="0" w:after="0" w:afterAutospacing="0"/>
        <w:jc w:val="both"/>
        <w:rPr>
          <w:rStyle w:val="HTMLVariable"/>
          <w:rFonts w:ascii="Arial" w:hAnsi="Arial" w:cs="Arial"/>
          <w:b/>
          <w:i w:val="0"/>
          <w:iCs w:val="0"/>
          <w:sz w:val="22"/>
          <w:szCs w:val="22"/>
        </w:rPr>
      </w:pPr>
    </w:p>
    <w:p w:rsidR="007A14A8" w:rsidP="00E35A48" w14:paraId="5D331BC4" w14:textId="149FB60B">
      <w:pPr>
        <w:pStyle w:val="l4"/>
        <w:widowControl w:val="0"/>
        <w:shd w:val="clear" w:color="auto" w:fill="FFFFFF"/>
        <w:spacing w:before="0" w:beforeAutospacing="0" w:after="0" w:afterAutospacing="0"/>
        <w:ind w:firstLine="708"/>
        <w:jc w:val="both"/>
        <w:rPr>
          <w:rFonts w:ascii="Arial" w:hAnsi="Arial" w:cs="Arial"/>
          <w:b/>
          <w:sz w:val="22"/>
          <w:szCs w:val="22"/>
        </w:rPr>
      </w:pPr>
      <w:bookmarkStart w:id="52" w:name="_Hlk134463137"/>
      <w:bookmarkEnd w:id="49"/>
      <w:r w:rsidRPr="00493390">
        <w:rPr>
          <w:rStyle w:val="HTMLVariable"/>
          <w:rFonts w:ascii="Arial" w:hAnsi="Arial" w:cs="Arial"/>
          <w:b/>
          <w:i w:val="0"/>
          <w:iCs w:val="0"/>
          <w:sz w:val="22"/>
          <w:szCs w:val="22"/>
        </w:rPr>
        <w:t>(</w:t>
      </w:r>
      <w:r w:rsidRPr="00493390" w:rsidR="00427C66">
        <w:rPr>
          <w:rStyle w:val="HTMLVariable"/>
          <w:rFonts w:ascii="Arial" w:hAnsi="Arial" w:cs="Arial"/>
          <w:b/>
          <w:i w:val="0"/>
          <w:iCs w:val="0"/>
          <w:sz w:val="22"/>
          <w:szCs w:val="22"/>
        </w:rPr>
        <w:t>6</w:t>
      </w:r>
      <w:r w:rsidRPr="00493390">
        <w:rPr>
          <w:rStyle w:val="HTMLVariable"/>
          <w:rFonts w:ascii="Arial" w:hAnsi="Arial" w:cs="Arial"/>
          <w:b/>
          <w:i w:val="0"/>
          <w:iCs w:val="0"/>
          <w:sz w:val="22"/>
          <w:szCs w:val="22"/>
        </w:rPr>
        <w:t>)</w:t>
      </w:r>
      <w:r w:rsidRPr="00493390" w:rsidR="00ED3410">
        <w:rPr>
          <w:rStyle w:val="HTMLVariable"/>
          <w:rFonts w:ascii="Arial" w:hAnsi="Arial" w:cs="Arial"/>
          <w:b/>
          <w:i w:val="0"/>
          <w:iCs w:val="0"/>
          <w:sz w:val="22"/>
          <w:szCs w:val="22"/>
        </w:rPr>
        <w:t xml:space="preserve"> </w:t>
      </w:r>
      <w:r w:rsidRPr="00493390" w:rsidR="00ED3410">
        <w:rPr>
          <w:rFonts w:ascii="Arial" w:hAnsi="Arial" w:cs="Arial"/>
          <w:b/>
          <w:sz w:val="22"/>
          <w:szCs w:val="22"/>
        </w:rPr>
        <w:t>Osoba uvádějící vybrané zálohované jednorázové obaly do oběhu</w:t>
      </w:r>
      <w:r w:rsidRPr="00493390" w:rsidR="00AB45D9">
        <w:rPr>
          <w:rFonts w:ascii="Arial" w:hAnsi="Arial" w:cs="Arial"/>
          <w:b/>
          <w:sz w:val="22"/>
          <w:szCs w:val="22"/>
        </w:rPr>
        <w:t xml:space="preserve"> jinak než prodejem konečnému uživateli plní povinnosti podle odstavce 1 písm. </w:t>
      </w:r>
      <w:r w:rsidRPr="00493390" w:rsidR="00851F57">
        <w:rPr>
          <w:rFonts w:ascii="Arial" w:hAnsi="Arial" w:cs="Arial"/>
          <w:b/>
          <w:sz w:val="22"/>
          <w:szCs w:val="22"/>
        </w:rPr>
        <w:t xml:space="preserve">a) a </w:t>
      </w:r>
      <w:r w:rsidRPr="00493390" w:rsidR="008C4904">
        <w:rPr>
          <w:rFonts w:ascii="Arial" w:hAnsi="Arial" w:cs="Arial"/>
          <w:b/>
          <w:sz w:val="22"/>
          <w:szCs w:val="22"/>
        </w:rPr>
        <w:t>c</w:t>
      </w:r>
      <w:r w:rsidRPr="00493390" w:rsidR="00851F57">
        <w:rPr>
          <w:rFonts w:ascii="Arial" w:hAnsi="Arial" w:cs="Arial"/>
          <w:b/>
          <w:sz w:val="22"/>
          <w:szCs w:val="22"/>
        </w:rPr>
        <w:t>).</w:t>
      </w:r>
    </w:p>
    <w:bookmarkEnd w:id="52"/>
    <w:p w:rsidR="004815D0" w:rsidP="00FC6632" w14:paraId="2B3CCCC4" w14:textId="497108D4">
      <w:pPr>
        <w:pStyle w:val="l4"/>
        <w:widowControl w:val="0"/>
        <w:shd w:val="clear" w:color="auto" w:fill="FFFFFF"/>
        <w:spacing w:before="0" w:beforeAutospacing="0" w:after="0" w:afterAutospacing="0"/>
        <w:jc w:val="both"/>
        <w:rPr>
          <w:rStyle w:val="HTMLVariable"/>
          <w:rFonts w:ascii="Arial" w:hAnsi="Arial" w:cs="Arial"/>
          <w:b/>
          <w:i w:val="0"/>
          <w:iCs w:val="0"/>
          <w:sz w:val="22"/>
          <w:szCs w:val="22"/>
        </w:rPr>
      </w:pPr>
    </w:p>
    <w:p w:rsidR="00427C66" w:rsidRPr="00146B60" w:rsidP="00427C66" w14:paraId="79AB8F09" w14:textId="77777777">
      <w:pPr>
        <w:spacing w:before="100" w:beforeAutospacing="1" w:after="100" w:afterAutospacing="1" w:line="240" w:lineRule="auto"/>
        <w:jc w:val="center"/>
        <w:rPr>
          <w:rFonts w:ascii="Arial" w:eastAsia="Times New Roman" w:hAnsi="Arial" w:cs="Arial"/>
          <w:b/>
          <w:lang w:eastAsia="cs-CZ"/>
        </w:rPr>
      </w:pPr>
      <w:bookmarkStart w:id="53" w:name="_Hlk143706535"/>
      <w:r w:rsidRPr="00146B60">
        <w:rPr>
          <w:rFonts w:ascii="Arial" w:eastAsia="Times New Roman" w:hAnsi="Arial" w:cs="Arial"/>
          <w:b/>
          <w:lang w:eastAsia="cs-CZ"/>
        </w:rPr>
        <w:t>§ 29</w:t>
      </w:r>
      <w:r>
        <w:rPr>
          <w:rFonts w:ascii="Arial" w:eastAsia="Times New Roman" w:hAnsi="Arial" w:cs="Arial"/>
          <w:b/>
          <w:lang w:eastAsia="cs-CZ"/>
        </w:rPr>
        <w:t>e</w:t>
      </w:r>
    </w:p>
    <w:p w:rsidR="003E6F14" w:rsidRPr="0027015E" w:rsidP="00DD005E" w14:paraId="2AF12C55" w14:textId="6231BEE4">
      <w:pPr>
        <w:pStyle w:val="l4"/>
        <w:widowControl w:val="0"/>
        <w:shd w:val="clear" w:color="auto" w:fill="FFFFFF"/>
        <w:spacing w:before="0" w:beforeAutospacing="0" w:after="0" w:afterAutospacing="0"/>
        <w:ind w:firstLine="708"/>
        <w:jc w:val="both"/>
        <w:rPr>
          <w:rFonts w:ascii="Arial" w:hAnsi="Arial" w:cs="Arial"/>
          <w:b/>
          <w:sz w:val="22"/>
          <w:szCs w:val="22"/>
        </w:rPr>
      </w:pPr>
      <w:bookmarkStart w:id="54" w:name="_Hlk137646787"/>
      <w:r w:rsidRPr="0027015E">
        <w:rPr>
          <w:rFonts w:ascii="Arial" w:hAnsi="Arial" w:cs="Arial"/>
          <w:b/>
          <w:sz w:val="22"/>
          <w:szCs w:val="22"/>
        </w:rPr>
        <w:t>(1) Poslední prodejce vybraných jednorázových obalů zpětně odebírající odpad z těchto obalů není původcem</w:t>
      </w:r>
      <w:r w:rsidRPr="0027015E" w:rsidR="00C25B85">
        <w:rPr>
          <w:rFonts w:ascii="Arial" w:hAnsi="Arial" w:cs="Arial"/>
          <w:b/>
          <w:sz w:val="22"/>
          <w:szCs w:val="22"/>
        </w:rPr>
        <w:t xml:space="preserve"> tohoto</w:t>
      </w:r>
      <w:r w:rsidRPr="0027015E">
        <w:rPr>
          <w:rFonts w:ascii="Arial" w:hAnsi="Arial" w:cs="Arial"/>
          <w:b/>
          <w:sz w:val="22"/>
          <w:szCs w:val="22"/>
        </w:rPr>
        <w:t xml:space="preserve"> odpadu</w:t>
      </w:r>
      <w:r w:rsidRPr="0027015E" w:rsidR="00E76EB9">
        <w:rPr>
          <w:rFonts w:ascii="Arial" w:hAnsi="Arial" w:cs="Arial"/>
          <w:b/>
          <w:sz w:val="22"/>
          <w:szCs w:val="22"/>
        </w:rPr>
        <w:t>,</w:t>
      </w:r>
      <w:r w:rsidRPr="0027015E">
        <w:rPr>
          <w:rFonts w:ascii="Arial" w:hAnsi="Arial" w:cs="Arial"/>
          <w:b/>
          <w:sz w:val="22"/>
          <w:szCs w:val="22"/>
        </w:rPr>
        <w:t xml:space="preserve"> </w:t>
      </w:r>
      <w:r w:rsidRPr="0027015E" w:rsidR="001F1258">
        <w:rPr>
          <w:rFonts w:ascii="Arial" w:hAnsi="Arial" w:cs="Arial"/>
          <w:b/>
          <w:sz w:val="22"/>
          <w:szCs w:val="22"/>
        </w:rPr>
        <w:t xml:space="preserve">není povinen plnit ve vztahu </w:t>
      </w:r>
      <w:r w:rsidRPr="0027015E" w:rsidR="00DD005E">
        <w:rPr>
          <w:rFonts w:ascii="Arial" w:hAnsi="Arial" w:cs="Arial"/>
          <w:b/>
          <w:sz w:val="22"/>
          <w:szCs w:val="22"/>
        </w:rPr>
        <w:t xml:space="preserve">k tomuto odpadu </w:t>
      </w:r>
      <w:r w:rsidRPr="0027015E" w:rsidR="001F1258">
        <w:rPr>
          <w:rFonts w:ascii="Arial" w:hAnsi="Arial" w:cs="Arial"/>
          <w:b/>
          <w:sz w:val="22"/>
          <w:szCs w:val="22"/>
        </w:rPr>
        <w:t>povinnosti stanovené pro přepravu odpadu podle § 46 zákona o odpadech</w:t>
      </w:r>
      <w:r w:rsidRPr="0027015E" w:rsidR="00DD005E">
        <w:rPr>
          <w:rFonts w:ascii="Arial" w:hAnsi="Arial" w:cs="Arial"/>
          <w:b/>
          <w:sz w:val="22"/>
          <w:szCs w:val="22"/>
        </w:rPr>
        <w:t xml:space="preserve"> a </w:t>
      </w:r>
      <w:r w:rsidRPr="0027015E">
        <w:rPr>
          <w:rFonts w:ascii="Arial" w:hAnsi="Arial" w:cs="Arial"/>
          <w:b/>
          <w:sz w:val="22"/>
          <w:szCs w:val="22"/>
        </w:rPr>
        <w:t xml:space="preserve">jeho </w:t>
      </w:r>
      <w:r w:rsidRPr="0027015E" w:rsidR="00E15A5F">
        <w:rPr>
          <w:rFonts w:ascii="Arial" w:hAnsi="Arial" w:cs="Arial"/>
          <w:b/>
          <w:sz w:val="22"/>
          <w:szCs w:val="22"/>
        </w:rPr>
        <w:t>sběrné místo</w:t>
      </w:r>
      <w:r w:rsidRPr="0027015E" w:rsidR="00AD4CE1">
        <w:rPr>
          <w:rFonts w:ascii="Arial" w:hAnsi="Arial" w:cs="Arial"/>
          <w:b/>
          <w:sz w:val="22"/>
          <w:szCs w:val="22"/>
        </w:rPr>
        <w:t xml:space="preserve"> a </w:t>
      </w:r>
      <w:r w:rsidRPr="0027015E">
        <w:rPr>
          <w:rFonts w:ascii="Arial" w:hAnsi="Arial" w:cs="Arial"/>
          <w:b/>
          <w:sz w:val="22"/>
          <w:szCs w:val="22"/>
        </w:rPr>
        <w:t>provozovna</w:t>
      </w:r>
      <w:r w:rsidRPr="0027015E" w:rsidR="001533DC">
        <w:rPr>
          <w:rFonts w:ascii="Arial" w:hAnsi="Arial" w:cs="Arial"/>
          <w:b/>
          <w:sz w:val="22"/>
          <w:szCs w:val="22"/>
        </w:rPr>
        <w:t xml:space="preserve">, </w:t>
      </w:r>
      <w:r w:rsidRPr="0027015E" w:rsidR="00B1773B">
        <w:rPr>
          <w:rFonts w:ascii="Arial" w:hAnsi="Arial" w:cs="Arial"/>
          <w:b/>
          <w:sz w:val="22"/>
          <w:szCs w:val="22"/>
        </w:rPr>
        <w:t>ve které</w:t>
      </w:r>
      <w:r w:rsidRPr="0027015E" w:rsidR="001533DC">
        <w:rPr>
          <w:rFonts w:ascii="Arial" w:hAnsi="Arial" w:cs="Arial"/>
          <w:b/>
          <w:sz w:val="22"/>
          <w:szCs w:val="22"/>
        </w:rPr>
        <w:t xml:space="preserve"> je s</w:t>
      </w:r>
      <w:r w:rsidRPr="0027015E" w:rsidR="00470CBB">
        <w:rPr>
          <w:rFonts w:ascii="Arial" w:hAnsi="Arial" w:cs="Arial"/>
          <w:b/>
          <w:sz w:val="22"/>
          <w:szCs w:val="22"/>
        </w:rPr>
        <w:t>e zpětně odebranými</w:t>
      </w:r>
      <w:r w:rsidRPr="0027015E" w:rsidR="001533DC">
        <w:rPr>
          <w:rFonts w:ascii="Arial" w:hAnsi="Arial" w:cs="Arial"/>
          <w:b/>
          <w:sz w:val="22"/>
          <w:szCs w:val="22"/>
        </w:rPr>
        <w:t> odpady nakládáno,</w:t>
      </w:r>
      <w:r w:rsidRPr="0027015E">
        <w:rPr>
          <w:rFonts w:ascii="Arial" w:hAnsi="Arial" w:cs="Arial"/>
          <w:b/>
          <w:sz w:val="22"/>
          <w:szCs w:val="22"/>
        </w:rPr>
        <w:t xml:space="preserve"> nemusí být zařízením určeným pro nakládání s</w:t>
      </w:r>
      <w:r w:rsidRPr="0027015E" w:rsidR="00E76EB9">
        <w:rPr>
          <w:rFonts w:ascii="Arial" w:hAnsi="Arial" w:cs="Arial"/>
          <w:b/>
          <w:sz w:val="22"/>
          <w:szCs w:val="22"/>
        </w:rPr>
        <w:t> </w:t>
      </w:r>
      <w:r w:rsidRPr="0027015E">
        <w:rPr>
          <w:rFonts w:ascii="Arial" w:hAnsi="Arial" w:cs="Arial"/>
          <w:b/>
          <w:sz w:val="22"/>
          <w:szCs w:val="22"/>
        </w:rPr>
        <w:t>odpady</w:t>
      </w:r>
      <w:bookmarkStart w:id="55" w:name="_Hlk135223946"/>
      <w:r w:rsidRPr="0027015E">
        <w:rPr>
          <w:rFonts w:ascii="Arial" w:hAnsi="Arial" w:cs="Arial"/>
          <w:b/>
          <w:sz w:val="22"/>
          <w:szCs w:val="22"/>
        </w:rPr>
        <w:t>.</w:t>
      </w:r>
    </w:p>
    <w:bookmarkEnd w:id="55"/>
    <w:p w:rsidR="00427C66" w:rsidRPr="001437BF" w:rsidP="00023B5E" w14:paraId="4E177DD7" w14:textId="03A024E5">
      <w:pPr>
        <w:pStyle w:val="l4"/>
        <w:widowControl w:val="0"/>
        <w:shd w:val="clear" w:color="auto" w:fill="FFFFFF"/>
        <w:spacing w:before="0" w:beforeAutospacing="0" w:after="0" w:afterAutospacing="0"/>
        <w:ind w:left="284"/>
        <w:jc w:val="both"/>
        <w:rPr>
          <w:rFonts w:ascii="Arial" w:hAnsi="Arial" w:cs="Arial"/>
          <w:b/>
          <w:sz w:val="22"/>
          <w:szCs w:val="22"/>
        </w:rPr>
      </w:pPr>
    </w:p>
    <w:bookmarkEnd w:id="54"/>
    <w:p w:rsidR="00427C66" w:rsidP="00427C66" w14:paraId="171DD896" w14:textId="46BE424A">
      <w:pPr>
        <w:pStyle w:val="l4"/>
        <w:widowControl w:val="0"/>
        <w:shd w:val="clear" w:color="auto" w:fill="FFFFFF"/>
        <w:spacing w:before="0" w:beforeAutospacing="0" w:after="0" w:afterAutospacing="0"/>
        <w:ind w:firstLine="708"/>
        <w:jc w:val="both"/>
        <w:rPr>
          <w:rFonts w:ascii="Arial" w:hAnsi="Arial" w:cs="Arial"/>
          <w:b/>
          <w:sz w:val="22"/>
          <w:szCs w:val="22"/>
        </w:rPr>
      </w:pPr>
      <w:r w:rsidRPr="001437BF">
        <w:rPr>
          <w:rFonts w:ascii="Arial" w:hAnsi="Arial" w:cs="Arial"/>
          <w:b/>
          <w:sz w:val="22"/>
          <w:szCs w:val="22"/>
        </w:rPr>
        <w:t xml:space="preserve">(2) Odpad ze zpětně odebraného vybraného zálohovaného jednorázového obalu  se stává vlastnictvím </w:t>
      </w:r>
      <w:r w:rsidR="002B1338">
        <w:rPr>
          <w:rFonts w:ascii="Arial" w:hAnsi="Arial" w:cs="Arial"/>
          <w:b/>
          <w:sz w:val="22"/>
          <w:szCs w:val="22"/>
        </w:rPr>
        <w:t>o</w:t>
      </w:r>
      <w:r w:rsidRPr="001437BF" w:rsidR="00CA74C9">
        <w:rPr>
          <w:rFonts w:ascii="Arial" w:hAnsi="Arial" w:cs="Arial"/>
          <w:b/>
          <w:sz w:val="22"/>
          <w:szCs w:val="22"/>
        </w:rPr>
        <w:t>perátora</w:t>
      </w:r>
      <w:r w:rsidRPr="001437BF">
        <w:rPr>
          <w:rFonts w:ascii="Arial" w:hAnsi="Arial" w:cs="Arial"/>
          <w:b/>
          <w:sz w:val="22"/>
          <w:szCs w:val="22"/>
        </w:rPr>
        <w:t xml:space="preserve"> okamžikem jeho předání na sběrné místo zřízené posledním prodejcem vybraných jednorázových obalů</w:t>
      </w:r>
      <w:r w:rsidRPr="001437BF" w:rsidR="00564B36">
        <w:rPr>
          <w:rFonts w:ascii="Arial" w:hAnsi="Arial" w:cs="Arial"/>
          <w:b/>
          <w:sz w:val="22"/>
          <w:szCs w:val="22"/>
        </w:rPr>
        <w:t xml:space="preserve"> nebo poslednímu prodejci vybraných jednorázových obalů, který dodává vybrané zálohované jednorázové obaly konečným uživatelům prostřednictvím prostředků komunikace na dálku a vlastního rozvozu</w:t>
      </w:r>
      <w:r w:rsidRPr="001437BF">
        <w:rPr>
          <w:rFonts w:ascii="Arial" w:hAnsi="Arial" w:cs="Arial"/>
          <w:b/>
          <w:sz w:val="22"/>
          <w:szCs w:val="22"/>
        </w:rPr>
        <w:t>.</w:t>
      </w:r>
    </w:p>
    <w:p w:rsidR="00A257EB" w:rsidP="00427C66" w14:paraId="0C01E003" w14:textId="3EFB7F5F">
      <w:pPr>
        <w:pStyle w:val="l4"/>
        <w:widowControl w:val="0"/>
        <w:shd w:val="clear" w:color="auto" w:fill="FFFFFF"/>
        <w:spacing w:before="0" w:beforeAutospacing="0" w:after="0" w:afterAutospacing="0"/>
        <w:ind w:firstLine="708"/>
        <w:jc w:val="both"/>
        <w:rPr>
          <w:rFonts w:ascii="Arial" w:hAnsi="Arial" w:cs="Arial"/>
          <w:b/>
          <w:sz w:val="22"/>
          <w:szCs w:val="22"/>
        </w:rPr>
      </w:pPr>
    </w:p>
    <w:p w:rsidR="008649D5" w:rsidP="00427C66" w14:paraId="4D3B5FBC" w14:textId="21110D31">
      <w:pPr>
        <w:pStyle w:val="l4"/>
        <w:widowControl w:val="0"/>
        <w:shd w:val="clear" w:color="auto" w:fill="FFFFFF"/>
        <w:spacing w:before="0" w:beforeAutospacing="0" w:after="0" w:afterAutospacing="0"/>
        <w:ind w:firstLine="708"/>
        <w:jc w:val="both"/>
        <w:rPr>
          <w:rFonts w:ascii="Arial" w:hAnsi="Arial" w:cs="Arial"/>
          <w:b/>
          <w:sz w:val="22"/>
          <w:szCs w:val="22"/>
        </w:rPr>
      </w:pPr>
      <w:r>
        <w:rPr>
          <w:rFonts w:ascii="Arial" w:hAnsi="Arial" w:cs="Arial"/>
          <w:b/>
          <w:sz w:val="22"/>
          <w:szCs w:val="22"/>
        </w:rPr>
        <w:t>(</w:t>
      </w:r>
      <w:r w:rsidR="001F4079">
        <w:rPr>
          <w:rFonts w:ascii="Arial" w:hAnsi="Arial" w:cs="Arial"/>
          <w:b/>
          <w:sz w:val="22"/>
          <w:szCs w:val="22"/>
        </w:rPr>
        <w:t>3</w:t>
      </w:r>
      <w:r>
        <w:rPr>
          <w:rFonts w:ascii="Arial" w:hAnsi="Arial" w:cs="Arial"/>
          <w:b/>
          <w:sz w:val="22"/>
          <w:szCs w:val="22"/>
        </w:rPr>
        <w:t xml:space="preserve">) </w:t>
      </w:r>
      <w:r w:rsidR="00795779">
        <w:rPr>
          <w:rFonts w:ascii="Arial" w:hAnsi="Arial" w:cs="Arial"/>
          <w:b/>
          <w:sz w:val="22"/>
          <w:szCs w:val="22"/>
        </w:rPr>
        <w:t xml:space="preserve">V rámci zpětně odebraného </w:t>
      </w:r>
      <w:r>
        <w:rPr>
          <w:rFonts w:ascii="Arial" w:hAnsi="Arial" w:cs="Arial"/>
          <w:b/>
          <w:sz w:val="22"/>
          <w:szCs w:val="22"/>
        </w:rPr>
        <w:t xml:space="preserve">odpadu z </w:t>
      </w:r>
      <w:r w:rsidRPr="001437BF">
        <w:rPr>
          <w:rFonts w:ascii="Arial" w:hAnsi="Arial" w:cs="Arial"/>
          <w:b/>
          <w:sz w:val="22"/>
          <w:szCs w:val="22"/>
        </w:rPr>
        <w:t>vybran</w:t>
      </w:r>
      <w:r>
        <w:rPr>
          <w:rFonts w:ascii="Arial" w:hAnsi="Arial" w:cs="Arial"/>
          <w:b/>
          <w:sz w:val="22"/>
          <w:szCs w:val="22"/>
        </w:rPr>
        <w:t>ých</w:t>
      </w:r>
      <w:r w:rsidRPr="001437BF">
        <w:rPr>
          <w:rFonts w:ascii="Arial" w:hAnsi="Arial" w:cs="Arial"/>
          <w:b/>
          <w:sz w:val="22"/>
          <w:szCs w:val="22"/>
        </w:rPr>
        <w:t xml:space="preserve"> zálohovan</w:t>
      </w:r>
      <w:r>
        <w:rPr>
          <w:rFonts w:ascii="Arial" w:hAnsi="Arial" w:cs="Arial"/>
          <w:b/>
          <w:sz w:val="22"/>
          <w:szCs w:val="22"/>
        </w:rPr>
        <w:t>ých</w:t>
      </w:r>
      <w:r w:rsidRPr="001437BF">
        <w:rPr>
          <w:rFonts w:ascii="Arial" w:hAnsi="Arial" w:cs="Arial"/>
          <w:b/>
          <w:sz w:val="22"/>
          <w:szCs w:val="22"/>
        </w:rPr>
        <w:t xml:space="preserve"> jednorázov</w:t>
      </w:r>
      <w:r>
        <w:rPr>
          <w:rFonts w:ascii="Arial" w:hAnsi="Arial" w:cs="Arial"/>
          <w:b/>
          <w:sz w:val="22"/>
          <w:szCs w:val="22"/>
        </w:rPr>
        <w:t>ých</w:t>
      </w:r>
      <w:r w:rsidRPr="001437BF">
        <w:rPr>
          <w:rFonts w:ascii="Arial" w:hAnsi="Arial" w:cs="Arial"/>
          <w:b/>
          <w:sz w:val="22"/>
          <w:szCs w:val="22"/>
        </w:rPr>
        <w:t xml:space="preserve"> obal</w:t>
      </w:r>
      <w:r>
        <w:rPr>
          <w:rFonts w:ascii="Arial" w:hAnsi="Arial" w:cs="Arial"/>
          <w:b/>
          <w:sz w:val="22"/>
          <w:szCs w:val="22"/>
        </w:rPr>
        <w:t>ů</w:t>
      </w:r>
      <w:r w:rsidRPr="001437BF">
        <w:rPr>
          <w:rFonts w:ascii="Arial" w:hAnsi="Arial" w:cs="Arial"/>
          <w:b/>
          <w:sz w:val="22"/>
          <w:szCs w:val="22"/>
        </w:rPr>
        <w:t xml:space="preserve"> </w:t>
      </w:r>
      <w:r>
        <w:rPr>
          <w:rFonts w:ascii="Arial" w:hAnsi="Arial" w:cs="Arial"/>
          <w:b/>
          <w:sz w:val="22"/>
          <w:szCs w:val="22"/>
        </w:rPr>
        <w:t xml:space="preserve">se odpadní plastové nápojové lahve a kovové nádoby na nápoje nemusí soustřeďovat odděleně, </w:t>
      </w:r>
      <w:r w:rsidR="001F4079">
        <w:rPr>
          <w:rFonts w:ascii="Arial" w:hAnsi="Arial" w:cs="Arial"/>
          <w:b/>
          <w:sz w:val="22"/>
          <w:szCs w:val="22"/>
        </w:rPr>
        <w:t xml:space="preserve">pokud jsou </w:t>
      </w:r>
      <w:r w:rsidR="00124F71">
        <w:rPr>
          <w:rFonts w:ascii="Arial" w:hAnsi="Arial" w:cs="Arial"/>
          <w:b/>
          <w:sz w:val="22"/>
          <w:szCs w:val="22"/>
        </w:rPr>
        <w:t xml:space="preserve">u posledního prodejce </w:t>
      </w:r>
      <w:r w:rsidR="001F4079">
        <w:rPr>
          <w:rFonts w:ascii="Arial" w:hAnsi="Arial" w:cs="Arial"/>
          <w:b/>
          <w:sz w:val="22"/>
          <w:szCs w:val="22"/>
        </w:rPr>
        <w:t xml:space="preserve">zpětně odebírány do </w:t>
      </w:r>
      <w:r w:rsidR="001F4079">
        <w:rPr>
          <w:rFonts w:ascii="Arial" w:hAnsi="Arial" w:cs="Arial"/>
          <w:b/>
          <w:sz w:val="22"/>
          <w:szCs w:val="22"/>
        </w:rPr>
        <w:t>společných nádob.</w:t>
      </w:r>
    </w:p>
    <w:p w:rsidR="00427C66" w:rsidRPr="001437BF" w:rsidP="00427C66" w14:paraId="6F0ABA59" w14:textId="77777777">
      <w:pPr>
        <w:pStyle w:val="l4"/>
        <w:widowControl w:val="0"/>
        <w:shd w:val="clear" w:color="auto" w:fill="FFFFFF"/>
        <w:spacing w:before="0" w:beforeAutospacing="0" w:after="0" w:afterAutospacing="0"/>
        <w:ind w:firstLine="708"/>
        <w:jc w:val="both"/>
        <w:rPr>
          <w:rFonts w:ascii="Arial" w:hAnsi="Arial" w:cs="Arial"/>
          <w:b/>
          <w:color w:val="000000"/>
          <w:sz w:val="22"/>
          <w:szCs w:val="22"/>
        </w:rPr>
      </w:pPr>
    </w:p>
    <w:p w:rsidR="001A4447" w:rsidP="00427C66" w14:paraId="096D7C6C" w14:textId="19401A95">
      <w:pPr>
        <w:pStyle w:val="l4"/>
        <w:widowControl w:val="0"/>
        <w:shd w:val="clear" w:color="auto" w:fill="FFFFFF"/>
        <w:spacing w:before="0" w:beforeAutospacing="0" w:after="0" w:afterAutospacing="0"/>
        <w:ind w:firstLine="708"/>
        <w:jc w:val="both"/>
        <w:rPr>
          <w:rFonts w:ascii="Arial" w:hAnsi="Arial" w:cs="Arial"/>
          <w:b/>
          <w:sz w:val="22"/>
        </w:rPr>
      </w:pPr>
      <w:bookmarkStart w:id="56" w:name="_Hlk134612320"/>
      <w:r w:rsidRPr="001437BF">
        <w:rPr>
          <w:rFonts w:ascii="Arial" w:hAnsi="Arial" w:cs="Arial"/>
          <w:b/>
          <w:color w:val="000000"/>
          <w:sz w:val="22"/>
          <w:szCs w:val="22"/>
        </w:rPr>
        <w:t>(</w:t>
      </w:r>
      <w:r w:rsidR="00373847">
        <w:rPr>
          <w:rFonts w:ascii="Arial" w:hAnsi="Arial" w:cs="Arial"/>
          <w:b/>
          <w:color w:val="000000"/>
          <w:sz w:val="22"/>
          <w:szCs w:val="22"/>
        </w:rPr>
        <w:t>4</w:t>
      </w:r>
      <w:r w:rsidRPr="001437BF">
        <w:rPr>
          <w:rFonts w:ascii="Arial" w:hAnsi="Arial" w:cs="Arial"/>
          <w:b/>
          <w:color w:val="000000"/>
          <w:sz w:val="22"/>
          <w:szCs w:val="22"/>
        </w:rPr>
        <w:t xml:space="preserve">) </w:t>
      </w:r>
      <w:r w:rsidRPr="001437BF">
        <w:rPr>
          <w:rFonts w:ascii="Arial" w:hAnsi="Arial" w:cs="Arial"/>
          <w:b/>
          <w:sz w:val="22"/>
        </w:rPr>
        <w:t xml:space="preserve">Poslední prodejce </w:t>
      </w:r>
      <w:r w:rsidRPr="001437BF">
        <w:rPr>
          <w:rFonts w:ascii="Arial" w:hAnsi="Arial" w:cs="Arial"/>
          <w:b/>
          <w:sz w:val="22"/>
          <w:szCs w:val="22"/>
        </w:rPr>
        <w:t>vybraných jednorázových obalů</w:t>
      </w:r>
      <w:r w:rsidRPr="001437BF">
        <w:rPr>
          <w:rFonts w:ascii="Arial" w:hAnsi="Arial" w:cs="Arial"/>
          <w:b/>
          <w:sz w:val="22"/>
        </w:rPr>
        <w:t xml:space="preserve"> smí </w:t>
      </w:r>
      <w:bookmarkStart w:id="57" w:name="_Hlk143088457"/>
      <w:r w:rsidRPr="001437BF">
        <w:rPr>
          <w:rFonts w:ascii="Arial" w:hAnsi="Arial" w:cs="Arial"/>
          <w:b/>
          <w:sz w:val="22"/>
        </w:rPr>
        <w:t xml:space="preserve">předat zpětně odebraný odpad z </w:t>
      </w:r>
      <w:r w:rsidRPr="001437BF">
        <w:rPr>
          <w:rFonts w:ascii="Arial" w:hAnsi="Arial" w:cs="Arial"/>
          <w:b/>
          <w:sz w:val="22"/>
          <w:szCs w:val="22"/>
        </w:rPr>
        <w:t>vybran</w:t>
      </w:r>
      <w:r w:rsidRPr="001437BF" w:rsidR="005D0584">
        <w:rPr>
          <w:rFonts w:ascii="Arial" w:hAnsi="Arial" w:cs="Arial"/>
          <w:b/>
          <w:sz w:val="22"/>
          <w:szCs w:val="22"/>
        </w:rPr>
        <w:t>ých</w:t>
      </w:r>
      <w:r w:rsidRPr="001437BF">
        <w:rPr>
          <w:rFonts w:ascii="Arial" w:hAnsi="Arial" w:cs="Arial"/>
          <w:b/>
          <w:sz w:val="22"/>
          <w:szCs w:val="22"/>
        </w:rPr>
        <w:t xml:space="preserve"> zálohovan</w:t>
      </w:r>
      <w:r w:rsidRPr="001437BF" w:rsidR="005D0584">
        <w:rPr>
          <w:rFonts w:ascii="Arial" w:hAnsi="Arial" w:cs="Arial"/>
          <w:b/>
          <w:sz w:val="22"/>
          <w:szCs w:val="22"/>
        </w:rPr>
        <w:t>ých</w:t>
      </w:r>
      <w:r w:rsidRPr="001437BF">
        <w:rPr>
          <w:rFonts w:ascii="Arial" w:hAnsi="Arial" w:cs="Arial"/>
          <w:b/>
          <w:sz w:val="22"/>
          <w:szCs w:val="22"/>
        </w:rPr>
        <w:t xml:space="preserve"> jednorázov</w:t>
      </w:r>
      <w:r w:rsidRPr="001437BF" w:rsidR="005D0584">
        <w:rPr>
          <w:rFonts w:ascii="Arial" w:hAnsi="Arial" w:cs="Arial"/>
          <w:b/>
          <w:sz w:val="22"/>
          <w:szCs w:val="22"/>
        </w:rPr>
        <w:t>ých</w:t>
      </w:r>
      <w:r w:rsidRPr="001437BF">
        <w:rPr>
          <w:rFonts w:ascii="Arial" w:hAnsi="Arial" w:cs="Arial"/>
          <w:b/>
          <w:sz w:val="22"/>
          <w:szCs w:val="22"/>
        </w:rPr>
        <w:t xml:space="preserve"> obal</w:t>
      </w:r>
      <w:r w:rsidRPr="001437BF" w:rsidR="005D0584">
        <w:rPr>
          <w:rFonts w:ascii="Arial" w:hAnsi="Arial" w:cs="Arial"/>
          <w:b/>
          <w:sz w:val="22"/>
          <w:szCs w:val="22"/>
        </w:rPr>
        <w:t>ů</w:t>
      </w:r>
      <w:r w:rsidRPr="001437BF">
        <w:rPr>
          <w:rFonts w:ascii="Arial" w:hAnsi="Arial" w:cs="Arial"/>
          <w:b/>
          <w:sz w:val="22"/>
          <w:szCs w:val="22"/>
        </w:rPr>
        <w:t xml:space="preserve"> </w:t>
      </w:r>
      <w:r w:rsidRPr="001437BF">
        <w:rPr>
          <w:rFonts w:ascii="Arial" w:hAnsi="Arial" w:cs="Arial"/>
          <w:b/>
          <w:sz w:val="22"/>
        </w:rPr>
        <w:t xml:space="preserve">pouze </w:t>
      </w:r>
      <w:r w:rsidR="002B1338">
        <w:rPr>
          <w:rFonts w:ascii="Arial" w:hAnsi="Arial" w:cs="Arial"/>
          <w:b/>
          <w:sz w:val="22"/>
        </w:rPr>
        <w:t>o</w:t>
      </w:r>
      <w:r w:rsidRPr="001437BF" w:rsidR="00CA74C9">
        <w:rPr>
          <w:rFonts w:ascii="Arial" w:hAnsi="Arial" w:cs="Arial"/>
          <w:b/>
          <w:sz w:val="22"/>
        </w:rPr>
        <w:t>perátorovi</w:t>
      </w:r>
      <w:r w:rsidRPr="001437BF">
        <w:rPr>
          <w:rFonts w:ascii="Arial" w:hAnsi="Arial" w:cs="Arial"/>
          <w:b/>
          <w:sz w:val="22"/>
        </w:rPr>
        <w:t xml:space="preserve"> nebo</w:t>
      </w:r>
      <w:r w:rsidR="00426B98">
        <w:rPr>
          <w:rFonts w:ascii="Arial" w:hAnsi="Arial" w:cs="Arial"/>
          <w:b/>
          <w:sz w:val="22"/>
        </w:rPr>
        <w:t xml:space="preserve"> </w:t>
      </w:r>
      <w:r w:rsidRPr="001437BF">
        <w:rPr>
          <w:rFonts w:ascii="Arial" w:hAnsi="Arial" w:cs="Arial"/>
          <w:b/>
          <w:sz w:val="22"/>
        </w:rPr>
        <w:t xml:space="preserve">osobě určené </w:t>
      </w:r>
      <w:r w:rsidR="002B1338">
        <w:rPr>
          <w:rFonts w:ascii="Arial" w:hAnsi="Arial" w:cs="Arial"/>
          <w:b/>
          <w:sz w:val="22"/>
        </w:rPr>
        <w:t>o</w:t>
      </w:r>
      <w:r w:rsidRPr="001437BF" w:rsidR="00CA74C9">
        <w:rPr>
          <w:rFonts w:ascii="Arial" w:hAnsi="Arial" w:cs="Arial"/>
          <w:b/>
          <w:sz w:val="22"/>
        </w:rPr>
        <w:t>perátorem</w:t>
      </w:r>
      <w:bookmarkEnd w:id="57"/>
      <w:r w:rsidR="00F14EB3">
        <w:rPr>
          <w:rFonts w:ascii="Arial" w:hAnsi="Arial" w:cs="Arial"/>
          <w:b/>
          <w:sz w:val="22"/>
        </w:rPr>
        <w:t xml:space="preserve"> v souladu se zákonem o odpadech</w:t>
      </w:r>
      <w:r w:rsidRPr="001437BF">
        <w:rPr>
          <w:rFonts w:ascii="Arial" w:hAnsi="Arial" w:cs="Arial"/>
          <w:b/>
          <w:sz w:val="22"/>
        </w:rPr>
        <w:t xml:space="preserve">. </w:t>
      </w:r>
      <w:bookmarkStart w:id="58" w:name="_Hlk143088474"/>
      <w:r w:rsidRPr="001437BF">
        <w:rPr>
          <w:rFonts w:ascii="Arial" w:hAnsi="Arial" w:cs="Arial"/>
          <w:b/>
          <w:sz w:val="22"/>
        </w:rPr>
        <w:t xml:space="preserve">Do </w:t>
      </w:r>
      <w:r w:rsidR="00447C14">
        <w:rPr>
          <w:rFonts w:ascii="Arial" w:hAnsi="Arial" w:cs="Arial"/>
          <w:b/>
          <w:sz w:val="22"/>
        </w:rPr>
        <w:t xml:space="preserve">okamžiku </w:t>
      </w:r>
      <w:r w:rsidRPr="001437BF">
        <w:rPr>
          <w:rFonts w:ascii="Arial" w:hAnsi="Arial" w:cs="Arial"/>
          <w:b/>
          <w:sz w:val="22"/>
        </w:rPr>
        <w:t xml:space="preserve">předání nesmí </w:t>
      </w:r>
      <w:r w:rsidRPr="001437BF" w:rsidR="005E2472">
        <w:rPr>
          <w:rFonts w:ascii="Arial" w:hAnsi="Arial" w:cs="Arial"/>
          <w:b/>
          <w:sz w:val="22"/>
        </w:rPr>
        <w:t xml:space="preserve">poslední prodejce </w:t>
      </w:r>
      <w:r w:rsidRPr="001437BF" w:rsidR="005E2472">
        <w:rPr>
          <w:rFonts w:ascii="Arial" w:hAnsi="Arial" w:cs="Arial"/>
          <w:b/>
          <w:sz w:val="22"/>
          <w:szCs w:val="22"/>
        </w:rPr>
        <w:t>vybraných jednorázových obalů s</w:t>
      </w:r>
      <w:r w:rsidRPr="001437BF">
        <w:rPr>
          <w:rFonts w:ascii="Arial" w:hAnsi="Arial" w:cs="Arial"/>
          <w:b/>
          <w:sz w:val="22"/>
        </w:rPr>
        <w:t xml:space="preserve"> </w:t>
      </w:r>
      <w:r w:rsidR="00447C14">
        <w:rPr>
          <w:rFonts w:ascii="Arial" w:hAnsi="Arial" w:cs="Arial"/>
          <w:b/>
          <w:sz w:val="22"/>
        </w:rPr>
        <w:t xml:space="preserve">tímto </w:t>
      </w:r>
      <w:r w:rsidRPr="001437BF">
        <w:rPr>
          <w:rFonts w:ascii="Arial" w:hAnsi="Arial" w:cs="Arial"/>
          <w:b/>
          <w:sz w:val="22"/>
        </w:rPr>
        <w:t>zpětně odebraný</w:t>
      </w:r>
      <w:r w:rsidRPr="001437BF" w:rsidR="005E2472">
        <w:rPr>
          <w:rFonts w:ascii="Arial" w:hAnsi="Arial" w:cs="Arial"/>
          <w:b/>
          <w:sz w:val="22"/>
        </w:rPr>
        <w:t>m</w:t>
      </w:r>
      <w:r w:rsidRPr="001437BF">
        <w:rPr>
          <w:rFonts w:ascii="Arial" w:hAnsi="Arial" w:cs="Arial"/>
          <w:b/>
          <w:sz w:val="22"/>
        </w:rPr>
        <w:t xml:space="preserve"> odpad</w:t>
      </w:r>
      <w:r w:rsidRPr="001437BF" w:rsidR="005E2472">
        <w:rPr>
          <w:rFonts w:ascii="Arial" w:hAnsi="Arial" w:cs="Arial"/>
          <w:b/>
          <w:sz w:val="22"/>
        </w:rPr>
        <w:t>em</w:t>
      </w:r>
      <w:r w:rsidRPr="001437BF">
        <w:rPr>
          <w:rFonts w:ascii="Arial" w:hAnsi="Arial" w:cs="Arial"/>
          <w:b/>
          <w:sz w:val="22"/>
        </w:rPr>
        <w:t xml:space="preserve"> z</w:t>
      </w:r>
      <w:r w:rsidRPr="001437BF" w:rsidR="005E2472">
        <w:rPr>
          <w:rFonts w:ascii="Arial" w:hAnsi="Arial" w:cs="Arial"/>
          <w:b/>
          <w:sz w:val="22"/>
        </w:rPr>
        <w:t> </w:t>
      </w:r>
      <w:r w:rsidRPr="001437BF">
        <w:rPr>
          <w:rFonts w:ascii="Arial" w:hAnsi="Arial" w:cs="Arial"/>
          <w:b/>
          <w:sz w:val="22"/>
        </w:rPr>
        <w:t>obal</w:t>
      </w:r>
      <w:r w:rsidRPr="001437BF" w:rsidR="005E2472">
        <w:rPr>
          <w:rFonts w:ascii="Arial" w:hAnsi="Arial" w:cs="Arial"/>
          <w:b/>
          <w:sz w:val="22"/>
        </w:rPr>
        <w:t>ů kromě</w:t>
      </w:r>
      <w:r w:rsidR="00447C14">
        <w:rPr>
          <w:rFonts w:ascii="Arial" w:hAnsi="Arial" w:cs="Arial"/>
          <w:b/>
          <w:sz w:val="22"/>
        </w:rPr>
        <w:t xml:space="preserve"> jeho</w:t>
      </w:r>
      <w:r w:rsidRPr="001437BF" w:rsidR="005E2472">
        <w:rPr>
          <w:rFonts w:ascii="Arial" w:hAnsi="Arial" w:cs="Arial"/>
          <w:b/>
          <w:sz w:val="22"/>
        </w:rPr>
        <w:t xml:space="preserve"> soustřeďování</w:t>
      </w:r>
      <w:r w:rsidR="003409BA">
        <w:rPr>
          <w:rFonts w:ascii="Arial" w:hAnsi="Arial" w:cs="Arial"/>
          <w:b/>
          <w:sz w:val="22"/>
        </w:rPr>
        <w:t xml:space="preserve"> nebo přepravy</w:t>
      </w:r>
      <w:r w:rsidRPr="001437BF" w:rsidR="005E2472">
        <w:rPr>
          <w:rFonts w:ascii="Arial" w:hAnsi="Arial" w:cs="Arial"/>
          <w:b/>
          <w:sz w:val="22"/>
        </w:rPr>
        <w:t xml:space="preserve"> jakkoliv jinak nakládat</w:t>
      </w:r>
      <w:bookmarkEnd w:id="58"/>
      <w:r w:rsidRPr="001437BF">
        <w:rPr>
          <w:rFonts w:ascii="Arial" w:hAnsi="Arial" w:cs="Arial"/>
          <w:b/>
          <w:sz w:val="22"/>
        </w:rPr>
        <w:t>.</w:t>
      </w:r>
    </w:p>
    <w:bookmarkEnd w:id="53"/>
    <w:bookmarkEnd w:id="56"/>
    <w:p w:rsidR="00427C66" w:rsidP="00FC6632" w14:paraId="106C9611" w14:textId="30C5D6FB">
      <w:pPr>
        <w:pStyle w:val="l4"/>
        <w:widowControl w:val="0"/>
        <w:shd w:val="clear" w:color="auto" w:fill="FFFFFF"/>
        <w:spacing w:before="0" w:beforeAutospacing="0" w:after="0" w:afterAutospacing="0"/>
        <w:jc w:val="both"/>
        <w:rPr>
          <w:rStyle w:val="HTMLVariable"/>
          <w:rFonts w:ascii="Arial" w:hAnsi="Arial" w:cs="Arial"/>
          <w:b/>
          <w:i w:val="0"/>
          <w:iCs w:val="0"/>
          <w:sz w:val="22"/>
          <w:szCs w:val="22"/>
        </w:rPr>
      </w:pPr>
    </w:p>
    <w:p w:rsidR="00C23AEF" w:rsidP="00C23AEF" w14:paraId="128D9E8F" w14:textId="04957244">
      <w:pPr>
        <w:spacing w:before="100" w:beforeAutospacing="1" w:after="100" w:afterAutospacing="1" w:line="240" w:lineRule="auto"/>
        <w:jc w:val="center"/>
        <w:rPr>
          <w:rFonts w:ascii="Arial" w:eastAsia="Times New Roman" w:hAnsi="Arial" w:cs="Arial"/>
          <w:b/>
          <w:lang w:eastAsia="cs-CZ"/>
        </w:rPr>
      </w:pPr>
      <w:bookmarkStart w:id="59" w:name="_Hlk135065130"/>
      <w:r>
        <w:rPr>
          <w:rFonts w:ascii="Arial" w:eastAsia="Times New Roman" w:hAnsi="Arial" w:cs="Arial"/>
          <w:b/>
          <w:lang w:eastAsia="cs-CZ"/>
        </w:rPr>
        <w:t>Operátor</w:t>
      </w:r>
    </w:p>
    <w:p w:rsidR="00ED3410" w:rsidRPr="00146B60" w:rsidP="00ED3410" w14:paraId="1C32C863" w14:textId="31A3E8FD">
      <w:pPr>
        <w:spacing w:before="100" w:beforeAutospacing="1" w:after="100" w:afterAutospacing="1" w:line="240" w:lineRule="auto"/>
        <w:jc w:val="center"/>
        <w:rPr>
          <w:rFonts w:ascii="Arial" w:eastAsia="Times New Roman" w:hAnsi="Arial" w:cs="Arial"/>
          <w:b/>
          <w:lang w:eastAsia="cs-CZ"/>
        </w:rPr>
      </w:pPr>
      <w:r w:rsidRPr="00146B60">
        <w:rPr>
          <w:rFonts w:ascii="Arial" w:eastAsia="Times New Roman" w:hAnsi="Arial" w:cs="Arial"/>
          <w:b/>
          <w:lang w:eastAsia="cs-CZ"/>
        </w:rPr>
        <w:t>§ 29</w:t>
      </w:r>
      <w:r w:rsidR="00427C66">
        <w:rPr>
          <w:rFonts w:ascii="Arial" w:eastAsia="Times New Roman" w:hAnsi="Arial" w:cs="Arial"/>
          <w:b/>
          <w:lang w:eastAsia="cs-CZ"/>
        </w:rPr>
        <w:t>f</w:t>
      </w:r>
    </w:p>
    <w:p w:rsidR="00ED3410" w:rsidP="0094171F" w14:paraId="330327EE" w14:textId="6C85A991">
      <w:pPr>
        <w:pStyle w:val="l4"/>
        <w:widowControl w:val="0"/>
        <w:shd w:val="clear" w:color="auto" w:fill="FFFFFF"/>
        <w:spacing w:before="0" w:beforeAutospacing="0" w:after="0" w:afterAutospacing="0"/>
        <w:ind w:firstLine="708"/>
        <w:jc w:val="both"/>
        <w:rPr>
          <w:rFonts w:ascii="Arial" w:hAnsi="Arial" w:cs="Arial"/>
          <w:b/>
          <w:sz w:val="22"/>
          <w:szCs w:val="22"/>
        </w:rPr>
      </w:pPr>
      <w:bookmarkStart w:id="60" w:name="_Hlk143706728"/>
      <w:r w:rsidRPr="00EC20B5">
        <w:rPr>
          <w:rFonts w:ascii="Arial" w:hAnsi="Arial" w:cs="Arial"/>
          <w:b/>
          <w:sz w:val="22"/>
          <w:szCs w:val="22"/>
        </w:rPr>
        <w:t xml:space="preserve"> </w:t>
      </w:r>
      <w:r w:rsidRPr="00EC20B5">
        <w:rPr>
          <w:rFonts w:ascii="Arial" w:hAnsi="Arial" w:cs="Arial"/>
          <w:b/>
          <w:sz w:val="22"/>
          <w:szCs w:val="22"/>
        </w:rPr>
        <w:t>(1)</w:t>
      </w:r>
      <w:r>
        <w:rPr>
          <w:rFonts w:ascii="Arial" w:hAnsi="Arial" w:cs="Arial"/>
          <w:b/>
          <w:sz w:val="22"/>
          <w:szCs w:val="22"/>
        </w:rPr>
        <w:t xml:space="preserve"> </w:t>
      </w:r>
      <w:r w:rsidR="00601CA0">
        <w:rPr>
          <w:rFonts w:ascii="Arial" w:hAnsi="Arial" w:cs="Arial"/>
          <w:b/>
          <w:sz w:val="22"/>
          <w:szCs w:val="22"/>
        </w:rPr>
        <w:t>Operátor</w:t>
      </w:r>
      <w:r w:rsidR="00FC6632">
        <w:rPr>
          <w:rFonts w:ascii="Arial" w:hAnsi="Arial" w:cs="Arial"/>
          <w:b/>
          <w:sz w:val="22"/>
          <w:szCs w:val="22"/>
        </w:rPr>
        <w:t xml:space="preserve"> je zvláštní autorizovanou společností, </w:t>
      </w:r>
      <w:r w:rsidR="005C5700">
        <w:rPr>
          <w:rFonts w:ascii="Arial" w:hAnsi="Arial" w:cs="Arial"/>
          <w:b/>
          <w:sz w:val="22"/>
          <w:szCs w:val="22"/>
        </w:rPr>
        <w:t>která koordinuje fungování zálohového systému</w:t>
      </w:r>
      <w:r w:rsidR="00D26FD5">
        <w:rPr>
          <w:rFonts w:ascii="Arial" w:hAnsi="Arial" w:cs="Arial"/>
          <w:b/>
          <w:sz w:val="22"/>
          <w:szCs w:val="22"/>
        </w:rPr>
        <w:t xml:space="preserve"> a plní s tím související</w:t>
      </w:r>
      <w:r w:rsidR="00FE5EDF">
        <w:rPr>
          <w:rFonts w:ascii="Arial" w:hAnsi="Arial" w:cs="Arial"/>
          <w:b/>
          <w:sz w:val="22"/>
          <w:szCs w:val="22"/>
        </w:rPr>
        <w:t xml:space="preserve"> povinnosti</w:t>
      </w:r>
      <w:r w:rsidR="005C5700">
        <w:rPr>
          <w:rFonts w:ascii="Arial" w:hAnsi="Arial" w:cs="Arial"/>
          <w:b/>
          <w:sz w:val="22"/>
          <w:szCs w:val="22"/>
        </w:rPr>
        <w:t>.</w:t>
      </w:r>
      <w:r w:rsidR="00752248">
        <w:rPr>
          <w:rFonts w:ascii="Arial" w:hAnsi="Arial" w:cs="Arial"/>
          <w:b/>
          <w:sz w:val="22"/>
          <w:szCs w:val="22"/>
        </w:rPr>
        <w:t xml:space="preserve"> </w:t>
      </w:r>
      <w:r w:rsidR="00601CA0">
        <w:rPr>
          <w:rFonts w:ascii="Arial" w:hAnsi="Arial" w:cs="Arial"/>
          <w:b/>
          <w:sz w:val="22"/>
          <w:szCs w:val="22"/>
        </w:rPr>
        <w:t>Operátor</w:t>
      </w:r>
      <w:r w:rsidR="00752248">
        <w:rPr>
          <w:rFonts w:ascii="Arial" w:hAnsi="Arial" w:cs="Arial"/>
          <w:b/>
          <w:sz w:val="22"/>
          <w:szCs w:val="22"/>
        </w:rPr>
        <w:t xml:space="preserve"> je na základě rozhodnutí o autorizaci oprávněn zajišťovat sdružené plnění povinností stanovených v </w:t>
      </w:r>
      <w:bookmarkStart w:id="61" w:name="_Hlk141792939"/>
      <w:r w:rsidR="0077527F">
        <w:rPr>
          <w:rFonts w:ascii="Arial" w:hAnsi="Arial" w:cs="Arial"/>
          <w:b/>
          <w:sz w:val="22"/>
          <w:szCs w:val="22"/>
        </w:rPr>
        <w:t>§ 9 odst. 4 a 7</w:t>
      </w:r>
      <w:r w:rsidR="000B6FB3">
        <w:rPr>
          <w:rFonts w:ascii="Arial" w:hAnsi="Arial" w:cs="Arial"/>
          <w:b/>
          <w:sz w:val="22"/>
          <w:szCs w:val="22"/>
        </w:rPr>
        <w:t xml:space="preserve"> a</w:t>
      </w:r>
      <w:r w:rsidR="0077527F">
        <w:rPr>
          <w:rFonts w:ascii="Arial" w:hAnsi="Arial" w:cs="Arial"/>
          <w:b/>
          <w:sz w:val="22"/>
          <w:szCs w:val="22"/>
        </w:rPr>
        <w:t xml:space="preserve"> </w:t>
      </w:r>
      <w:r w:rsidR="00752248">
        <w:rPr>
          <w:rFonts w:ascii="Arial" w:hAnsi="Arial" w:cs="Arial"/>
          <w:b/>
          <w:sz w:val="22"/>
          <w:szCs w:val="22"/>
        </w:rPr>
        <w:t>§ 10</w:t>
      </w:r>
      <w:r w:rsidR="009D68AE">
        <w:rPr>
          <w:rFonts w:ascii="Arial" w:hAnsi="Arial" w:cs="Arial"/>
          <w:b/>
          <w:sz w:val="22"/>
          <w:szCs w:val="22"/>
        </w:rPr>
        <w:t xml:space="preserve"> </w:t>
      </w:r>
      <w:r w:rsidR="00752248">
        <w:rPr>
          <w:rFonts w:ascii="Arial" w:hAnsi="Arial" w:cs="Arial"/>
          <w:b/>
          <w:sz w:val="22"/>
          <w:szCs w:val="22"/>
        </w:rPr>
        <w:t xml:space="preserve">až 12a </w:t>
      </w:r>
      <w:bookmarkEnd w:id="61"/>
      <w:r w:rsidR="00752248">
        <w:rPr>
          <w:rFonts w:ascii="Arial" w:hAnsi="Arial" w:cs="Arial"/>
          <w:b/>
          <w:sz w:val="22"/>
          <w:szCs w:val="22"/>
        </w:rPr>
        <w:t>a k tomuto účelu uzavírat smlouvy o sdruženém plnění</w:t>
      </w:r>
      <w:r w:rsidR="00082423">
        <w:rPr>
          <w:rFonts w:ascii="Arial" w:hAnsi="Arial" w:cs="Arial"/>
          <w:b/>
          <w:sz w:val="22"/>
          <w:szCs w:val="22"/>
        </w:rPr>
        <w:t>.</w:t>
      </w:r>
    </w:p>
    <w:p w:rsidR="00DD0ED2" w:rsidP="005556CD" w14:paraId="32B2F07E" w14:textId="16C7C2BF">
      <w:pPr>
        <w:pStyle w:val="l4"/>
        <w:widowControl w:val="0"/>
        <w:shd w:val="clear" w:color="auto" w:fill="FFFFFF"/>
        <w:spacing w:before="0" w:beforeAutospacing="0" w:after="0" w:afterAutospacing="0"/>
        <w:ind w:firstLine="708"/>
        <w:jc w:val="both"/>
        <w:rPr>
          <w:rFonts w:ascii="Arial" w:hAnsi="Arial" w:cs="Arial"/>
          <w:b/>
          <w:sz w:val="22"/>
          <w:szCs w:val="22"/>
        </w:rPr>
      </w:pPr>
    </w:p>
    <w:p w:rsidR="00B06CE3" w:rsidP="00B06CE3" w14:paraId="4104147F" w14:textId="270FCBD9">
      <w:pPr>
        <w:pStyle w:val="l4"/>
        <w:widowControl w:val="0"/>
        <w:shd w:val="clear" w:color="auto" w:fill="FFFFFF"/>
        <w:spacing w:before="0" w:beforeAutospacing="0" w:after="0" w:afterAutospacing="0"/>
        <w:ind w:firstLine="708"/>
        <w:jc w:val="both"/>
        <w:rPr>
          <w:rFonts w:ascii="Arial" w:hAnsi="Arial" w:cs="Arial"/>
          <w:b/>
          <w:sz w:val="22"/>
          <w:szCs w:val="22"/>
        </w:rPr>
      </w:pPr>
      <w:r>
        <w:rPr>
          <w:rFonts w:ascii="Arial" w:hAnsi="Arial" w:cs="Arial"/>
          <w:b/>
          <w:sz w:val="22"/>
          <w:szCs w:val="22"/>
        </w:rPr>
        <w:t xml:space="preserve">(2) </w:t>
      </w:r>
      <w:r w:rsidR="00EE19DF">
        <w:rPr>
          <w:rFonts w:ascii="Arial" w:hAnsi="Arial" w:cs="Arial"/>
          <w:b/>
          <w:sz w:val="22"/>
          <w:szCs w:val="22"/>
        </w:rPr>
        <w:t>Operátorem</w:t>
      </w:r>
      <w:r>
        <w:rPr>
          <w:rFonts w:ascii="Arial" w:hAnsi="Arial" w:cs="Arial"/>
          <w:b/>
          <w:sz w:val="22"/>
          <w:szCs w:val="22"/>
        </w:rPr>
        <w:t xml:space="preserve"> může být pouze jediná oprávněná osoba, a to výlučně pro celé území České republiky.</w:t>
      </w:r>
    </w:p>
    <w:p w:rsidR="00B06CE3" w:rsidP="005556CD" w14:paraId="5291DE25" w14:textId="77777777">
      <w:pPr>
        <w:pStyle w:val="l4"/>
        <w:widowControl w:val="0"/>
        <w:shd w:val="clear" w:color="auto" w:fill="FFFFFF"/>
        <w:spacing w:before="0" w:beforeAutospacing="0" w:after="0" w:afterAutospacing="0"/>
        <w:ind w:firstLine="708"/>
        <w:jc w:val="both"/>
        <w:rPr>
          <w:rFonts w:ascii="Arial" w:hAnsi="Arial" w:cs="Arial"/>
          <w:b/>
          <w:sz w:val="22"/>
          <w:szCs w:val="22"/>
        </w:rPr>
      </w:pPr>
    </w:p>
    <w:p w:rsidR="00AE4A29" w:rsidRPr="00525302" w:rsidP="002C6708" w14:paraId="33826C50" w14:textId="52A3E08D">
      <w:pPr>
        <w:pStyle w:val="l4"/>
        <w:widowControl w:val="0"/>
        <w:shd w:val="clear" w:color="auto" w:fill="FFFFFF"/>
        <w:spacing w:before="0" w:beforeAutospacing="0" w:after="0" w:afterAutospacing="0"/>
        <w:ind w:firstLine="708"/>
        <w:jc w:val="both"/>
        <w:rPr>
          <w:rFonts w:ascii="Arial" w:hAnsi="Arial" w:cs="Arial"/>
          <w:b/>
          <w:sz w:val="22"/>
          <w:szCs w:val="22"/>
        </w:rPr>
      </w:pPr>
      <w:bookmarkStart w:id="62" w:name="_Hlk145337858"/>
      <w:r w:rsidRPr="00525302">
        <w:rPr>
          <w:rFonts w:ascii="Arial" w:hAnsi="Arial" w:cs="Arial"/>
          <w:b/>
          <w:sz w:val="22"/>
          <w:szCs w:val="22"/>
        </w:rPr>
        <w:t>(</w:t>
      </w:r>
      <w:r w:rsidRPr="00525302" w:rsidR="00B06CE3">
        <w:rPr>
          <w:rFonts w:ascii="Arial" w:hAnsi="Arial" w:cs="Arial"/>
          <w:b/>
          <w:sz w:val="22"/>
          <w:szCs w:val="22"/>
        </w:rPr>
        <w:t>3</w:t>
      </w:r>
      <w:r w:rsidRPr="00525302">
        <w:rPr>
          <w:rFonts w:ascii="Arial" w:hAnsi="Arial" w:cs="Arial"/>
          <w:b/>
          <w:sz w:val="22"/>
          <w:szCs w:val="22"/>
        </w:rPr>
        <w:t xml:space="preserve">) </w:t>
      </w:r>
      <w:r w:rsidRPr="00525302" w:rsidR="005F4411">
        <w:rPr>
          <w:rFonts w:ascii="Arial" w:hAnsi="Arial" w:cs="Arial"/>
          <w:b/>
          <w:sz w:val="22"/>
          <w:szCs w:val="22"/>
        </w:rPr>
        <w:t xml:space="preserve">Pro </w:t>
      </w:r>
      <w:r w:rsidRPr="00525302" w:rsidR="009107B2">
        <w:rPr>
          <w:rFonts w:ascii="Arial" w:hAnsi="Arial" w:cs="Arial"/>
          <w:b/>
          <w:sz w:val="22"/>
          <w:szCs w:val="22"/>
        </w:rPr>
        <w:t>rozhodnutí o autorizaci</w:t>
      </w:r>
      <w:r w:rsidR="00AF033C">
        <w:rPr>
          <w:rFonts w:ascii="Arial" w:hAnsi="Arial" w:cs="Arial"/>
          <w:b/>
          <w:sz w:val="22"/>
          <w:szCs w:val="22"/>
        </w:rPr>
        <w:t xml:space="preserve"> operátora</w:t>
      </w:r>
      <w:r w:rsidRPr="00525302" w:rsidR="00131D05">
        <w:rPr>
          <w:rFonts w:ascii="Arial" w:hAnsi="Arial" w:cs="Arial"/>
          <w:b/>
          <w:sz w:val="22"/>
          <w:szCs w:val="22"/>
        </w:rPr>
        <w:t xml:space="preserve"> a </w:t>
      </w:r>
      <w:r w:rsidRPr="00525302" w:rsidR="0017572F">
        <w:rPr>
          <w:rFonts w:ascii="Arial" w:hAnsi="Arial" w:cs="Arial"/>
          <w:b/>
          <w:sz w:val="22"/>
          <w:szCs w:val="22"/>
        </w:rPr>
        <w:t xml:space="preserve">účastenství v </w:t>
      </w:r>
      <w:r w:rsidRPr="00525302" w:rsidR="00131D05">
        <w:rPr>
          <w:rFonts w:ascii="Arial" w:hAnsi="Arial" w:cs="Arial"/>
          <w:b/>
          <w:sz w:val="22"/>
          <w:szCs w:val="22"/>
        </w:rPr>
        <w:t>řízení o jeho vydání, změně nebo zrušení</w:t>
      </w:r>
      <w:r w:rsidRPr="00525302" w:rsidR="0070254C">
        <w:rPr>
          <w:rFonts w:ascii="Arial" w:hAnsi="Arial" w:cs="Arial"/>
          <w:b/>
          <w:sz w:val="22"/>
          <w:szCs w:val="22"/>
        </w:rPr>
        <w:t xml:space="preserve"> </w:t>
      </w:r>
      <w:r w:rsidRPr="00525302">
        <w:rPr>
          <w:rFonts w:ascii="Arial" w:hAnsi="Arial" w:cs="Arial"/>
          <w:b/>
          <w:sz w:val="22"/>
          <w:szCs w:val="22"/>
        </w:rPr>
        <w:t>se použij</w:t>
      </w:r>
      <w:r w:rsidRPr="00525302" w:rsidR="00131D05">
        <w:rPr>
          <w:rFonts w:ascii="Arial" w:hAnsi="Arial" w:cs="Arial"/>
          <w:b/>
          <w:sz w:val="22"/>
          <w:szCs w:val="22"/>
        </w:rPr>
        <w:t>í</w:t>
      </w:r>
      <w:r w:rsidRPr="00525302">
        <w:rPr>
          <w:rFonts w:ascii="Arial" w:hAnsi="Arial" w:cs="Arial"/>
          <w:b/>
          <w:sz w:val="22"/>
          <w:szCs w:val="22"/>
        </w:rPr>
        <w:t xml:space="preserve"> ustanovení </w:t>
      </w:r>
      <w:r w:rsidRPr="00525302" w:rsidR="005A670A">
        <w:rPr>
          <w:rFonts w:ascii="Arial" w:hAnsi="Arial" w:cs="Arial"/>
          <w:b/>
          <w:sz w:val="22"/>
          <w:szCs w:val="22"/>
        </w:rPr>
        <w:t>§ 17</w:t>
      </w:r>
      <w:r w:rsidRPr="00525302" w:rsidR="00131D05">
        <w:rPr>
          <w:rFonts w:ascii="Arial" w:hAnsi="Arial" w:cs="Arial"/>
          <w:b/>
          <w:sz w:val="22"/>
          <w:szCs w:val="22"/>
        </w:rPr>
        <w:t xml:space="preserve"> a § 27</w:t>
      </w:r>
      <w:r w:rsidRPr="00525302">
        <w:rPr>
          <w:rFonts w:ascii="Arial" w:hAnsi="Arial" w:cs="Arial"/>
          <w:b/>
          <w:sz w:val="22"/>
          <w:szCs w:val="22"/>
        </w:rPr>
        <w:t xml:space="preserve"> obdobně</w:t>
      </w:r>
      <w:r w:rsidRPr="00525302" w:rsidR="005A670A">
        <w:rPr>
          <w:rFonts w:ascii="Arial" w:hAnsi="Arial" w:cs="Arial"/>
          <w:b/>
          <w:sz w:val="22"/>
          <w:szCs w:val="22"/>
        </w:rPr>
        <w:t>,</w:t>
      </w:r>
      <w:r w:rsidRPr="00525302">
        <w:rPr>
          <w:rFonts w:ascii="Arial" w:hAnsi="Arial" w:cs="Arial"/>
          <w:b/>
          <w:sz w:val="22"/>
          <w:szCs w:val="22"/>
        </w:rPr>
        <w:t xml:space="preserve"> s</w:t>
      </w:r>
      <w:r w:rsidRPr="00525302" w:rsidR="005A670A">
        <w:rPr>
          <w:rFonts w:ascii="Arial" w:hAnsi="Arial" w:cs="Arial"/>
          <w:b/>
          <w:sz w:val="22"/>
          <w:szCs w:val="22"/>
        </w:rPr>
        <w:t> </w:t>
      </w:r>
      <w:r w:rsidRPr="00525302">
        <w:rPr>
          <w:rFonts w:ascii="Arial" w:hAnsi="Arial" w:cs="Arial"/>
          <w:b/>
          <w:sz w:val="22"/>
          <w:szCs w:val="22"/>
        </w:rPr>
        <w:t>výjimkou</w:t>
      </w:r>
      <w:r w:rsidRPr="00525302" w:rsidR="005A670A">
        <w:rPr>
          <w:rFonts w:ascii="Arial" w:hAnsi="Arial" w:cs="Arial"/>
          <w:b/>
          <w:sz w:val="22"/>
          <w:szCs w:val="22"/>
        </w:rPr>
        <w:t xml:space="preserve"> § 17 odst. 3 písm. b), § 17 odst. 3 písm. d) bodů 7 a 8, § 17 odst. 3 písm. e) bodů 2 a 3, § 17 odst. 4 písm. b), § 17 odst. 5</w:t>
      </w:r>
      <w:r w:rsidRPr="00525302" w:rsidR="00131D05">
        <w:rPr>
          <w:rFonts w:ascii="Arial" w:hAnsi="Arial" w:cs="Arial"/>
          <w:b/>
          <w:sz w:val="22"/>
          <w:szCs w:val="22"/>
        </w:rPr>
        <w:t xml:space="preserve"> a</w:t>
      </w:r>
      <w:r w:rsidRPr="00525302" w:rsidR="005A670A">
        <w:rPr>
          <w:rFonts w:ascii="Arial" w:hAnsi="Arial" w:cs="Arial"/>
          <w:b/>
          <w:sz w:val="22"/>
          <w:szCs w:val="22"/>
        </w:rPr>
        <w:t xml:space="preserve"> 8</w:t>
      </w:r>
      <w:r w:rsidRPr="00525302" w:rsidR="00131D05">
        <w:rPr>
          <w:rFonts w:ascii="Arial" w:hAnsi="Arial" w:cs="Arial"/>
          <w:b/>
          <w:sz w:val="22"/>
          <w:szCs w:val="22"/>
        </w:rPr>
        <w:t xml:space="preserve"> a § 27 odst. 1</w:t>
      </w:r>
      <w:r w:rsidRPr="00525302" w:rsidR="005A670A">
        <w:rPr>
          <w:rFonts w:ascii="Arial" w:hAnsi="Arial" w:cs="Arial"/>
          <w:b/>
          <w:sz w:val="22"/>
          <w:szCs w:val="22"/>
        </w:rPr>
        <w:t>.</w:t>
      </w:r>
    </w:p>
    <w:bookmarkEnd w:id="62"/>
    <w:p w:rsidR="00AE4A29" w:rsidRPr="00525302" w:rsidP="00D22F3A" w14:paraId="2F3D7BBA" w14:textId="64C067CF">
      <w:pPr>
        <w:pStyle w:val="l4"/>
        <w:widowControl w:val="0"/>
        <w:shd w:val="clear" w:color="auto" w:fill="FFFFFF"/>
        <w:spacing w:before="0" w:beforeAutospacing="0" w:after="0" w:afterAutospacing="0"/>
        <w:ind w:firstLine="708"/>
        <w:jc w:val="both"/>
        <w:rPr>
          <w:rFonts w:ascii="Arial" w:hAnsi="Arial" w:cs="Arial"/>
          <w:b/>
          <w:sz w:val="22"/>
          <w:szCs w:val="22"/>
        </w:rPr>
      </w:pPr>
    </w:p>
    <w:p w:rsidR="005A670A" w:rsidRPr="00525302" w:rsidP="005A670A" w14:paraId="51835375" w14:textId="60200998">
      <w:pPr>
        <w:pStyle w:val="l4"/>
        <w:widowControl w:val="0"/>
        <w:shd w:val="clear" w:color="auto" w:fill="FFFFFF"/>
        <w:spacing w:before="0" w:beforeAutospacing="0" w:after="0" w:afterAutospacing="0"/>
        <w:ind w:firstLine="708"/>
        <w:jc w:val="both"/>
        <w:rPr>
          <w:rFonts w:ascii="Arial" w:hAnsi="Arial" w:cs="Arial"/>
          <w:b/>
          <w:sz w:val="22"/>
          <w:szCs w:val="22"/>
        </w:rPr>
      </w:pPr>
      <w:r w:rsidRPr="00525302">
        <w:rPr>
          <w:rFonts w:ascii="Arial" w:hAnsi="Arial" w:cs="Arial"/>
          <w:b/>
          <w:sz w:val="22"/>
          <w:szCs w:val="22"/>
        </w:rPr>
        <w:t>(</w:t>
      </w:r>
      <w:r w:rsidRPr="00525302">
        <w:rPr>
          <w:rFonts w:ascii="Arial" w:hAnsi="Arial" w:cs="Arial"/>
          <w:b/>
          <w:sz w:val="22"/>
          <w:szCs w:val="22"/>
        </w:rPr>
        <w:t>4</w:t>
      </w:r>
      <w:r w:rsidRPr="00525302">
        <w:rPr>
          <w:rFonts w:ascii="Arial" w:hAnsi="Arial" w:cs="Arial"/>
          <w:b/>
          <w:sz w:val="22"/>
          <w:szCs w:val="22"/>
        </w:rPr>
        <w:t xml:space="preserve">) </w:t>
      </w:r>
      <w:bookmarkStart w:id="63" w:name="_Hlk145337884"/>
      <w:r w:rsidRPr="00525302">
        <w:rPr>
          <w:rFonts w:ascii="Arial" w:hAnsi="Arial" w:cs="Arial"/>
          <w:b/>
          <w:sz w:val="22"/>
          <w:szCs w:val="22"/>
        </w:rPr>
        <w:t xml:space="preserve">Pro </w:t>
      </w:r>
      <w:r w:rsidRPr="00525302" w:rsidR="00F02ABF">
        <w:rPr>
          <w:rFonts w:ascii="Arial" w:hAnsi="Arial" w:cs="Arial"/>
          <w:b/>
          <w:sz w:val="22"/>
          <w:szCs w:val="22"/>
        </w:rPr>
        <w:t xml:space="preserve">práva a povinnosti </w:t>
      </w:r>
      <w:r w:rsidRPr="00525302" w:rsidR="00CB7BB1">
        <w:rPr>
          <w:rFonts w:ascii="Arial" w:hAnsi="Arial" w:cs="Arial"/>
          <w:b/>
          <w:sz w:val="22"/>
          <w:szCs w:val="22"/>
        </w:rPr>
        <w:t>o</w:t>
      </w:r>
      <w:r w:rsidRPr="00525302">
        <w:rPr>
          <w:rFonts w:ascii="Arial" w:hAnsi="Arial" w:cs="Arial"/>
          <w:b/>
          <w:sz w:val="22"/>
          <w:szCs w:val="22"/>
        </w:rPr>
        <w:t>perátora se použijí ustanovení uvedená v hlavě III obdobně</w:t>
      </w:r>
      <w:r w:rsidR="002C6708">
        <w:rPr>
          <w:rFonts w:ascii="Arial" w:hAnsi="Arial" w:cs="Arial"/>
          <w:b/>
          <w:sz w:val="22"/>
          <w:szCs w:val="22"/>
        </w:rPr>
        <w:t>,</w:t>
      </w:r>
      <w:r w:rsidRPr="00525302">
        <w:rPr>
          <w:rFonts w:ascii="Arial" w:hAnsi="Arial" w:cs="Arial"/>
          <w:b/>
          <w:sz w:val="22"/>
          <w:szCs w:val="22"/>
        </w:rPr>
        <w:t xml:space="preserve"> s výjimkou § 16 věty druhé, § 18 odst. </w:t>
      </w:r>
      <w:r w:rsidRPr="00525302" w:rsidR="00C906AB">
        <w:rPr>
          <w:rFonts w:ascii="Arial" w:hAnsi="Arial" w:cs="Arial"/>
          <w:b/>
          <w:sz w:val="22"/>
          <w:szCs w:val="22"/>
        </w:rPr>
        <w:t>3</w:t>
      </w:r>
      <w:r w:rsidRPr="00525302">
        <w:rPr>
          <w:rFonts w:ascii="Arial" w:hAnsi="Arial" w:cs="Arial"/>
          <w:b/>
          <w:sz w:val="22"/>
          <w:szCs w:val="22"/>
        </w:rPr>
        <w:t>, § 19 odst. 2, § 20 odst. 3, § 20a odst. 3 a 5</w:t>
      </w:r>
      <w:r w:rsidRPr="00525302" w:rsidR="008E465F">
        <w:rPr>
          <w:rFonts w:ascii="Arial" w:hAnsi="Arial" w:cs="Arial"/>
          <w:b/>
          <w:sz w:val="22"/>
          <w:szCs w:val="22"/>
        </w:rPr>
        <w:t xml:space="preserve"> a</w:t>
      </w:r>
      <w:r w:rsidRPr="00525302" w:rsidR="00497B97">
        <w:rPr>
          <w:rFonts w:ascii="Arial" w:hAnsi="Arial" w:cs="Arial"/>
          <w:b/>
          <w:sz w:val="22"/>
          <w:szCs w:val="22"/>
        </w:rPr>
        <w:t xml:space="preserve"> § 21c odst. </w:t>
      </w:r>
      <w:r w:rsidRPr="00525302" w:rsidR="000409A7">
        <w:rPr>
          <w:rFonts w:ascii="Arial" w:hAnsi="Arial" w:cs="Arial"/>
          <w:b/>
          <w:sz w:val="22"/>
          <w:szCs w:val="22"/>
        </w:rPr>
        <w:t>6 písm. a) až c)</w:t>
      </w:r>
      <w:r w:rsidRPr="00525302">
        <w:rPr>
          <w:rFonts w:ascii="Arial" w:hAnsi="Arial" w:cs="Arial"/>
          <w:b/>
          <w:sz w:val="22"/>
          <w:szCs w:val="22"/>
        </w:rPr>
        <w:t xml:space="preserve">. Pro </w:t>
      </w:r>
      <w:r w:rsidRPr="00525302" w:rsidR="00CB7BB1">
        <w:rPr>
          <w:rFonts w:ascii="Arial" w:hAnsi="Arial" w:cs="Arial"/>
          <w:b/>
          <w:sz w:val="22"/>
          <w:szCs w:val="22"/>
        </w:rPr>
        <w:t>o</w:t>
      </w:r>
      <w:r w:rsidRPr="00525302">
        <w:rPr>
          <w:rFonts w:ascii="Arial" w:hAnsi="Arial" w:cs="Arial"/>
          <w:b/>
          <w:sz w:val="22"/>
          <w:szCs w:val="22"/>
        </w:rPr>
        <w:t>perátora zároveň platí výjimky z povinností a činností autorizované společnosti pro vratné zálohované obaly uvedené v § 21 odst. 6 písm. a).</w:t>
      </w:r>
      <w:bookmarkEnd w:id="63"/>
    </w:p>
    <w:bookmarkEnd w:id="60"/>
    <w:p w:rsidR="00AE4A29" w:rsidRPr="00525302" w:rsidP="00AE4A29" w14:paraId="7F1FBD30" w14:textId="5454BA7E">
      <w:pPr>
        <w:pStyle w:val="l4"/>
        <w:widowControl w:val="0"/>
        <w:shd w:val="clear" w:color="auto" w:fill="FFFFFF"/>
        <w:spacing w:before="0" w:beforeAutospacing="0" w:after="0" w:afterAutospacing="0"/>
        <w:ind w:firstLine="708"/>
        <w:jc w:val="both"/>
        <w:rPr>
          <w:rFonts w:ascii="Arial" w:hAnsi="Arial" w:cs="Arial"/>
          <w:b/>
          <w:sz w:val="22"/>
          <w:szCs w:val="22"/>
        </w:rPr>
      </w:pPr>
    </w:p>
    <w:p w:rsidR="00197C6B" w:rsidRPr="00525302" w:rsidP="00197C6B" w14:paraId="77BC6A00" w14:textId="7CEDA34B">
      <w:pPr>
        <w:spacing w:before="100" w:beforeAutospacing="1" w:after="100" w:afterAutospacing="1" w:line="240" w:lineRule="auto"/>
        <w:jc w:val="center"/>
        <w:rPr>
          <w:rFonts w:ascii="Arial" w:eastAsia="Times New Roman" w:hAnsi="Arial" w:cs="Arial"/>
          <w:b/>
          <w:lang w:eastAsia="cs-CZ"/>
        </w:rPr>
      </w:pPr>
      <w:r w:rsidRPr="00525302">
        <w:rPr>
          <w:rFonts w:ascii="Arial" w:eastAsia="Times New Roman" w:hAnsi="Arial" w:cs="Arial"/>
          <w:b/>
          <w:lang w:eastAsia="cs-CZ"/>
        </w:rPr>
        <w:t>§ 29</w:t>
      </w:r>
      <w:r w:rsidRPr="00525302" w:rsidR="00427C66">
        <w:rPr>
          <w:rFonts w:ascii="Arial" w:eastAsia="Times New Roman" w:hAnsi="Arial" w:cs="Arial"/>
          <w:b/>
          <w:lang w:eastAsia="cs-CZ"/>
        </w:rPr>
        <w:t>g</w:t>
      </w:r>
    </w:p>
    <w:p w:rsidR="00E761F0" w:rsidRPr="00525302" w:rsidP="003D291E" w14:paraId="0CB09715" w14:textId="64CD67F6">
      <w:pPr>
        <w:pStyle w:val="l4"/>
        <w:widowControl w:val="0"/>
        <w:shd w:val="clear" w:color="auto" w:fill="FFFFFF"/>
        <w:spacing w:before="0" w:beforeAutospacing="0" w:after="0" w:afterAutospacing="0"/>
        <w:ind w:firstLine="708"/>
        <w:jc w:val="both"/>
        <w:rPr>
          <w:rFonts w:ascii="Arial" w:hAnsi="Arial" w:cs="Arial"/>
          <w:b/>
          <w:sz w:val="22"/>
          <w:szCs w:val="22"/>
        </w:rPr>
      </w:pPr>
      <w:bookmarkStart w:id="64" w:name="_Hlk145337893"/>
      <w:r w:rsidRPr="00525302">
        <w:rPr>
          <w:rFonts w:ascii="Arial" w:hAnsi="Arial" w:cs="Arial"/>
          <w:b/>
          <w:sz w:val="22"/>
          <w:szCs w:val="22"/>
        </w:rPr>
        <w:t>(</w:t>
      </w:r>
      <w:r w:rsidRPr="00525302" w:rsidR="00197C6B">
        <w:rPr>
          <w:rFonts w:ascii="Arial" w:hAnsi="Arial" w:cs="Arial"/>
          <w:b/>
          <w:sz w:val="22"/>
          <w:szCs w:val="22"/>
        </w:rPr>
        <w:t>1</w:t>
      </w:r>
      <w:r w:rsidRPr="00525302">
        <w:rPr>
          <w:rFonts w:ascii="Arial" w:hAnsi="Arial" w:cs="Arial"/>
          <w:b/>
          <w:sz w:val="22"/>
          <w:szCs w:val="22"/>
        </w:rPr>
        <w:t>)</w:t>
      </w:r>
      <w:r w:rsidRPr="00525302" w:rsidR="003E64EC">
        <w:rPr>
          <w:rFonts w:ascii="Arial" w:hAnsi="Arial" w:cs="Arial"/>
          <w:b/>
          <w:sz w:val="22"/>
          <w:szCs w:val="22"/>
        </w:rPr>
        <w:t xml:space="preserve"> Žádost o vydání rozhodnutí o autorizaci </w:t>
      </w:r>
      <w:r w:rsidRPr="00525302" w:rsidR="00CB7BB1">
        <w:rPr>
          <w:rFonts w:ascii="Arial" w:hAnsi="Arial" w:cs="Arial"/>
          <w:b/>
          <w:sz w:val="22"/>
          <w:szCs w:val="22"/>
        </w:rPr>
        <w:t>o</w:t>
      </w:r>
      <w:r w:rsidRPr="00525302" w:rsidR="00ED5F23">
        <w:rPr>
          <w:rFonts w:ascii="Arial" w:hAnsi="Arial" w:cs="Arial"/>
          <w:b/>
          <w:sz w:val="22"/>
          <w:szCs w:val="22"/>
        </w:rPr>
        <w:t>perátora</w:t>
      </w:r>
      <w:r w:rsidRPr="00525302" w:rsidR="003E64EC">
        <w:rPr>
          <w:rFonts w:ascii="Arial" w:hAnsi="Arial" w:cs="Arial"/>
          <w:b/>
          <w:sz w:val="22"/>
          <w:szCs w:val="22"/>
        </w:rPr>
        <w:t xml:space="preserve"> obsahuje</w:t>
      </w:r>
      <w:r w:rsidRPr="00525302" w:rsidR="0029430E">
        <w:rPr>
          <w:rFonts w:ascii="Arial" w:hAnsi="Arial" w:cs="Arial"/>
          <w:b/>
          <w:sz w:val="22"/>
          <w:szCs w:val="22"/>
        </w:rPr>
        <w:t xml:space="preserve"> kromě náležitostí podle § 17</w:t>
      </w:r>
      <w:r w:rsidRPr="00525302" w:rsidR="00D06525">
        <w:rPr>
          <w:rFonts w:ascii="Arial" w:hAnsi="Arial" w:cs="Arial"/>
          <w:b/>
          <w:sz w:val="22"/>
          <w:szCs w:val="22"/>
        </w:rPr>
        <w:t xml:space="preserve"> odst. 3</w:t>
      </w:r>
      <w:r w:rsidRPr="00525302" w:rsidR="0029430E">
        <w:rPr>
          <w:rFonts w:ascii="Arial" w:hAnsi="Arial" w:cs="Arial"/>
          <w:b/>
          <w:sz w:val="22"/>
          <w:szCs w:val="22"/>
        </w:rPr>
        <w:t xml:space="preserve"> s výjimkami uvedenými v</w:t>
      </w:r>
      <w:r w:rsidRPr="00525302" w:rsidR="00987F48">
        <w:rPr>
          <w:rFonts w:ascii="Arial" w:hAnsi="Arial" w:cs="Arial"/>
          <w:b/>
          <w:sz w:val="22"/>
          <w:szCs w:val="22"/>
        </w:rPr>
        <w:t xml:space="preserve"> § 29f </w:t>
      </w:r>
      <w:r w:rsidRPr="00525302" w:rsidR="0029430E">
        <w:rPr>
          <w:rFonts w:ascii="Arial" w:hAnsi="Arial" w:cs="Arial"/>
          <w:b/>
          <w:sz w:val="22"/>
          <w:szCs w:val="22"/>
        </w:rPr>
        <w:t>odst</w:t>
      </w:r>
      <w:r w:rsidRPr="00525302" w:rsidR="00987F48">
        <w:rPr>
          <w:rFonts w:ascii="Arial" w:hAnsi="Arial" w:cs="Arial"/>
          <w:b/>
          <w:sz w:val="22"/>
          <w:szCs w:val="22"/>
        </w:rPr>
        <w:t>.</w:t>
      </w:r>
      <w:r w:rsidRPr="00525302" w:rsidR="0029430E">
        <w:rPr>
          <w:rFonts w:ascii="Arial" w:hAnsi="Arial" w:cs="Arial"/>
          <w:b/>
          <w:sz w:val="22"/>
          <w:szCs w:val="22"/>
        </w:rPr>
        <w:t xml:space="preserve"> </w:t>
      </w:r>
      <w:r w:rsidRPr="00525302" w:rsidR="00E6476E">
        <w:rPr>
          <w:rFonts w:ascii="Arial" w:hAnsi="Arial" w:cs="Arial"/>
          <w:b/>
          <w:sz w:val="22"/>
          <w:szCs w:val="22"/>
        </w:rPr>
        <w:t>3</w:t>
      </w:r>
      <w:r w:rsidRPr="00525302" w:rsidR="0029430E">
        <w:rPr>
          <w:rFonts w:ascii="Arial" w:hAnsi="Arial" w:cs="Arial"/>
          <w:b/>
          <w:sz w:val="22"/>
          <w:szCs w:val="22"/>
        </w:rPr>
        <w:t xml:space="preserve"> dále také</w:t>
      </w:r>
    </w:p>
    <w:p w:rsidR="005436A1" w:rsidRPr="00525302" w:rsidP="003D291E" w14:paraId="3477CE47" w14:textId="77777777">
      <w:pPr>
        <w:pStyle w:val="l4"/>
        <w:widowControl w:val="0"/>
        <w:shd w:val="clear" w:color="auto" w:fill="FFFFFF"/>
        <w:spacing w:before="0" w:beforeAutospacing="0" w:after="0" w:afterAutospacing="0"/>
        <w:ind w:firstLine="708"/>
        <w:jc w:val="both"/>
        <w:rPr>
          <w:rFonts w:ascii="Arial" w:hAnsi="Arial" w:cs="Arial"/>
          <w:b/>
          <w:sz w:val="22"/>
          <w:szCs w:val="22"/>
        </w:rPr>
      </w:pPr>
    </w:p>
    <w:p w:rsidR="00476AF2" w:rsidRPr="00525302" w:rsidP="00E761F0" w14:paraId="53AB84C5" w14:textId="3807FE31">
      <w:pPr>
        <w:pStyle w:val="l4"/>
        <w:widowControl w:val="0"/>
        <w:shd w:val="clear" w:color="auto" w:fill="FFFFFF"/>
        <w:spacing w:before="0" w:beforeAutospacing="0" w:after="0" w:afterAutospacing="0"/>
        <w:jc w:val="both"/>
        <w:rPr>
          <w:rFonts w:ascii="Arial" w:hAnsi="Arial" w:cs="Arial"/>
          <w:b/>
          <w:sz w:val="22"/>
          <w:szCs w:val="22"/>
        </w:rPr>
      </w:pPr>
      <w:r w:rsidRPr="00525302">
        <w:rPr>
          <w:rFonts w:ascii="Arial" w:hAnsi="Arial" w:cs="Arial"/>
          <w:b/>
          <w:sz w:val="22"/>
          <w:szCs w:val="22"/>
        </w:rPr>
        <w:t>a)</w:t>
      </w:r>
      <w:r w:rsidRPr="00525302">
        <w:rPr>
          <w:rFonts w:ascii="Arial" w:hAnsi="Arial" w:cs="Arial"/>
          <w:b/>
          <w:sz w:val="22"/>
          <w:szCs w:val="22"/>
        </w:rPr>
        <w:t xml:space="preserve"> </w:t>
      </w:r>
      <w:r w:rsidRPr="00525302" w:rsidR="003E64EC">
        <w:rPr>
          <w:rFonts w:ascii="Arial" w:hAnsi="Arial" w:cs="Arial"/>
          <w:b/>
          <w:sz w:val="22"/>
          <w:szCs w:val="22"/>
        </w:rPr>
        <w:t>prohlášení žadatele o splnění podmínek uvedených v §</w:t>
      </w:r>
      <w:r w:rsidRPr="00525302" w:rsidR="00484794">
        <w:rPr>
          <w:rFonts w:ascii="Arial" w:hAnsi="Arial" w:cs="Arial"/>
          <w:b/>
          <w:sz w:val="22"/>
          <w:szCs w:val="22"/>
        </w:rPr>
        <w:t xml:space="preserve"> 20 odst. 7</w:t>
      </w:r>
      <w:r w:rsidRPr="00525302">
        <w:rPr>
          <w:rFonts w:ascii="Arial" w:hAnsi="Arial" w:cs="Arial"/>
          <w:b/>
          <w:sz w:val="22"/>
          <w:szCs w:val="22"/>
        </w:rPr>
        <w:t>,</w:t>
      </w:r>
    </w:p>
    <w:p w:rsidR="00E761F0" w:rsidRPr="00525302" w:rsidP="00E761F0" w14:paraId="25AF68F5" w14:textId="77777777">
      <w:pPr>
        <w:pStyle w:val="l4"/>
        <w:widowControl w:val="0"/>
        <w:shd w:val="clear" w:color="auto" w:fill="FFFFFF"/>
        <w:spacing w:before="0" w:beforeAutospacing="0" w:after="0" w:afterAutospacing="0"/>
        <w:jc w:val="both"/>
        <w:rPr>
          <w:rFonts w:ascii="Arial" w:hAnsi="Arial" w:cs="Arial"/>
          <w:b/>
          <w:sz w:val="22"/>
          <w:szCs w:val="22"/>
        </w:rPr>
      </w:pPr>
    </w:p>
    <w:p w:rsidR="00476AF2" w:rsidRPr="00525302" w:rsidP="00E761F0" w14:paraId="7513D5F5" w14:textId="555A3999">
      <w:pPr>
        <w:pStyle w:val="l4"/>
        <w:widowControl w:val="0"/>
        <w:shd w:val="clear" w:color="auto" w:fill="FFFFFF"/>
        <w:spacing w:before="0" w:beforeAutospacing="0" w:after="0" w:afterAutospacing="0"/>
        <w:jc w:val="both"/>
        <w:rPr>
          <w:rFonts w:ascii="Arial" w:hAnsi="Arial" w:cs="Arial"/>
          <w:b/>
          <w:sz w:val="22"/>
          <w:szCs w:val="22"/>
        </w:rPr>
      </w:pPr>
      <w:r w:rsidRPr="00525302">
        <w:rPr>
          <w:rFonts w:ascii="Arial" w:hAnsi="Arial" w:cs="Arial"/>
          <w:b/>
          <w:sz w:val="22"/>
          <w:szCs w:val="22"/>
        </w:rPr>
        <w:t>b)</w:t>
      </w:r>
      <w:r w:rsidRPr="00525302" w:rsidR="003D291E">
        <w:rPr>
          <w:rFonts w:ascii="Arial" w:hAnsi="Arial" w:cs="Arial"/>
          <w:b/>
          <w:sz w:val="22"/>
          <w:szCs w:val="22"/>
        </w:rPr>
        <w:t xml:space="preserve"> </w:t>
      </w:r>
      <w:r w:rsidRPr="00525302">
        <w:rPr>
          <w:rFonts w:ascii="Arial" w:hAnsi="Arial" w:cs="Arial"/>
          <w:b/>
          <w:sz w:val="22"/>
          <w:szCs w:val="22"/>
        </w:rPr>
        <w:t>návrh metodiky výpočtu nákladů na úklid odpadu z vybraných jednorázových obalů</w:t>
      </w:r>
      <w:r w:rsidRPr="00525302">
        <w:rPr>
          <w:rFonts w:ascii="Arial" w:hAnsi="Arial" w:cs="Arial"/>
          <w:b/>
          <w:sz w:val="22"/>
          <w:szCs w:val="22"/>
        </w:rPr>
        <w:t xml:space="preserve"> podle § 21 odst. 3, spolu s aktuálně platným výpočtem těchto nákladů, a</w:t>
      </w:r>
    </w:p>
    <w:p w:rsidR="00E761F0" w:rsidRPr="00525302" w:rsidP="00476AF2" w14:paraId="01607E13" w14:textId="77777777">
      <w:pPr>
        <w:pStyle w:val="l4"/>
        <w:widowControl w:val="0"/>
        <w:shd w:val="clear" w:color="auto" w:fill="FFFFFF"/>
        <w:spacing w:before="0" w:beforeAutospacing="0" w:after="0" w:afterAutospacing="0"/>
        <w:ind w:left="284"/>
        <w:jc w:val="both"/>
        <w:rPr>
          <w:rFonts w:ascii="Arial" w:hAnsi="Arial" w:cs="Arial"/>
          <w:b/>
          <w:sz w:val="22"/>
          <w:szCs w:val="22"/>
        </w:rPr>
      </w:pPr>
    </w:p>
    <w:p w:rsidR="00E761F0" w:rsidRPr="00525302" w:rsidP="00E761F0" w14:paraId="0C338A5A" w14:textId="489193B7">
      <w:pPr>
        <w:pStyle w:val="l4"/>
        <w:widowControl w:val="0"/>
        <w:shd w:val="clear" w:color="auto" w:fill="FFFFFF"/>
        <w:spacing w:before="0" w:beforeAutospacing="0" w:after="0" w:afterAutospacing="0"/>
        <w:jc w:val="both"/>
        <w:rPr>
          <w:rFonts w:ascii="Arial" w:hAnsi="Arial" w:cs="Arial"/>
          <w:b/>
          <w:sz w:val="22"/>
          <w:szCs w:val="22"/>
        </w:rPr>
      </w:pPr>
      <w:r w:rsidRPr="00525302">
        <w:rPr>
          <w:rFonts w:ascii="Arial" w:hAnsi="Arial" w:cs="Arial"/>
          <w:b/>
          <w:sz w:val="22"/>
          <w:szCs w:val="22"/>
        </w:rPr>
        <w:t>c)</w:t>
      </w:r>
      <w:r w:rsidRPr="00525302" w:rsidR="00476AF2">
        <w:rPr>
          <w:rFonts w:ascii="Arial" w:hAnsi="Arial" w:cs="Arial"/>
          <w:b/>
          <w:sz w:val="22"/>
          <w:szCs w:val="22"/>
        </w:rPr>
        <w:t xml:space="preserve"> </w:t>
      </w:r>
      <w:r w:rsidRPr="00525302" w:rsidR="003D291E">
        <w:rPr>
          <w:rFonts w:ascii="Arial" w:hAnsi="Arial" w:cs="Arial"/>
          <w:b/>
          <w:sz w:val="22"/>
          <w:szCs w:val="22"/>
        </w:rPr>
        <w:t>vzor</w:t>
      </w:r>
      <w:r w:rsidRPr="00525302">
        <w:rPr>
          <w:rFonts w:ascii="Arial" w:hAnsi="Arial" w:cs="Arial"/>
          <w:b/>
          <w:sz w:val="22"/>
          <w:szCs w:val="22"/>
        </w:rPr>
        <w:t>y</w:t>
      </w:r>
      <w:r w:rsidRPr="00525302" w:rsidR="003D291E">
        <w:rPr>
          <w:rFonts w:ascii="Arial" w:hAnsi="Arial" w:cs="Arial"/>
          <w:b/>
          <w:sz w:val="22"/>
          <w:szCs w:val="22"/>
        </w:rPr>
        <w:t xml:space="preserve"> sml</w:t>
      </w:r>
      <w:r w:rsidRPr="00525302">
        <w:rPr>
          <w:rFonts w:ascii="Arial" w:hAnsi="Arial" w:cs="Arial"/>
          <w:b/>
          <w:sz w:val="22"/>
          <w:szCs w:val="22"/>
        </w:rPr>
        <w:t>uv</w:t>
      </w:r>
    </w:p>
    <w:p w:rsidR="0097090D" w:rsidRPr="00525302" w:rsidP="00E761F0" w14:paraId="1A93E0E7" w14:textId="6E084E66">
      <w:pPr>
        <w:pStyle w:val="l4"/>
        <w:widowControl w:val="0"/>
        <w:shd w:val="clear" w:color="auto" w:fill="FFFFFF"/>
        <w:spacing w:before="0" w:beforeAutospacing="0" w:after="0" w:afterAutospacing="0"/>
        <w:ind w:left="284"/>
        <w:jc w:val="both"/>
        <w:rPr>
          <w:rFonts w:ascii="Arial" w:hAnsi="Arial" w:cs="Arial"/>
          <w:b/>
          <w:color w:val="000000"/>
          <w:sz w:val="22"/>
          <w:szCs w:val="22"/>
        </w:rPr>
      </w:pPr>
      <w:r w:rsidRPr="00525302">
        <w:rPr>
          <w:rFonts w:ascii="Arial" w:hAnsi="Arial" w:cs="Arial"/>
          <w:b/>
          <w:sz w:val="22"/>
          <w:szCs w:val="22"/>
        </w:rPr>
        <w:tab/>
        <w:t xml:space="preserve">1. </w:t>
      </w:r>
      <w:r w:rsidRPr="00525302" w:rsidR="00845B72">
        <w:rPr>
          <w:rFonts w:ascii="Arial" w:hAnsi="Arial" w:cs="Arial"/>
          <w:b/>
          <w:sz w:val="22"/>
          <w:szCs w:val="22"/>
        </w:rPr>
        <w:t xml:space="preserve">o </w:t>
      </w:r>
      <w:r w:rsidRPr="00525302" w:rsidR="00B33378">
        <w:rPr>
          <w:rFonts w:ascii="Arial" w:hAnsi="Arial" w:cs="Arial"/>
          <w:b/>
          <w:sz w:val="22"/>
          <w:szCs w:val="22"/>
        </w:rPr>
        <w:t xml:space="preserve">zajištění výkupu </w:t>
      </w:r>
      <w:r w:rsidRPr="00525302" w:rsidR="00B33378">
        <w:rPr>
          <w:rFonts w:ascii="Arial" w:hAnsi="Arial" w:cs="Arial"/>
          <w:b/>
          <w:color w:val="000000"/>
          <w:sz w:val="22"/>
          <w:szCs w:val="22"/>
        </w:rPr>
        <w:t>odpadu z vybraných zálohovaných jednorázových obalů</w:t>
      </w:r>
      <w:r w:rsidRPr="00525302">
        <w:rPr>
          <w:rFonts w:ascii="Arial" w:hAnsi="Arial" w:cs="Arial"/>
          <w:b/>
          <w:color w:val="000000"/>
          <w:sz w:val="22"/>
          <w:szCs w:val="22"/>
        </w:rPr>
        <w:t>,</w:t>
      </w:r>
      <w:r w:rsidRPr="00525302" w:rsidR="00514D99">
        <w:rPr>
          <w:rFonts w:ascii="Arial" w:hAnsi="Arial" w:cs="Arial"/>
          <w:b/>
          <w:color w:val="000000"/>
          <w:sz w:val="22"/>
          <w:szCs w:val="22"/>
        </w:rPr>
        <w:t xml:space="preserve"> a</w:t>
      </w:r>
    </w:p>
    <w:p w:rsidR="00E761F0" w:rsidRPr="00525302" w:rsidP="00E761F0" w14:paraId="6A2F9073" w14:textId="52BF4313">
      <w:pPr>
        <w:pStyle w:val="l4"/>
        <w:widowControl w:val="0"/>
        <w:shd w:val="clear" w:color="auto" w:fill="FFFFFF"/>
        <w:spacing w:before="0" w:beforeAutospacing="0" w:after="0" w:afterAutospacing="0"/>
        <w:ind w:left="284"/>
        <w:jc w:val="both"/>
        <w:rPr>
          <w:rFonts w:ascii="Arial" w:hAnsi="Arial" w:cs="Arial"/>
          <w:b/>
          <w:sz w:val="22"/>
          <w:szCs w:val="22"/>
        </w:rPr>
      </w:pPr>
      <w:r w:rsidRPr="00525302">
        <w:rPr>
          <w:rFonts w:ascii="Arial" w:hAnsi="Arial" w:cs="Arial"/>
          <w:b/>
          <w:sz w:val="22"/>
          <w:szCs w:val="22"/>
        </w:rPr>
        <w:tab/>
        <w:t xml:space="preserve">2. </w:t>
      </w:r>
      <w:r w:rsidRPr="00525302" w:rsidR="00514D99">
        <w:rPr>
          <w:rFonts w:ascii="Arial" w:hAnsi="Arial" w:cs="Arial"/>
          <w:b/>
          <w:sz w:val="22"/>
          <w:szCs w:val="22"/>
        </w:rPr>
        <w:t xml:space="preserve">uzavíraných s obcemi o </w:t>
      </w:r>
      <w:r w:rsidRPr="00525302" w:rsidR="005436A1">
        <w:rPr>
          <w:rFonts w:ascii="Arial" w:hAnsi="Arial" w:cs="Arial"/>
          <w:b/>
          <w:sz w:val="22"/>
          <w:szCs w:val="22"/>
        </w:rPr>
        <w:t>úhradě nákladů na úklid odpadu z vybraných jednorázových obalů</w:t>
      </w:r>
      <w:r w:rsidRPr="00525302" w:rsidR="00C72A88">
        <w:rPr>
          <w:rFonts w:ascii="Arial" w:hAnsi="Arial" w:cs="Arial"/>
          <w:b/>
          <w:sz w:val="22"/>
          <w:szCs w:val="22"/>
        </w:rPr>
        <w:t xml:space="preserve"> a převodu peněžních prostředků ze záloh, které nebyly vyplaceny konečným uživatelům</w:t>
      </w:r>
      <w:r w:rsidRPr="00525302" w:rsidR="00514D99">
        <w:rPr>
          <w:rFonts w:ascii="Arial" w:hAnsi="Arial" w:cs="Arial"/>
          <w:b/>
          <w:sz w:val="22"/>
          <w:szCs w:val="22"/>
        </w:rPr>
        <w:t>.</w:t>
      </w:r>
    </w:p>
    <w:bookmarkEnd w:id="64"/>
    <w:p w:rsidR="00E761F0" w:rsidP="00E761F0" w14:paraId="100386B9" w14:textId="57B1F863">
      <w:pPr>
        <w:pStyle w:val="l4"/>
        <w:widowControl w:val="0"/>
        <w:shd w:val="clear" w:color="auto" w:fill="FFFFFF"/>
        <w:spacing w:before="0" w:beforeAutospacing="0" w:after="0" w:afterAutospacing="0"/>
        <w:ind w:left="284"/>
        <w:jc w:val="both"/>
        <w:rPr>
          <w:rFonts w:ascii="Arial" w:hAnsi="Arial" w:cs="Arial"/>
          <w:b/>
          <w:color w:val="000000"/>
          <w:sz w:val="22"/>
          <w:szCs w:val="22"/>
        </w:rPr>
      </w:pPr>
      <w:r>
        <w:rPr>
          <w:rFonts w:ascii="Arial" w:hAnsi="Arial" w:cs="Arial"/>
          <w:b/>
          <w:color w:val="000000"/>
          <w:sz w:val="22"/>
          <w:szCs w:val="22"/>
        </w:rPr>
        <w:tab/>
      </w:r>
    </w:p>
    <w:p w:rsidR="005E76EC" w:rsidP="005E76EC" w14:paraId="124C8340" w14:textId="60407D18">
      <w:pPr>
        <w:pStyle w:val="l4"/>
        <w:widowControl w:val="0"/>
        <w:shd w:val="clear" w:color="auto" w:fill="FFFFFF"/>
        <w:spacing w:before="0" w:beforeAutospacing="0" w:after="0" w:afterAutospacing="0"/>
        <w:ind w:firstLine="708"/>
        <w:jc w:val="both"/>
        <w:rPr>
          <w:rFonts w:ascii="Arial" w:hAnsi="Arial" w:cs="Arial"/>
          <w:b/>
          <w:sz w:val="22"/>
        </w:rPr>
      </w:pPr>
      <w:r w:rsidRPr="00AA2EE0">
        <w:rPr>
          <w:rFonts w:ascii="Arial" w:hAnsi="Arial" w:cs="Arial"/>
          <w:b/>
          <w:sz w:val="22"/>
        </w:rPr>
        <w:t>(</w:t>
      </w:r>
      <w:r w:rsidR="00197C6B">
        <w:rPr>
          <w:rFonts w:ascii="Arial" w:hAnsi="Arial" w:cs="Arial"/>
          <w:b/>
          <w:sz w:val="22"/>
        </w:rPr>
        <w:t>2</w:t>
      </w:r>
      <w:r w:rsidRPr="00AA2EE0">
        <w:rPr>
          <w:rFonts w:ascii="Arial" w:hAnsi="Arial" w:cs="Arial"/>
          <w:b/>
          <w:sz w:val="22"/>
        </w:rPr>
        <w:t xml:space="preserve">) </w:t>
      </w:r>
      <w:r w:rsidR="00FB433C">
        <w:rPr>
          <w:rFonts w:ascii="Arial" w:hAnsi="Arial" w:cs="Arial"/>
          <w:b/>
          <w:sz w:val="22"/>
        </w:rPr>
        <w:t>V</w:t>
      </w:r>
      <w:r>
        <w:rPr>
          <w:rFonts w:ascii="Arial" w:hAnsi="Arial" w:cs="Arial"/>
          <w:b/>
          <w:sz w:val="22"/>
        </w:rPr>
        <w:t xml:space="preserve">ýzvu k podávání žádostí </w:t>
      </w:r>
      <w:r>
        <w:rPr>
          <w:rFonts w:ascii="Arial" w:hAnsi="Arial" w:cs="Arial"/>
          <w:b/>
          <w:sz w:val="22"/>
          <w:szCs w:val="22"/>
        </w:rPr>
        <w:t xml:space="preserve">o </w:t>
      </w:r>
      <w:r w:rsidRPr="003E64EC">
        <w:rPr>
          <w:rFonts w:ascii="Arial" w:hAnsi="Arial" w:cs="Arial"/>
          <w:b/>
          <w:sz w:val="22"/>
          <w:szCs w:val="22"/>
        </w:rPr>
        <w:t>vydání rozhodnutí o autorizaci</w:t>
      </w:r>
      <w:r>
        <w:rPr>
          <w:rFonts w:ascii="Arial" w:hAnsi="Arial" w:cs="Arial"/>
          <w:b/>
          <w:sz w:val="22"/>
          <w:szCs w:val="22"/>
        </w:rPr>
        <w:t xml:space="preserve"> </w:t>
      </w:r>
      <w:r w:rsidR="00CB7BB1">
        <w:rPr>
          <w:rFonts w:ascii="Arial" w:hAnsi="Arial" w:cs="Arial"/>
          <w:b/>
          <w:sz w:val="22"/>
          <w:szCs w:val="22"/>
        </w:rPr>
        <w:t>o</w:t>
      </w:r>
      <w:r w:rsidR="00ED5F23">
        <w:rPr>
          <w:rFonts w:ascii="Arial" w:hAnsi="Arial" w:cs="Arial"/>
          <w:b/>
          <w:sz w:val="22"/>
          <w:szCs w:val="22"/>
        </w:rPr>
        <w:t>perátora</w:t>
      </w:r>
      <w:r>
        <w:rPr>
          <w:rFonts w:ascii="Arial" w:hAnsi="Arial" w:cs="Arial"/>
          <w:b/>
          <w:sz w:val="22"/>
        </w:rPr>
        <w:t xml:space="preserve"> zveřejní </w:t>
      </w:r>
      <w:r w:rsidR="00FB433C">
        <w:rPr>
          <w:rFonts w:ascii="Arial" w:hAnsi="Arial" w:cs="Arial"/>
          <w:b/>
          <w:sz w:val="22"/>
        </w:rPr>
        <w:t xml:space="preserve">Ministerstvo životního prostředí </w:t>
      </w:r>
      <w:r>
        <w:rPr>
          <w:rFonts w:ascii="Arial" w:hAnsi="Arial" w:cs="Arial"/>
          <w:b/>
          <w:sz w:val="22"/>
        </w:rPr>
        <w:t>na své úřední desce</w:t>
      </w:r>
      <w:r w:rsidR="0076165D">
        <w:rPr>
          <w:rFonts w:ascii="Arial" w:hAnsi="Arial" w:cs="Arial"/>
          <w:b/>
          <w:sz w:val="22"/>
        </w:rPr>
        <w:t>, s termínem dodání těchto žádostí</w:t>
      </w:r>
      <w:r w:rsidR="00FB433C">
        <w:rPr>
          <w:rFonts w:ascii="Arial" w:hAnsi="Arial" w:cs="Arial"/>
          <w:b/>
          <w:sz w:val="22"/>
        </w:rPr>
        <w:t>.</w:t>
      </w:r>
      <w:r w:rsidR="0076165D">
        <w:rPr>
          <w:rFonts w:ascii="Arial" w:hAnsi="Arial" w:cs="Arial"/>
          <w:b/>
          <w:sz w:val="22"/>
        </w:rPr>
        <w:t xml:space="preserve"> Ministerstvo životního prostředí je oprávněno výzvu opakovat</w:t>
      </w:r>
      <w:r w:rsidR="00C16121">
        <w:rPr>
          <w:rFonts w:ascii="Arial" w:hAnsi="Arial" w:cs="Arial"/>
          <w:b/>
          <w:sz w:val="22"/>
        </w:rPr>
        <w:t>,</w:t>
      </w:r>
      <w:r w:rsidR="0076165D">
        <w:rPr>
          <w:rFonts w:ascii="Arial" w:hAnsi="Arial" w:cs="Arial"/>
          <w:b/>
          <w:sz w:val="22"/>
        </w:rPr>
        <w:t xml:space="preserve"> </w:t>
      </w:r>
      <w:r w:rsidR="00C16121">
        <w:rPr>
          <w:rFonts w:ascii="Arial" w:hAnsi="Arial" w:cs="Arial"/>
          <w:b/>
          <w:sz w:val="22"/>
        </w:rPr>
        <w:t>pokud nebyla podána žádná žádost</w:t>
      </w:r>
      <w:r w:rsidR="0076165D">
        <w:rPr>
          <w:rFonts w:ascii="Arial" w:hAnsi="Arial" w:cs="Arial"/>
          <w:b/>
          <w:sz w:val="22"/>
        </w:rPr>
        <w:t xml:space="preserve"> nebo </w:t>
      </w:r>
      <w:r w:rsidR="00C16121">
        <w:rPr>
          <w:rFonts w:ascii="Arial" w:hAnsi="Arial" w:cs="Arial"/>
          <w:b/>
          <w:sz w:val="22"/>
        </w:rPr>
        <w:t>dosavadní žádosti o vydání rozhodnutí byly zamítnuty.</w:t>
      </w:r>
    </w:p>
    <w:p w:rsidR="00FB4EEB" w:rsidP="005E76EC" w14:paraId="250BF82F" w14:textId="77777777">
      <w:pPr>
        <w:pStyle w:val="l4"/>
        <w:widowControl w:val="0"/>
        <w:shd w:val="clear" w:color="auto" w:fill="FFFFFF"/>
        <w:spacing w:before="0" w:beforeAutospacing="0" w:after="0" w:afterAutospacing="0"/>
        <w:ind w:firstLine="708"/>
        <w:jc w:val="both"/>
        <w:rPr>
          <w:rFonts w:ascii="Arial" w:hAnsi="Arial" w:cs="Arial"/>
          <w:b/>
          <w:sz w:val="22"/>
        </w:rPr>
      </w:pPr>
    </w:p>
    <w:p w:rsidR="00197C6B" w:rsidRPr="00197C6B" w:rsidP="00525302" w14:paraId="02EE6B96" w14:textId="48C5BCA9">
      <w:pPr>
        <w:pStyle w:val="l4"/>
        <w:widowControl w:val="0"/>
        <w:shd w:val="clear" w:color="auto" w:fill="FFFFFF"/>
        <w:spacing w:before="0" w:beforeAutospacing="0" w:after="0" w:afterAutospacing="0"/>
        <w:ind w:firstLine="708"/>
        <w:jc w:val="both"/>
        <w:rPr>
          <w:rFonts w:ascii="Arial" w:hAnsi="Arial" w:cs="Arial"/>
          <w:b/>
          <w:sz w:val="22"/>
        </w:rPr>
      </w:pPr>
      <w:r w:rsidRPr="003004A2">
        <w:rPr>
          <w:rFonts w:ascii="Arial" w:hAnsi="Arial" w:cs="Arial"/>
          <w:b/>
          <w:sz w:val="22"/>
        </w:rPr>
        <w:t>(3) Účastníky řízení</w:t>
      </w:r>
      <w:r w:rsidRPr="003004A2" w:rsidR="00525302">
        <w:rPr>
          <w:rFonts w:ascii="Arial" w:hAnsi="Arial" w:cs="Arial"/>
          <w:b/>
          <w:sz w:val="22"/>
        </w:rPr>
        <w:t xml:space="preserve"> o vydání rozhodnutí o autorizaci</w:t>
      </w:r>
      <w:r w:rsidRPr="003004A2">
        <w:rPr>
          <w:rFonts w:ascii="Arial" w:hAnsi="Arial" w:cs="Arial"/>
          <w:b/>
          <w:sz w:val="22"/>
        </w:rPr>
        <w:t xml:space="preserve"> </w:t>
      </w:r>
      <w:r w:rsidR="00197204">
        <w:rPr>
          <w:rFonts w:ascii="Arial" w:hAnsi="Arial" w:cs="Arial"/>
          <w:b/>
          <w:sz w:val="22"/>
        </w:rPr>
        <w:t xml:space="preserve">operátora </w:t>
      </w:r>
      <w:r w:rsidRPr="003004A2">
        <w:rPr>
          <w:rFonts w:ascii="Arial" w:hAnsi="Arial" w:cs="Arial"/>
          <w:b/>
          <w:sz w:val="22"/>
        </w:rPr>
        <w:t xml:space="preserve">jsou žadatel </w:t>
      </w:r>
      <w:r w:rsidR="00197204">
        <w:rPr>
          <w:rFonts w:ascii="Arial" w:hAnsi="Arial" w:cs="Arial"/>
          <w:b/>
          <w:sz w:val="22"/>
        </w:rPr>
        <w:br/>
      </w:r>
      <w:r w:rsidRPr="003004A2">
        <w:rPr>
          <w:rFonts w:ascii="Arial" w:hAnsi="Arial" w:cs="Arial"/>
          <w:b/>
          <w:sz w:val="22"/>
        </w:rPr>
        <w:t>a autorizované společnosti zajišťující sdružené plnění ve vztahu</w:t>
      </w:r>
      <w:r w:rsidRPr="003004A2" w:rsidR="001D5F1B">
        <w:rPr>
          <w:rFonts w:ascii="Arial" w:hAnsi="Arial" w:cs="Arial"/>
          <w:b/>
          <w:sz w:val="22"/>
        </w:rPr>
        <w:t xml:space="preserve"> k těm druhům obalů, na které se má vztahovat rozhodnutí o autorizaci </w:t>
      </w:r>
      <w:r w:rsidRPr="003004A2" w:rsidR="00CB7BB1">
        <w:rPr>
          <w:rFonts w:ascii="Arial" w:hAnsi="Arial" w:cs="Arial"/>
          <w:b/>
          <w:sz w:val="22"/>
        </w:rPr>
        <w:t>o</w:t>
      </w:r>
      <w:r w:rsidRPr="003004A2" w:rsidR="00ED5F23">
        <w:rPr>
          <w:rFonts w:ascii="Arial" w:hAnsi="Arial" w:cs="Arial"/>
          <w:b/>
          <w:sz w:val="22"/>
        </w:rPr>
        <w:t>perátora</w:t>
      </w:r>
      <w:r w:rsidRPr="003004A2">
        <w:rPr>
          <w:rFonts w:ascii="Arial" w:hAnsi="Arial" w:cs="Arial"/>
          <w:b/>
          <w:sz w:val="22"/>
        </w:rPr>
        <w:t xml:space="preserve">. To neplatí v případě řízení o prodloužení platnosti rozhodnutí o autorizaci </w:t>
      </w:r>
      <w:r w:rsidR="00AE37A5">
        <w:rPr>
          <w:rFonts w:ascii="Arial" w:hAnsi="Arial" w:cs="Arial"/>
          <w:b/>
          <w:sz w:val="22"/>
        </w:rPr>
        <w:t>operátora</w:t>
      </w:r>
      <w:r w:rsidRPr="003004A2">
        <w:rPr>
          <w:rFonts w:ascii="Arial" w:hAnsi="Arial" w:cs="Arial"/>
          <w:b/>
          <w:sz w:val="22"/>
        </w:rPr>
        <w:t>, jehož účastníkem je pouze</w:t>
      </w:r>
      <w:r w:rsidRPr="003004A2" w:rsidR="001D5F1B">
        <w:rPr>
          <w:rFonts w:ascii="Arial" w:hAnsi="Arial" w:cs="Arial"/>
          <w:b/>
          <w:sz w:val="22"/>
        </w:rPr>
        <w:t xml:space="preserve"> </w:t>
      </w:r>
      <w:r w:rsidRPr="003004A2" w:rsidR="00CB7BB1">
        <w:rPr>
          <w:rFonts w:ascii="Arial" w:hAnsi="Arial" w:cs="Arial"/>
          <w:b/>
          <w:sz w:val="22"/>
        </w:rPr>
        <w:t>o</w:t>
      </w:r>
      <w:r w:rsidRPr="003004A2" w:rsidR="00C602DA">
        <w:rPr>
          <w:rFonts w:ascii="Arial" w:hAnsi="Arial" w:cs="Arial"/>
          <w:b/>
          <w:sz w:val="22"/>
        </w:rPr>
        <w:t>perátor</w:t>
      </w:r>
      <w:r w:rsidRPr="003004A2">
        <w:rPr>
          <w:rFonts w:ascii="Arial" w:hAnsi="Arial" w:cs="Arial"/>
          <w:b/>
          <w:sz w:val="22"/>
        </w:rPr>
        <w:t>.</w:t>
      </w:r>
    </w:p>
    <w:p w:rsidR="00197C6B" w:rsidP="00C737A8" w14:paraId="43FD437A" w14:textId="77777777">
      <w:pPr>
        <w:pStyle w:val="l4"/>
        <w:widowControl w:val="0"/>
        <w:shd w:val="clear" w:color="auto" w:fill="FFFFFF"/>
        <w:spacing w:before="0" w:beforeAutospacing="0" w:after="0" w:afterAutospacing="0"/>
        <w:jc w:val="both"/>
      </w:pPr>
    </w:p>
    <w:p w:rsidR="00B84E79" w:rsidRPr="000955F2" w:rsidP="000F6DA0" w14:paraId="394E228D" w14:textId="31F7BE92">
      <w:pPr>
        <w:pStyle w:val="l4"/>
        <w:widowControl w:val="0"/>
        <w:shd w:val="clear" w:color="auto" w:fill="FFFFFF"/>
        <w:spacing w:before="0" w:beforeAutospacing="0" w:after="0" w:afterAutospacing="0"/>
        <w:ind w:firstLine="708"/>
        <w:jc w:val="both"/>
        <w:rPr>
          <w:rFonts w:ascii="Arial" w:hAnsi="Arial" w:cs="Arial"/>
          <w:b/>
          <w:sz w:val="22"/>
        </w:rPr>
      </w:pPr>
      <w:bookmarkStart w:id="65" w:name="_Hlk143708185"/>
      <w:r w:rsidRPr="000955F2">
        <w:rPr>
          <w:rFonts w:ascii="Arial" w:hAnsi="Arial" w:cs="Arial"/>
          <w:b/>
          <w:sz w:val="22"/>
          <w:szCs w:val="22"/>
        </w:rPr>
        <w:t>(</w:t>
      </w:r>
      <w:r w:rsidRPr="000955F2" w:rsidR="00317E9C">
        <w:rPr>
          <w:rFonts w:ascii="Arial" w:hAnsi="Arial" w:cs="Arial"/>
          <w:b/>
          <w:sz w:val="22"/>
          <w:szCs w:val="22"/>
        </w:rPr>
        <w:t>4</w:t>
      </w:r>
      <w:r w:rsidRPr="000955F2">
        <w:rPr>
          <w:rFonts w:ascii="Arial" w:hAnsi="Arial" w:cs="Arial"/>
          <w:b/>
          <w:sz w:val="22"/>
          <w:szCs w:val="22"/>
        </w:rPr>
        <w:t xml:space="preserve">) </w:t>
      </w:r>
      <w:r w:rsidRPr="000955F2" w:rsidR="009F0955">
        <w:rPr>
          <w:rFonts w:ascii="Arial" w:hAnsi="Arial" w:cs="Arial"/>
          <w:b/>
          <w:sz w:val="22"/>
        </w:rPr>
        <w:t>Rozhodnutí o autorizaci</w:t>
      </w:r>
      <w:r w:rsidRPr="000955F2" w:rsidR="004927AC">
        <w:rPr>
          <w:rFonts w:ascii="Arial" w:hAnsi="Arial" w:cs="Arial"/>
          <w:b/>
          <w:sz w:val="22"/>
        </w:rPr>
        <w:t xml:space="preserve"> </w:t>
      </w:r>
      <w:r w:rsidRPr="000955F2" w:rsidR="00CB7BB1">
        <w:rPr>
          <w:rFonts w:ascii="Arial" w:hAnsi="Arial" w:cs="Arial"/>
          <w:b/>
          <w:sz w:val="22"/>
        </w:rPr>
        <w:t>o</w:t>
      </w:r>
      <w:r w:rsidRPr="000955F2" w:rsidR="00C602DA">
        <w:rPr>
          <w:rFonts w:ascii="Arial" w:hAnsi="Arial" w:cs="Arial"/>
          <w:b/>
          <w:sz w:val="22"/>
        </w:rPr>
        <w:t xml:space="preserve">perátora </w:t>
      </w:r>
      <w:r w:rsidRPr="000955F2" w:rsidR="009F0955">
        <w:rPr>
          <w:rFonts w:ascii="Arial" w:hAnsi="Arial" w:cs="Arial"/>
          <w:b/>
          <w:sz w:val="22"/>
        </w:rPr>
        <w:t xml:space="preserve">vydává Ministerstvo životního prostředí na podkladě posouzení údajů uvedených v žádosti a podkladů k této žádosti připojených. </w:t>
      </w:r>
      <w:r w:rsidRPr="000955F2" w:rsidR="00EC342F">
        <w:rPr>
          <w:rFonts w:ascii="Arial" w:hAnsi="Arial" w:cs="Arial"/>
          <w:b/>
          <w:sz w:val="22"/>
        </w:rPr>
        <w:t>R</w:t>
      </w:r>
      <w:r w:rsidRPr="000955F2" w:rsidR="009F0955">
        <w:rPr>
          <w:rFonts w:ascii="Arial" w:hAnsi="Arial" w:cs="Arial"/>
          <w:b/>
          <w:sz w:val="22"/>
        </w:rPr>
        <w:t xml:space="preserve">ozhodnutí o autorizaci </w:t>
      </w:r>
      <w:r w:rsidRPr="000955F2" w:rsidR="00CB7BB1">
        <w:rPr>
          <w:rFonts w:ascii="Arial" w:hAnsi="Arial" w:cs="Arial"/>
          <w:b/>
          <w:sz w:val="22"/>
        </w:rPr>
        <w:t>o</w:t>
      </w:r>
      <w:r w:rsidRPr="000955F2" w:rsidR="00093D4C">
        <w:rPr>
          <w:rFonts w:ascii="Arial" w:hAnsi="Arial" w:cs="Arial"/>
          <w:b/>
          <w:sz w:val="22"/>
        </w:rPr>
        <w:t>perátora lze vydat pouze za předpokladu</w:t>
      </w:r>
      <w:r w:rsidRPr="000955F2" w:rsidR="009F0955">
        <w:rPr>
          <w:rFonts w:ascii="Arial" w:hAnsi="Arial" w:cs="Arial"/>
          <w:b/>
          <w:sz w:val="22"/>
        </w:rPr>
        <w:t xml:space="preserve">, </w:t>
      </w:r>
      <w:r w:rsidRPr="000955F2" w:rsidR="00093D4C">
        <w:rPr>
          <w:rFonts w:ascii="Arial" w:hAnsi="Arial" w:cs="Arial"/>
          <w:b/>
          <w:sz w:val="22"/>
        </w:rPr>
        <w:t>že</w:t>
      </w:r>
    </w:p>
    <w:p w:rsidR="0086210C" w:rsidRPr="000955F2" w:rsidP="00A558E2" w14:paraId="783FAE4A" w14:textId="77777777">
      <w:pPr>
        <w:pStyle w:val="l4"/>
        <w:widowControl w:val="0"/>
        <w:shd w:val="clear" w:color="auto" w:fill="FFFFFF"/>
        <w:spacing w:before="0" w:beforeAutospacing="0" w:after="0" w:afterAutospacing="0"/>
        <w:jc w:val="both"/>
        <w:rPr>
          <w:rFonts w:ascii="Arial" w:hAnsi="Arial" w:cs="Arial"/>
          <w:b/>
          <w:sz w:val="22"/>
        </w:rPr>
      </w:pPr>
    </w:p>
    <w:bookmarkEnd w:id="65"/>
    <w:p w:rsidR="00B84E79" w:rsidRPr="000955F2" w:rsidP="00B84E79" w14:paraId="7B779A81" w14:textId="5E4D8299">
      <w:pPr>
        <w:pStyle w:val="l4"/>
        <w:widowControl w:val="0"/>
        <w:shd w:val="clear" w:color="auto" w:fill="FFFFFF"/>
        <w:spacing w:before="0" w:beforeAutospacing="0" w:after="0" w:afterAutospacing="0"/>
        <w:jc w:val="both"/>
        <w:rPr>
          <w:rFonts w:ascii="Arial" w:hAnsi="Arial" w:cs="Arial"/>
          <w:b/>
          <w:sz w:val="22"/>
        </w:rPr>
      </w:pPr>
      <w:r>
        <w:rPr>
          <w:rFonts w:ascii="Arial" w:hAnsi="Arial" w:cs="Arial"/>
          <w:b/>
          <w:sz w:val="22"/>
        </w:rPr>
        <w:t>a</w:t>
      </w:r>
      <w:r w:rsidRPr="000955F2">
        <w:rPr>
          <w:rFonts w:ascii="Arial" w:hAnsi="Arial" w:cs="Arial"/>
          <w:b/>
          <w:sz w:val="22"/>
        </w:rPr>
        <w:t xml:space="preserve">) </w:t>
      </w:r>
      <w:r w:rsidRPr="000955F2" w:rsidR="009F0955">
        <w:rPr>
          <w:rFonts w:ascii="Arial" w:hAnsi="Arial" w:cs="Arial"/>
          <w:b/>
          <w:sz w:val="22"/>
        </w:rPr>
        <w:t>akcionář</w:t>
      </w:r>
      <w:r w:rsidRPr="000955F2" w:rsidR="005D537B">
        <w:rPr>
          <w:rFonts w:ascii="Arial" w:hAnsi="Arial" w:cs="Arial"/>
          <w:b/>
          <w:sz w:val="22"/>
        </w:rPr>
        <w:t>i</w:t>
      </w:r>
      <w:r w:rsidRPr="000955F2" w:rsidR="009F0955">
        <w:rPr>
          <w:rFonts w:ascii="Arial" w:hAnsi="Arial" w:cs="Arial"/>
          <w:b/>
          <w:sz w:val="22"/>
        </w:rPr>
        <w:t xml:space="preserve"> žadatele </w:t>
      </w:r>
      <w:r w:rsidRPr="000955F2" w:rsidR="005D537B">
        <w:rPr>
          <w:rFonts w:ascii="Arial" w:hAnsi="Arial" w:cs="Arial"/>
          <w:b/>
          <w:sz w:val="22"/>
        </w:rPr>
        <w:t>splňují</w:t>
      </w:r>
      <w:r w:rsidRPr="000955F2" w:rsidR="009F0955">
        <w:rPr>
          <w:rFonts w:ascii="Arial" w:hAnsi="Arial" w:cs="Arial"/>
          <w:b/>
          <w:sz w:val="22"/>
        </w:rPr>
        <w:t xml:space="preserve"> podmínky uvedené v § 18</w:t>
      </w:r>
      <w:r w:rsidRPr="000955F2" w:rsidR="00371A86">
        <w:rPr>
          <w:rFonts w:ascii="Arial" w:hAnsi="Arial" w:cs="Arial"/>
          <w:b/>
          <w:sz w:val="22"/>
        </w:rPr>
        <w:t xml:space="preserve"> odst.</w:t>
      </w:r>
      <w:r w:rsidRPr="000955F2" w:rsidR="00672897">
        <w:rPr>
          <w:rFonts w:ascii="Arial" w:hAnsi="Arial" w:cs="Arial"/>
          <w:b/>
          <w:sz w:val="22"/>
        </w:rPr>
        <w:t xml:space="preserve"> 4</w:t>
      </w:r>
      <w:r w:rsidRPr="000955F2" w:rsidR="00371A86">
        <w:rPr>
          <w:rFonts w:ascii="Arial" w:hAnsi="Arial" w:cs="Arial"/>
          <w:b/>
          <w:sz w:val="22"/>
        </w:rPr>
        <w:t xml:space="preserve"> </w:t>
      </w:r>
      <w:r w:rsidRPr="000955F2" w:rsidR="005D537B">
        <w:rPr>
          <w:rFonts w:ascii="Arial" w:hAnsi="Arial" w:cs="Arial"/>
          <w:b/>
          <w:sz w:val="22"/>
        </w:rPr>
        <w:t>a</w:t>
      </w:r>
      <w:r w:rsidRPr="000955F2" w:rsidR="00371A86">
        <w:rPr>
          <w:rFonts w:ascii="Arial" w:hAnsi="Arial" w:cs="Arial"/>
          <w:b/>
          <w:sz w:val="22"/>
        </w:rPr>
        <w:t xml:space="preserve"> </w:t>
      </w:r>
      <w:r w:rsidRPr="000955F2" w:rsidR="009F0697">
        <w:rPr>
          <w:rFonts w:ascii="Arial" w:hAnsi="Arial" w:cs="Arial"/>
          <w:b/>
          <w:sz w:val="22"/>
        </w:rPr>
        <w:t>§ 29</w:t>
      </w:r>
      <w:r w:rsidRPr="000955F2" w:rsidR="00427C66">
        <w:rPr>
          <w:rFonts w:ascii="Arial" w:hAnsi="Arial" w:cs="Arial"/>
          <w:b/>
          <w:sz w:val="22"/>
        </w:rPr>
        <w:t>h</w:t>
      </w:r>
      <w:r w:rsidRPr="000955F2" w:rsidR="009F0697">
        <w:rPr>
          <w:rFonts w:ascii="Arial" w:hAnsi="Arial" w:cs="Arial"/>
          <w:b/>
          <w:sz w:val="22"/>
        </w:rPr>
        <w:t xml:space="preserve"> odst. 1</w:t>
      </w:r>
      <w:r w:rsidRPr="000955F2">
        <w:rPr>
          <w:rFonts w:ascii="Arial" w:hAnsi="Arial" w:cs="Arial"/>
          <w:b/>
          <w:sz w:val="22"/>
        </w:rPr>
        <w:t>,</w:t>
      </w:r>
    </w:p>
    <w:p w:rsidR="0086210C" w:rsidRPr="000955F2" w:rsidP="00B84E79" w14:paraId="143E3B94" w14:textId="328061A0">
      <w:pPr>
        <w:pStyle w:val="l4"/>
        <w:widowControl w:val="0"/>
        <w:shd w:val="clear" w:color="auto" w:fill="FFFFFF"/>
        <w:spacing w:before="0" w:beforeAutospacing="0" w:after="0" w:afterAutospacing="0"/>
        <w:jc w:val="both"/>
        <w:rPr>
          <w:rFonts w:ascii="Arial" w:hAnsi="Arial" w:cs="Arial"/>
          <w:b/>
          <w:sz w:val="22"/>
        </w:rPr>
      </w:pPr>
    </w:p>
    <w:p w:rsidR="00F222CF" w:rsidRPr="000955F2" w:rsidP="00B84E79" w14:paraId="3EB2AB62" w14:textId="33AF5630">
      <w:pPr>
        <w:pStyle w:val="l4"/>
        <w:widowControl w:val="0"/>
        <w:shd w:val="clear" w:color="auto" w:fill="FFFFFF"/>
        <w:spacing w:before="0" w:beforeAutospacing="0" w:after="0" w:afterAutospacing="0"/>
        <w:jc w:val="both"/>
        <w:rPr>
          <w:rFonts w:ascii="Arial" w:hAnsi="Arial" w:cs="Arial"/>
          <w:b/>
          <w:sz w:val="22"/>
        </w:rPr>
      </w:pPr>
      <w:r>
        <w:rPr>
          <w:rFonts w:ascii="Arial" w:hAnsi="Arial" w:cs="Arial"/>
          <w:b/>
          <w:sz w:val="22"/>
        </w:rPr>
        <w:t>b</w:t>
      </w:r>
      <w:r w:rsidRPr="000955F2" w:rsidR="00B84E79">
        <w:rPr>
          <w:rFonts w:ascii="Arial" w:hAnsi="Arial" w:cs="Arial"/>
          <w:b/>
          <w:sz w:val="22"/>
        </w:rPr>
        <w:t xml:space="preserve">) </w:t>
      </w:r>
      <w:r w:rsidRPr="000955F2" w:rsidR="009F0955">
        <w:rPr>
          <w:rFonts w:ascii="Arial" w:hAnsi="Arial" w:cs="Arial"/>
          <w:b/>
          <w:sz w:val="22"/>
        </w:rPr>
        <w:t xml:space="preserve">žadatel splňuje podmínky uvedené v § 20 odst. </w:t>
      </w:r>
      <w:r w:rsidRPr="000955F2" w:rsidR="009D4546">
        <w:rPr>
          <w:rFonts w:ascii="Arial" w:hAnsi="Arial" w:cs="Arial"/>
          <w:b/>
          <w:sz w:val="22"/>
        </w:rPr>
        <w:t xml:space="preserve">4 a </w:t>
      </w:r>
      <w:r w:rsidRPr="000955F2" w:rsidR="009F0955">
        <w:rPr>
          <w:rFonts w:ascii="Arial" w:hAnsi="Arial" w:cs="Arial"/>
          <w:b/>
          <w:sz w:val="22"/>
        </w:rPr>
        <w:t>7</w:t>
      </w:r>
      <w:r w:rsidRPr="000955F2" w:rsidR="00B84E79">
        <w:rPr>
          <w:rFonts w:ascii="Arial" w:hAnsi="Arial" w:cs="Arial"/>
          <w:b/>
          <w:sz w:val="22"/>
        </w:rPr>
        <w:t>,</w:t>
      </w:r>
    </w:p>
    <w:p w:rsidR="0086210C" w:rsidRPr="000955F2" w:rsidP="00B84E79" w14:paraId="4CC12966" w14:textId="77777777">
      <w:pPr>
        <w:pStyle w:val="l4"/>
        <w:widowControl w:val="0"/>
        <w:shd w:val="clear" w:color="auto" w:fill="FFFFFF"/>
        <w:spacing w:before="0" w:beforeAutospacing="0" w:after="0" w:afterAutospacing="0"/>
        <w:jc w:val="both"/>
        <w:rPr>
          <w:rFonts w:ascii="Arial" w:hAnsi="Arial" w:cs="Arial"/>
          <w:b/>
          <w:sz w:val="22"/>
        </w:rPr>
      </w:pPr>
    </w:p>
    <w:p w:rsidR="00B84E79" w:rsidRPr="000955F2" w:rsidP="00B84E79" w14:paraId="43B5E7CD" w14:textId="191C1DA5">
      <w:pPr>
        <w:pStyle w:val="l4"/>
        <w:widowControl w:val="0"/>
        <w:shd w:val="clear" w:color="auto" w:fill="FFFFFF"/>
        <w:spacing w:before="0" w:beforeAutospacing="0" w:after="0" w:afterAutospacing="0"/>
        <w:jc w:val="both"/>
        <w:rPr>
          <w:rFonts w:ascii="Arial" w:hAnsi="Arial" w:cs="Arial"/>
          <w:b/>
          <w:sz w:val="22"/>
        </w:rPr>
      </w:pPr>
      <w:r>
        <w:rPr>
          <w:rFonts w:ascii="Arial" w:hAnsi="Arial" w:cs="Arial"/>
          <w:b/>
          <w:sz w:val="22"/>
        </w:rPr>
        <w:t>c</w:t>
      </w:r>
      <w:r w:rsidRPr="000955F2">
        <w:rPr>
          <w:rFonts w:ascii="Arial" w:hAnsi="Arial" w:cs="Arial"/>
          <w:b/>
          <w:sz w:val="22"/>
        </w:rPr>
        <w:t xml:space="preserve">) </w:t>
      </w:r>
      <w:r w:rsidRPr="000955F2" w:rsidR="009F0955">
        <w:rPr>
          <w:rFonts w:ascii="Arial" w:hAnsi="Arial" w:cs="Arial"/>
          <w:b/>
          <w:sz w:val="22"/>
        </w:rPr>
        <w:t>projekt zajišťování sdruženého plnění poskytuje dostatečné záruky, že sdružené plnění bude provozováno řádně a dostatečně dlouhodobě, že projekt zajišťování sdruženého plnění je dostatečně finančně zajištěn a že neohrozí zajišťování plnění povinností zpětného odběru a využití realizované jinými osobami podle § 13 odst. 1</w:t>
      </w:r>
      <w:r w:rsidRPr="000955F2" w:rsidR="008E1FC9">
        <w:rPr>
          <w:rFonts w:ascii="Arial" w:hAnsi="Arial" w:cs="Arial"/>
          <w:b/>
          <w:sz w:val="22"/>
        </w:rPr>
        <w:t>,</w:t>
      </w:r>
    </w:p>
    <w:p w:rsidR="008E1FC9" w:rsidRPr="000955F2" w:rsidP="00B84E79" w14:paraId="1CA2323E" w14:textId="156E284D">
      <w:pPr>
        <w:pStyle w:val="l4"/>
        <w:widowControl w:val="0"/>
        <w:shd w:val="clear" w:color="auto" w:fill="FFFFFF"/>
        <w:spacing w:before="0" w:beforeAutospacing="0" w:after="0" w:afterAutospacing="0"/>
        <w:jc w:val="both"/>
        <w:rPr>
          <w:rFonts w:ascii="Arial" w:hAnsi="Arial" w:cs="Arial"/>
          <w:b/>
          <w:sz w:val="22"/>
        </w:rPr>
      </w:pPr>
    </w:p>
    <w:p w:rsidR="008E1FC9" w:rsidRPr="000955F2" w:rsidP="00B84E79" w14:paraId="3E0CD928" w14:textId="228FEAD6">
      <w:pPr>
        <w:pStyle w:val="l4"/>
        <w:widowControl w:val="0"/>
        <w:shd w:val="clear" w:color="auto" w:fill="FFFFFF"/>
        <w:spacing w:before="0" w:beforeAutospacing="0" w:after="0" w:afterAutospacing="0"/>
        <w:jc w:val="both"/>
        <w:rPr>
          <w:rFonts w:ascii="Arial" w:hAnsi="Arial" w:cs="Arial"/>
          <w:b/>
          <w:sz w:val="22"/>
        </w:rPr>
      </w:pPr>
      <w:r>
        <w:rPr>
          <w:rFonts w:ascii="Arial" w:hAnsi="Arial" w:cs="Arial"/>
          <w:b/>
          <w:sz w:val="22"/>
        </w:rPr>
        <w:t>d</w:t>
      </w:r>
      <w:r w:rsidRPr="000955F2">
        <w:rPr>
          <w:rFonts w:ascii="Arial" w:hAnsi="Arial" w:cs="Arial"/>
          <w:b/>
          <w:sz w:val="22"/>
        </w:rPr>
        <w:t xml:space="preserve">) žadatel </w:t>
      </w:r>
      <w:r w:rsidRPr="000955F2" w:rsidR="00EA62B8">
        <w:rPr>
          <w:rFonts w:ascii="Arial" w:hAnsi="Arial" w:cs="Arial"/>
          <w:b/>
          <w:sz w:val="22"/>
        </w:rPr>
        <w:t>přev</w:t>
      </w:r>
      <w:r w:rsidRPr="000955F2" w:rsidR="004F7DDB">
        <w:rPr>
          <w:rFonts w:ascii="Arial" w:hAnsi="Arial" w:cs="Arial"/>
          <w:b/>
          <w:sz w:val="22"/>
        </w:rPr>
        <w:t xml:space="preserve">zal </w:t>
      </w:r>
      <w:r w:rsidRPr="000955F2" w:rsidR="00CC74BB">
        <w:rPr>
          <w:rFonts w:ascii="Arial" w:hAnsi="Arial" w:cs="Arial"/>
          <w:b/>
          <w:sz w:val="22"/>
        </w:rPr>
        <w:t xml:space="preserve">způsob provádění </w:t>
      </w:r>
      <w:r w:rsidRPr="000955F2" w:rsidR="00CC74BB">
        <w:rPr>
          <w:rFonts w:ascii="Arial" w:hAnsi="Arial" w:cs="Arial"/>
          <w:b/>
          <w:sz w:val="22"/>
        </w:rPr>
        <w:t>ekomodulace</w:t>
      </w:r>
      <w:r w:rsidRPr="000955F2" w:rsidR="00CC74BB">
        <w:rPr>
          <w:rFonts w:ascii="Arial" w:hAnsi="Arial" w:cs="Arial"/>
          <w:b/>
          <w:sz w:val="22"/>
        </w:rPr>
        <w:t xml:space="preserve"> </w:t>
      </w:r>
      <w:r w:rsidRPr="000955F2" w:rsidR="00417404">
        <w:rPr>
          <w:rFonts w:ascii="Arial" w:hAnsi="Arial" w:cs="Arial"/>
          <w:b/>
          <w:sz w:val="22"/>
        </w:rPr>
        <w:t xml:space="preserve">ostatních </w:t>
      </w:r>
      <w:r w:rsidRPr="000955F2" w:rsidR="00CC74BB">
        <w:rPr>
          <w:rFonts w:ascii="Arial" w:hAnsi="Arial" w:cs="Arial"/>
          <w:b/>
          <w:sz w:val="22"/>
        </w:rPr>
        <w:t>autorizovaných společností, a toto převzetí Ministerstvu životního prostředí doloží</w:t>
      </w:r>
      <w:r w:rsidRPr="000955F2" w:rsidR="00417404">
        <w:rPr>
          <w:rFonts w:ascii="Arial" w:hAnsi="Arial" w:cs="Arial"/>
          <w:b/>
          <w:sz w:val="22"/>
        </w:rPr>
        <w:t>.</w:t>
      </w:r>
    </w:p>
    <w:p w:rsidR="00B84E79" w:rsidRPr="000955F2" w:rsidP="00EF3BBB" w14:paraId="3F6C3DF1" w14:textId="77777777">
      <w:pPr>
        <w:pStyle w:val="l4"/>
        <w:widowControl w:val="0"/>
        <w:shd w:val="clear" w:color="auto" w:fill="FFFFFF"/>
        <w:spacing w:before="0" w:beforeAutospacing="0" w:after="0" w:afterAutospacing="0"/>
        <w:jc w:val="both"/>
        <w:rPr>
          <w:rFonts w:ascii="Arial" w:hAnsi="Arial" w:cs="Arial"/>
          <w:b/>
          <w:sz w:val="22"/>
        </w:rPr>
      </w:pPr>
    </w:p>
    <w:p w:rsidR="001B3827" w:rsidRPr="000955F2" w:rsidP="00371A86" w14:paraId="4A5130AC" w14:textId="3AB7C44F">
      <w:pPr>
        <w:pStyle w:val="l4"/>
        <w:widowControl w:val="0"/>
        <w:shd w:val="clear" w:color="auto" w:fill="FFFFFF"/>
        <w:spacing w:before="0" w:beforeAutospacing="0" w:after="0" w:afterAutospacing="0"/>
        <w:ind w:firstLine="708"/>
        <w:jc w:val="both"/>
        <w:rPr>
          <w:rFonts w:ascii="Arial" w:hAnsi="Arial" w:cs="Arial"/>
          <w:b/>
          <w:sz w:val="22"/>
        </w:rPr>
      </w:pPr>
      <w:bookmarkStart w:id="66" w:name="_Hlk143702905"/>
      <w:r w:rsidRPr="000955F2">
        <w:rPr>
          <w:rFonts w:ascii="Arial" w:hAnsi="Arial" w:cs="Arial"/>
          <w:b/>
          <w:sz w:val="22"/>
        </w:rPr>
        <w:t>(5)</w:t>
      </w:r>
      <w:r w:rsidRPr="000955F2" w:rsidR="00933060">
        <w:rPr>
          <w:rFonts w:ascii="Arial" w:hAnsi="Arial" w:cs="Arial"/>
          <w:b/>
          <w:sz w:val="22"/>
        </w:rPr>
        <w:t xml:space="preserve"> </w:t>
      </w:r>
      <w:r w:rsidRPr="000955F2" w:rsidR="00251A5D">
        <w:rPr>
          <w:rFonts w:ascii="Arial" w:hAnsi="Arial" w:cs="Arial"/>
          <w:b/>
          <w:sz w:val="22"/>
        </w:rPr>
        <w:t xml:space="preserve">Rozhodnutí o autorizaci operátora obsahuje kromě náležitostí uvedených v </w:t>
      </w:r>
      <w:r w:rsidRPr="000955F2" w:rsidR="00251A5D">
        <w:rPr>
          <w:rFonts w:ascii="Arial" w:hAnsi="Arial" w:cs="Arial"/>
          <w:b/>
          <w:sz w:val="22"/>
        </w:rPr>
        <w:br/>
        <w:t>§ 17 odst. 7</w:t>
      </w:r>
      <w:r w:rsidRPr="000955F2" w:rsidR="00FB2DB3">
        <w:rPr>
          <w:rFonts w:ascii="Arial" w:hAnsi="Arial" w:cs="Arial"/>
          <w:b/>
          <w:sz w:val="22"/>
        </w:rPr>
        <w:t xml:space="preserve"> způsob </w:t>
      </w:r>
      <w:r w:rsidRPr="000955F2" w:rsidR="00E22683">
        <w:rPr>
          <w:rFonts w:ascii="Arial" w:hAnsi="Arial" w:cs="Arial"/>
          <w:b/>
          <w:sz w:val="22"/>
        </w:rPr>
        <w:t>prodeje</w:t>
      </w:r>
      <w:r w:rsidRPr="000955F2" w:rsidR="00FB2DB3">
        <w:rPr>
          <w:rFonts w:ascii="Arial" w:hAnsi="Arial" w:cs="Arial"/>
          <w:b/>
          <w:sz w:val="22"/>
        </w:rPr>
        <w:t xml:space="preserve"> </w:t>
      </w:r>
      <w:r w:rsidRPr="000955F2" w:rsidR="00FB2DB3">
        <w:rPr>
          <w:rFonts w:ascii="Arial" w:hAnsi="Arial" w:cs="Arial"/>
          <w:b/>
          <w:color w:val="000000"/>
          <w:sz w:val="22"/>
          <w:szCs w:val="22"/>
        </w:rPr>
        <w:t>zpětně odebraného odpadu z vybraných zálohovaných jednorázových obalů operátor</w:t>
      </w:r>
      <w:r w:rsidRPr="000955F2" w:rsidR="00E22683">
        <w:rPr>
          <w:rFonts w:ascii="Arial" w:hAnsi="Arial" w:cs="Arial"/>
          <w:b/>
          <w:color w:val="000000"/>
          <w:sz w:val="22"/>
          <w:szCs w:val="22"/>
        </w:rPr>
        <w:t>em</w:t>
      </w:r>
      <w:r w:rsidRPr="000955F2" w:rsidR="002B38D9">
        <w:rPr>
          <w:rFonts w:ascii="Arial" w:hAnsi="Arial" w:cs="Arial"/>
          <w:b/>
          <w:color w:val="000000"/>
          <w:sz w:val="22"/>
          <w:szCs w:val="22"/>
        </w:rPr>
        <w:t>.</w:t>
      </w:r>
    </w:p>
    <w:bookmarkEnd w:id="66"/>
    <w:p w:rsidR="00251A5D" w:rsidRPr="000955F2" w:rsidP="00371A86" w14:paraId="322945FA" w14:textId="40393593">
      <w:pPr>
        <w:pStyle w:val="l4"/>
        <w:widowControl w:val="0"/>
        <w:shd w:val="clear" w:color="auto" w:fill="FFFFFF"/>
        <w:spacing w:before="0" w:beforeAutospacing="0" w:after="0" w:afterAutospacing="0"/>
        <w:ind w:firstLine="708"/>
        <w:jc w:val="both"/>
        <w:rPr>
          <w:rFonts w:ascii="Arial" w:hAnsi="Arial" w:cs="Arial"/>
          <w:b/>
          <w:sz w:val="22"/>
        </w:rPr>
      </w:pPr>
    </w:p>
    <w:p w:rsidR="000F6DA0" w:rsidRPr="000955F2" w:rsidP="00371A86" w14:paraId="7793F248" w14:textId="680F48A6">
      <w:pPr>
        <w:pStyle w:val="l4"/>
        <w:widowControl w:val="0"/>
        <w:shd w:val="clear" w:color="auto" w:fill="FFFFFF"/>
        <w:spacing w:before="0" w:beforeAutospacing="0" w:after="0" w:afterAutospacing="0"/>
        <w:ind w:firstLine="708"/>
        <w:jc w:val="both"/>
        <w:rPr>
          <w:rFonts w:ascii="Arial" w:hAnsi="Arial" w:cs="Arial"/>
          <w:b/>
          <w:sz w:val="22"/>
        </w:rPr>
      </w:pPr>
      <w:bookmarkStart w:id="67" w:name="_Hlk149909998"/>
      <w:r w:rsidRPr="000955F2">
        <w:rPr>
          <w:rFonts w:ascii="Arial" w:hAnsi="Arial" w:cs="Arial"/>
          <w:b/>
          <w:sz w:val="22"/>
        </w:rPr>
        <w:t>(</w:t>
      </w:r>
      <w:r w:rsidRPr="000955F2" w:rsidR="001B3827">
        <w:rPr>
          <w:rFonts w:ascii="Arial" w:hAnsi="Arial" w:cs="Arial"/>
          <w:b/>
          <w:sz w:val="22"/>
        </w:rPr>
        <w:t>6</w:t>
      </w:r>
      <w:r w:rsidRPr="000955F2">
        <w:rPr>
          <w:rFonts w:ascii="Arial" w:hAnsi="Arial" w:cs="Arial"/>
          <w:b/>
          <w:sz w:val="22"/>
        </w:rPr>
        <w:t xml:space="preserve">) </w:t>
      </w:r>
      <w:bookmarkStart w:id="68" w:name="_Hlk146705507"/>
      <w:r w:rsidRPr="000955F2">
        <w:rPr>
          <w:rFonts w:ascii="Arial" w:hAnsi="Arial" w:cs="Arial"/>
          <w:b/>
          <w:sz w:val="22"/>
        </w:rPr>
        <w:t xml:space="preserve">V případě dvou a více žádostí o vydání rozhodnutí o autorizaci </w:t>
      </w:r>
      <w:r w:rsidRPr="000955F2" w:rsidR="00CB7BB1">
        <w:rPr>
          <w:rFonts w:ascii="Arial" w:hAnsi="Arial" w:cs="Arial"/>
          <w:b/>
          <w:sz w:val="22"/>
        </w:rPr>
        <w:t>o</w:t>
      </w:r>
      <w:r w:rsidRPr="000955F2" w:rsidR="00EE0425">
        <w:rPr>
          <w:rFonts w:ascii="Arial" w:hAnsi="Arial" w:cs="Arial"/>
          <w:b/>
          <w:sz w:val="22"/>
        </w:rPr>
        <w:t>perátora</w:t>
      </w:r>
      <w:r w:rsidRPr="000955F2">
        <w:rPr>
          <w:rFonts w:ascii="Arial" w:hAnsi="Arial" w:cs="Arial"/>
          <w:b/>
          <w:sz w:val="22"/>
        </w:rPr>
        <w:t xml:space="preserve"> vydá Ministerstvo životního prostředí rozhodnutí o autorizaci </w:t>
      </w:r>
      <w:r w:rsidRPr="000955F2" w:rsidR="00CB7BB1">
        <w:rPr>
          <w:rFonts w:ascii="Arial" w:hAnsi="Arial" w:cs="Arial"/>
          <w:b/>
          <w:sz w:val="22"/>
        </w:rPr>
        <w:t>o</w:t>
      </w:r>
      <w:r w:rsidRPr="000955F2" w:rsidR="00EE0425">
        <w:rPr>
          <w:rFonts w:ascii="Arial" w:hAnsi="Arial" w:cs="Arial"/>
          <w:b/>
          <w:sz w:val="22"/>
        </w:rPr>
        <w:t xml:space="preserve">perátora </w:t>
      </w:r>
      <w:r w:rsidRPr="000955F2">
        <w:rPr>
          <w:rFonts w:ascii="Arial" w:hAnsi="Arial" w:cs="Arial"/>
          <w:b/>
          <w:sz w:val="22"/>
        </w:rPr>
        <w:t xml:space="preserve">tomu žadateli, jehož projekt </w:t>
      </w:r>
      <w:r w:rsidRPr="000955F2" w:rsidR="008A3EFF">
        <w:rPr>
          <w:rFonts w:ascii="Arial" w:hAnsi="Arial" w:cs="Arial"/>
          <w:b/>
          <w:sz w:val="22"/>
        </w:rPr>
        <w:t xml:space="preserve">zajišťování </w:t>
      </w:r>
      <w:r w:rsidRPr="000955F2">
        <w:rPr>
          <w:rFonts w:ascii="Arial" w:hAnsi="Arial" w:cs="Arial"/>
          <w:b/>
          <w:sz w:val="22"/>
        </w:rPr>
        <w:t xml:space="preserve">sdruženého plnění zaručuje </w:t>
      </w:r>
      <w:r w:rsidRPr="000955F2" w:rsidR="008E4B59">
        <w:rPr>
          <w:rFonts w:ascii="Arial" w:hAnsi="Arial" w:cs="Arial"/>
          <w:b/>
          <w:sz w:val="22"/>
        </w:rPr>
        <w:t>kvalit</w:t>
      </w:r>
      <w:r w:rsidRPr="000955F2" w:rsidR="00ED0F2C">
        <w:rPr>
          <w:rFonts w:ascii="Arial" w:hAnsi="Arial" w:cs="Arial"/>
          <w:b/>
          <w:sz w:val="22"/>
        </w:rPr>
        <w:t>ativně vyšší úroveň</w:t>
      </w:r>
      <w:r w:rsidRPr="000955F2">
        <w:rPr>
          <w:rFonts w:ascii="Arial" w:hAnsi="Arial" w:cs="Arial"/>
          <w:b/>
          <w:sz w:val="22"/>
        </w:rPr>
        <w:t xml:space="preserve"> zajiš</w:t>
      </w:r>
      <w:r w:rsidRPr="000955F2" w:rsidR="008A3EFF">
        <w:rPr>
          <w:rFonts w:ascii="Arial" w:hAnsi="Arial" w:cs="Arial"/>
          <w:b/>
          <w:sz w:val="22"/>
        </w:rPr>
        <w:t>ťování</w:t>
      </w:r>
      <w:r w:rsidRPr="000955F2">
        <w:rPr>
          <w:rFonts w:ascii="Arial" w:hAnsi="Arial" w:cs="Arial"/>
          <w:b/>
          <w:sz w:val="22"/>
        </w:rPr>
        <w:t xml:space="preserve"> sdruženého plnění povinností podle </w:t>
      </w:r>
      <w:r w:rsidRPr="000955F2" w:rsidR="004426BA">
        <w:rPr>
          <w:rFonts w:ascii="Arial" w:hAnsi="Arial" w:cs="Arial"/>
          <w:b/>
          <w:sz w:val="22"/>
        </w:rPr>
        <w:t>§ 29f odst.</w:t>
      </w:r>
      <w:r w:rsidRPr="000955F2">
        <w:rPr>
          <w:rFonts w:ascii="Arial" w:hAnsi="Arial" w:cs="Arial"/>
          <w:b/>
          <w:sz w:val="22"/>
        </w:rPr>
        <w:t xml:space="preserve"> 1</w:t>
      </w:r>
      <w:r w:rsidRPr="000955F2" w:rsidR="004C5D88">
        <w:rPr>
          <w:rFonts w:ascii="Arial" w:hAnsi="Arial" w:cs="Arial"/>
          <w:b/>
          <w:sz w:val="22"/>
        </w:rPr>
        <w:t>, zejména zpětného odběru a využití odpadu z</w:t>
      </w:r>
      <w:r w:rsidR="004C16C0">
        <w:rPr>
          <w:rFonts w:ascii="Arial" w:hAnsi="Arial" w:cs="Arial"/>
          <w:b/>
          <w:sz w:val="22"/>
        </w:rPr>
        <w:t> </w:t>
      </w:r>
      <w:r w:rsidRPr="000955F2" w:rsidR="004C5D88">
        <w:rPr>
          <w:rFonts w:ascii="Arial" w:hAnsi="Arial" w:cs="Arial"/>
          <w:b/>
          <w:sz w:val="22"/>
        </w:rPr>
        <w:t>obalů</w:t>
      </w:r>
      <w:bookmarkEnd w:id="68"/>
      <w:r w:rsidRPr="000955F2">
        <w:rPr>
          <w:rFonts w:ascii="Arial" w:hAnsi="Arial" w:cs="Arial"/>
          <w:b/>
          <w:sz w:val="22"/>
        </w:rPr>
        <w:t>.</w:t>
      </w:r>
      <w:r w:rsidR="004C16C0">
        <w:rPr>
          <w:rFonts w:ascii="Arial" w:hAnsi="Arial" w:cs="Arial"/>
          <w:b/>
          <w:sz w:val="22"/>
        </w:rPr>
        <w:t xml:space="preserve"> </w:t>
      </w:r>
      <w:r w:rsidR="001C5CFC">
        <w:rPr>
          <w:rFonts w:ascii="Arial" w:hAnsi="Arial" w:cs="Arial"/>
          <w:b/>
          <w:sz w:val="22"/>
        </w:rPr>
        <w:t xml:space="preserve">Ministerstvo životního prostředí dále přihlédne k počtu uzavřených smluv </w:t>
      </w:r>
      <w:r w:rsidRPr="007C3632" w:rsidR="001C5CFC">
        <w:rPr>
          <w:rFonts w:ascii="Arial" w:hAnsi="Arial" w:cs="Arial"/>
          <w:b/>
          <w:color w:val="000000"/>
          <w:sz w:val="22"/>
          <w:szCs w:val="22"/>
        </w:rPr>
        <w:t>o zajištění výkupu odpadu z vybraných zálohovaných jednorázových obalů</w:t>
      </w:r>
      <w:r w:rsidR="001C5CFC">
        <w:rPr>
          <w:rFonts w:ascii="Arial" w:hAnsi="Arial" w:cs="Arial"/>
          <w:b/>
          <w:sz w:val="22"/>
        </w:rPr>
        <w:t>,</w:t>
      </w:r>
      <w:r w:rsidR="002F0CD6">
        <w:rPr>
          <w:rFonts w:ascii="Arial" w:hAnsi="Arial" w:cs="Arial"/>
          <w:b/>
          <w:sz w:val="22"/>
        </w:rPr>
        <w:t xml:space="preserve"> </w:t>
      </w:r>
      <w:r w:rsidRPr="002F0CD6" w:rsidR="002F0CD6">
        <w:rPr>
          <w:rFonts w:ascii="Arial" w:hAnsi="Arial" w:cs="Arial"/>
          <w:b/>
          <w:sz w:val="22"/>
        </w:rPr>
        <w:t>smluv uzavřených s obcemi za účelem rozdělení záloh podle § 29j odst. 2,</w:t>
      </w:r>
      <w:r w:rsidR="001C5CFC">
        <w:rPr>
          <w:rFonts w:ascii="Arial" w:hAnsi="Arial" w:cs="Arial"/>
          <w:b/>
          <w:sz w:val="22"/>
        </w:rPr>
        <w:t xml:space="preserve"> navrhované výši zálohy</w:t>
      </w:r>
      <w:r w:rsidR="000006F1">
        <w:rPr>
          <w:rFonts w:ascii="Arial" w:hAnsi="Arial" w:cs="Arial"/>
          <w:b/>
          <w:sz w:val="22"/>
        </w:rPr>
        <w:t xml:space="preserve"> </w:t>
      </w:r>
      <w:r w:rsidRPr="000006F1" w:rsidR="000006F1">
        <w:rPr>
          <w:rFonts w:ascii="Arial" w:hAnsi="Arial" w:cs="Arial"/>
          <w:b/>
          <w:sz w:val="22"/>
        </w:rPr>
        <w:t>vybraných jednorázových obalů</w:t>
      </w:r>
      <w:r w:rsidR="001C5CFC">
        <w:rPr>
          <w:rFonts w:ascii="Arial" w:hAnsi="Arial" w:cs="Arial"/>
          <w:b/>
          <w:sz w:val="22"/>
        </w:rPr>
        <w:t xml:space="preserve"> a počtu a struktuře akcionářů žadatele.</w:t>
      </w:r>
    </w:p>
    <w:bookmarkEnd w:id="67"/>
    <w:p w:rsidR="006B7C8A" w:rsidRPr="000955F2" w:rsidP="00510E99" w14:paraId="19483C93" w14:textId="0391486B">
      <w:pPr>
        <w:pStyle w:val="l4"/>
        <w:widowControl w:val="0"/>
        <w:shd w:val="clear" w:color="auto" w:fill="FFFFFF"/>
        <w:spacing w:before="0" w:beforeAutospacing="0" w:after="0" w:afterAutospacing="0"/>
        <w:jc w:val="both"/>
        <w:rPr>
          <w:rFonts w:ascii="Arial" w:hAnsi="Arial" w:cs="Arial"/>
          <w:b/>
          <w:sz w:val="22"/>
        </w:rPr>
      </w:pPr>
    </w:p>
    <w:p w:rsidR="00CD3C74" w:rsidRPr="000955F2" w:rsidP="007E3D75" w14:paraId="6E8D20AD" w14:textId="71FD12CD">
      <w:pPr>
        <w:pStyle w:val="l4"/>
        <w:widowControl w:val="0"/>
        <w:shd w:val="clear" w:color="auto" w:fill="FFFFFF"/>
        <w:spacing w:before="0" w:beforeAutospacing="0" w:after="0" w:afterAutospacing="0"/>
        <w:ind w:firstLine="708"/>
        <w:jc w:val="both"/>
        <w:rPr>
          <w:rFonts w:ascii="Arial" w:hAnsi="Arial" w:cs="Arial"/>
          <w:b/>
          <w:sz w:val="22"/>
        </w:rPr>
      </w:pPr>
      <w:r w:rsidRPr="000955F2">
        <w:rPr>
          <w:rFonts w:ascii="Arial" w:hAnsi="Arial" w:cs="Arial"/>
          <w:b/>
          <w:sz w:val="22"/>
        </w:rPr>
        <w:t>(</w:t>
      </w:r>
      <w:r w:rsidRPr="000955F2" w:rsidR="001B3827">
        <w:rPr>
          <w:rFonts w:ascii="Arial" w:hAnsi="Arial" w:cs="Arial"/>
          <w:b/>
          <w:sz w:val="22"/>
        </w:rPr>
        <w:t>7</w:t>
      </w:r>
      <w:r w:rsidRPr="000955F2" w:rsidR="00294AFF">
        <w:rPr>
          <w:rFonts w:ascii="Arial" w:hAnsi="Arial" w:cs="Arial"/>
          <w:b/>
          <w:sz w:val="22"/>
        </w:rPr>
        <w:t>)</w:t>
      </w:r>
      <w:r w:rsidRPr="000955F2" w:rsidR="00B06CE3">
        <w:rPr>
          <w:rFonts w:ascii="Arial" w:hAnsi="Arial" w:cs="Arial"/>
          <w:b/>
          <w:sz w:val="22"/>
        </w:rPr>
        <w:t xml:space="preserve"> </w:t>
      </w:r>
      <w:bookmarkStart w:id="69" w:name="_Hlk146706160"/>
      <w:r w:rsidRPr="000955F2" w:rsidR="00960904">
        <w:rPr>
          <w:rFonts w:ascii="Arial" w:hAnsi="Arial" w:cs="Arial"/>
          <w:b/>
          <w:sz w:val="22"/>
        </w:rPr>
        <w:t>Platnost rozhodnutí o autorizaci</w:t>
      </w:r>
      <w:r w:rsidRPr="000955F2" w:rsidR="00B06CE3">
        <w:rPr>
          <w:rFonts w:ascii="Arial" w:hAnsi="Arial" w:cs="Arial"/>
          <w:b/>
          <w:sz w:val="22"/>
        </w:rPr>
        <w:t xml:space="preserve"> </w:t>
      </w:r>
      <w:r w:rsidRPr="000955F2" w:rsidR="00CB7BB1">
        <w:rPr>
          <w:rFonts w:ascii="Arial" w:hAnsi="Arial" w:cs="Arial"/>
          <w:b/>
          <w:sz w:val="22"/>
        </w:rPr>
        <w:t>o</w:t>
      </w:r>
      <w:r w:rsidRPr="000955F2" w:rsidR="00EE0425">
        <w:rPr>
          <w:rFonts w:ascii="Arial" w:hAnsi="Arial" w:cs="Arial"/>
          <w:b/>
          <w:sz w:val="22"/>
        </w:rPr>
        <w:t>perátora</w:t>
      </w:r>
      <w:r w:rsidRPr="000955F2" w:rsidR="00960904">
        <w:rPr>
          <w:rFonts w:ascii="Arial" w:hAnsi="Arial" w:cs="Arial"/>
          <w:b/>
          <w:sz w:val="22"/>
        </w:rPr>
        <w:t xml:space="preserve"> lze prodloužit, pokud </w:t>
      </w:r>
      <w:r w:rsidRPr="000955F2" w:rsidR="00CB7BB1">
        <w:rPr>
          <w:rFonts w:ascii="Arial" w:hAnsi="Arial" w:cs="Arial"/>
          <w:b/>
          <w:sz w:val="22"/>
        </w:rPr>
        <w:t>o</w:t>
      </w:r>
      <w:r w:rsidRPr="000955F2" w:rsidR="00536BE5">
        <w:rPr>
          <w:rFonts w:ascii="Arial" w:hAnsi="Arial" w:cs="Arial"/>
          <w:b/>
          <w:sz w:val="22"/>
        </w:rPr>
        <w:t>perátor</w:t>
      </w:r>
      <w:r w:rsidRPr="000955F2" w:rsidR="00960904">
        <w:rPr>
          <w:rFonts w:ascii="Arial" w:hAnsi="Arial" w:cs="Arial"/>
          <w:b/>
          <w:sz w:val="22"/>
        </w:rPr>
        <w:t xml:space="preserve"> o toto požádá alespoň 1 rok před uplynutím doby platnosti rozhodnutí o autorizaci. Pro řízení o prodloužení platnosti rozhodnutí o autorizaci</w:t>
      </w:r>
      <w:r w:rsidRPr="000955F2" w:rsidR="00F0557F">
        <w:rPr>
          <w:rFonts w:ascii="Arial" w:hAnsi="Arial" w:cs="Arial"/>
          <w:b/>
          <w:sz w:val="22"/>
        </w:rPr>
        <w:t xml:space="preserve"> </w:t>
      </w:r>
      <w:r w:rsidRPr="000955F2" w:rsidR="00CB7BB1">
        <w:rPr>
          <w:rFonts w:ascii="Arial" w:hAnsi="Arial" w:cs="Arial"/>
          <w:b/>
          <w:sz w:val="22"/>
        </w:rPr>
        <w:t>o</w:t>
      </w:r>
      <w:r w:rsidRPr="000955F2" w:rsidR="00536BE5">
        <w:rPr>
          <w:rFonts w:ascii="Arial" w:hAnsi="Arial" w:cs="Arial"/>
          <w:b/>
          <w:sz w:val="22"/>
        </w:rPr>
        <w:t>perátora</w:t>
      </w:r>
      <w:r w:rsidRPr="000955F2" w:rsidR="00960904">
        <w:rPr>
          <w:rFonts w:ascii="Arial" w:hAnsi="Arial" w:cs="Arial"/>
          <w:b/>
          <w:sz w:val="22"/>
        </w:rPr>
        <w:t xml:space="preserve"> platí </w:t>
      </w:r>
      <w:r w:rsidRPr="000955F2" w:rsidR="00B06CE3">
        <w:rPr>
          <w:rFonts w:ascii="Arial" w:hAnsi="Arial" w:cs="Arial"/>
          <w:b/>
          <w:sz w:val="22"/>
        </w:rPr>
        <w:t>§ 17 odst.</w:t>
      </w:r>
      <w:r w:rsidRPr="000955F2" w:rsidR="00960904">
        <w:rPr>
          <w:rFonts w:ascii="Arial" w:hAnsi="Arial" w:cs="Arial"/>
          <w:b/>
          <w:sz w:val="22"/>
        </w:rPr>
        <w:t xml:space="preserve"> 1 až 6</w:t>
      </w:r>
      <w:r w:rsidRPr="000955F2" w:rsidR="00B06CE3">
        <w:rPr>
          <w:rFonts w:ascii="Arial" w:hAnsi="Arial" w:cs="Arial"/>
          <w:b/>
          <w:sz w:val="22"/>
        </w:rPr>
        <w:t>, s odchylkami uvedenými v</w:t>
      </w:r>
      <w:r w:rsidRPr="000955F2" w:rsidR="00DF6613">
        <w:rPr>
          <w:rFonts w:ascii="Arial" w:hAnsi="Arial" w:cs="Arial"/>
          <w:b/>
          <w:sz w:val="22"/>
        </w:rPr>
        <w:t> </w:t>
      </w:r>
      <w:r w:rsidRPr="000955F2" w:rsidR="005E787A">
        <w:rPr>
          <w:rFonts w:ascii="Arial" w:hAnsi="Arial" w:cs="Arial"/>
          <w:b/>
          <w:sz w:val="22"/>
        </w:rPr>
        <w:t>§ 29f odst. 3 a odstavcích 1 a 4</w:t>
      </w:r>
      <w:r w:rsidRPr="000955F2" w:rsidR="00960904">
        <w:rPr>
          <w:rFonts w:ascii="Arial" w:hAnsi="Arial" w:cs="Arial"/>
          <w:b/>
          <w:sz w:val="22"/>
        </w:rPr>
        <w:t xml:space="preserve">. Jestliže </w:t>
      </w:r>
      <w:r w:rsidRPr="000955F2" w:rsidR="00CB7BB1">
        <w:rPr>
          <w:rFonts w:ascii="Arial" w:hAnsi="Arial" w:cs="Arial"/>
          <w:b/>
          <w:sz w:val="22"/>
        </w:rPr>
        <w:t>o</w:t>
      </w:r>
      <w:r w:rsidRPr="000955F2" w:rsidR="004339AA">
        <w:rPr>
          <w:rFonts w:ascii="Arial" w:hAnsi="Arial" w:cs="Arial"/>
          <w:b/>
          <w:sz w:val="22"/>
        </w:rPr>
        <w:t>perátor</w:t>
      </w:r>
      <w:r w:rsidRPr="000955F2" w:rsidR="00DF6613">
        <w:rPr>
          <w:rFonts w:ascii="Arial" w:hAnsi="Arial" w:cs="Arial"/>
          <w:b/>
          <w:sz w:val="22"/>
        </w:rPr>
        <w:t xml:space="preserve"> </w:t>
      </w:r>
      <w:r w:rsidRPr="000955F2" w:rsidR="00960904">
        <w:rPr>
          <w:rFonts w:ascii="Arial" w:hAnsi="Arial" w:cs="Arial"/>
          <w:b/>
          <w:sz w:val="22"/>
        </w:rPr>
        <w:t>prokáže, že splňuje zákonem stanovené podmínky a řádně hospodaří, má na prodloužení platnosti rozhodnutí o autorizaci</w:t>
      </w:r>
      <w:r w:rsidRPr="000955F2" w:rsidR="00F0557F">
        <w:rPr>
          <w:rFonts w:ascii="Arial" w:hAnsi="Arial" w:cs="Arial"/>
          <w:b/>
          <w:sz w:val="22"/>
        </w:rPr>
        <w:t xml:space="preserve"> </w:t>
      </w:r>
      <w:r w:rsidRPr="000955F2" w:rsidR="00CB7BB1">
        <w:rPr>
          <w:rFonts w:ascii="Arial" w:hAnsi="Arial" w:cs="Arial"/>
          <w:b/>
          <w:sz w:val="22"/>
        </w:rPr>
        <w:t>o</w:t>
      </w:r>
      <w:r w:rsidRPr="000955F2" w:rsidR="00EE0425">
        <w:rPr>
          <w:rFonts w:ascii="Arial" w:hAnsi="Arial" w:cs="Arial"/>
          <w:b/>
          <w:sz w:val="22"/>
        </w:rPr>
        <w:t>perátora</w:t>
      </w:r>
      <w:r w:rsidRPr="000955F2" w:rsidR="00960904">
        <w:rPr>
          <w:rFonts w:ascii="Arial" w:hAnsi="Arial" w:cs="Arial"/>
          <w:b/>
          <w:sz w:val="22"/>
        </w:rPr>
        <w:t xml:space="preserve"> nárok.</w:t>
      </w:r>
    </w:p>
    <w:bookmarkEnd w:id="69"/>
    <w:p w:rsidR="00201B9B" w:rsidRPr="000955F2" w:rsidP="00201B9B" w14:paraId="7BC53D75" w14:textId="58D3B3A7">
      <w:pPr>
        <w:pStyle w:val="l4"/>
        <w:widowControl w:val="0"/>
        <w:shd w:val="clear" w:color="auto" w:fill="FFFFFF"/>
        <w:spacing w:before="0" w:beforeAutospacing="0" w:after="0" w:afterAutospacing="0"/>
        <w:jc w:val="both"/>
        <w:rPr>
          <w:rFonts w:ascii="Arial" w:hAnsi="Arial" w:cs="Arial"/>
          <w:b/>
          <w:sz w:val="20"/>
        </w:rPr>
      </w:pPr>
    </w:p>
    <w:p w:rsidR="00201B9B" w:rsidRPr="000955F2" w:rsidP="00201B9B" w14:paraId="01D08193" w14:textId="1D842D21">
      <w:pPr>
        <w:spacing w:before="100" w:beforeAutospacing="1" w:after="100" w:afterAutospacing="1" w:line="240" w:lineRule="auto"/>
        <w:jc w:val="center"/>
        <w:rPr>
          <w:rFonts w:ascii="Arial" w:eastAsia="Times New Roman" w:hAnsi="Arial" w:cs="Arial"/>
          <w:b/>
          <w:lang w:eastAsia="cs-CZ"/>
        </w:rPr>
      </w:pPr>
      <w:bookmarkStart w:id="70" w:name="_Hlk143780861"/>
      <w:r w:rsidRPr="000955F2">
        <w:rPr>
          <w:rFonts w:ascii="Arial" w:eastAsia="Times New Roman" w:hAnsi="Arial" w:cs="Arial"/>
          <w:b/>
          <w:lang w:eastAsia="cs-CZ"/>
        </w:rPr>
        <w:t>§ 29</w:t>
      </w:r>
      <w:r w:rsidRPr="000955F2" w:rsidR="00427C66">
        <w:rPr>
          <w:rFonts w:ascii="Arial" w:eastAsia="Times New Roman" w:hAnsi="Arial" w:cs="Arial"/>
          <w:b/>
          <w:lang w:eastAsia="cs-CZ"/>
        </w:rPr>
        <w:t>h</w:t>
      </w:r>
    </w:p>
    <w:p w:rsidR="002568CC" w:rsidRPr="000955F2" w:rsidP="00F63D6A" w14:paraId="57344467" w14:textId="3086D13D">
      <w:pPr>
        <w:spacing w:after="0" w:line="240" w:lineRule="auto"/>
        <w:ind w:firstLine="709"/>
        <w:jc w:val="both"/>
        <w:rPr>
          <w:rFonts w:ascii="Arial" w:hAnsi="Arial" w:cs="Arial"/>
          <w:b/>
        </w:rPr>
      </w:pPr>
      <w:bookmarkStart w:id="71" w:name="_Hlk130551554"/>
      <w:bookmarkStart w:id="72" w:name="_Hlk143708308"/>
      <w:r w:rsidRPr="000955F2">
        <w:rPr>
          <w:rFonts w:ascii="Arial" w:hAnsi="Arial" w:cs="Arial"/>
          <w:b/>
          <w:color w:val="000000"/>
        </w:rPr>
        <w:t>(1)</w:t>
      </w:r>
      <w:r w:rsidRPr="000955F2" w:rsidR="00D736A7">
        <w:rPr>
          <w:rFonts w:ascii="Arial" w:hAnsi="Arial" w:cs="Arial"/>
          <w:b/>
          <w:color w:val="000000"/>
        </w:rPr>
        <w:t xml:space="preserve"> </w:t>
      </w:r>
      <w:bookmarkStart w:id="73" w:name="_Hlk146710753"/>
      <w:r w:rsidRPr="000955F2" w:rsidR="00D736A7">
        <w:rPr>
          <w:rFonts w:ascii="Arial" w:hAnsi="Arial" w:cs="Arial"/>
          <w:b/>
          <w:color w:val="000000"/>
        </w:rPr>
        <w:t xml:space="preserve">Akcionáři </w:t>
      </w:r>
      <w:r w:rsidRPr="000955F2" w:rsidR="00CB7BB1">
        <w:rPr>
          <w:rFonts w:ascii="Arial" w:hAnsi="Arial" w:cs="Arial"/>
          <w:b/>
          <w:color w:val="000000"/>
        </w:rPr>
        <w:t>o</w:t>
      </w:r>
      <w:r w:rsidRPr="000955F2" w:rsidR="00536BE5">
        <w:rPr>
          <w:rFonts w:ascii="Arial" w:hAnsi="Arial" w:cs="Arial"/>
          <w:b/>
          <w:color w:val="000000"/>
        </w:rPr>
        <w:t>perátora</w:t>
      </w:r>
      <w:r w:rsidRPr="000955F2" w:rsidR="00D736A7">
        <w:rPr>
          <w:rFonts w:ascii="Arial" w:hAnsi="Arial" w:cs="Arial"/>
          <w:b/>
          <w:color w:val="000000"/>
        </w:rPr>
        <w:t xml:space="preserve"> mohou být pouze osoby uvádějící </w:t>
      </w:r>
      <w:r w:rsidRPr="000955F2" w:rsidR="00D736A7">
        <w:rPr>
          <w:rFonts w:ascii="Arial" w:hAnsi="Arial" w:cs="Arial"/>
          <w:b/>
        </w:rPr>
        <w:t xml:space="preserve">vybrané jednorázové obaly </w:t>
      </w:r>
      <w:r w:rsidRPr="000955F2" w:rsidR="009D0F1A">
        <w:rPr>
          <w:rFonts w:ascii="Arial" w:hAnsi="Arial" w:cs="Arial"/>
          <w:b/>
        </w:rPr>
        <w:t>na trh</w:t>
      </w:r>
      <w:r w:rsidR="00340B72">
        <w:rPr>
          <w:rFonts w:ascii="Arial" w:hAnsi="Arial" w:cs="Arial"/>
          <w:b/>
        </w:rPr>
        <w:t xml:space="preserve">, </w:t>
      </w:r>
      <w:r w:rsidRPr="00D736A7" w:rsidR="00340B72">
        <w:rPr>
          <w:rFonts w:ascii="Arial" w:hAnsi="Arial" w:cs="Arial"/>
          <w:b/>
        </w:rPr>
        <w:t>korporace soukromého práva sdružující výhradně</w:t>
      </w:r>
      <w:r w:rsidR="00340B72">
        <w:rPr>
          <w:rFonts w:ascii="Arial" w:hAnsi="Arial" w:cs="Arial"/>
          <w:b/>
        </w:rPr>
        <w:t xml:space="preserve"> tyto osoby</w:t>
      </w:r>
      <w:r w:rsidRPr="000955F2" w:rsidR="00177870">
        <w:rPr>
          <w:rFonts w:ascii="Arial" w:hAnsi="Arial" w:cs="Arial"/>
          <w:b/>
          <w:color w:val="000000"/>
        </w:rPr>
        <w:t xml:space="preserve"> nebo</w:t>
      </w:r>
      <w:r w:rsidRPr="000955F2" w:rsidR="00D736A7">
        <w:rPr>
          <w:rFonts w:ascii="Arial" w:hAnsi="Arial" w:cs="Arial"/>
          <w:b/>
          <w:color w:val="000000"/>
        </w:rPr>
        <w:t xml:space="preserve"> poslední prodejci </w:t>
      </w:r>
      <w:r w:rsidRPr="000955F2" w:rsidR="00D736A7">
        <w:rPr>
          <w:rFonts w:ascii="Arial" w:hAnsi="Arial" w:cs="Arial"/>
          <w:b/>
        </w:rPr>
        <w:t>vybraných jednorázových obalů</w:t>
      </w:r>
      <w:r w:rsidRPr="000955F2" w:rsidR="00101323">
        <w:rPr>
          <w:rFonts w:ascii="Arial" w:hAnsi="Arial" w:cs="Arial"/>
          <w:b/>
        </w:rPr>
        <w:t xml:space="preserve">, jejichž ekonomická činnost je uvedena v příloze č. 8 nebo dodávají </w:t>
      </w:r>
      <w:r w:rsidRPr="000955F2" w:rsidR="00101323">
        <w:rPr>
          <w:rFonts w:ascii="Arial" w:hAnsi="Arial" w:cs="Arial"/>
          <w:b/>
          <w:color w:val="000000"/>
        </w:rPr>
        <w:t>vybrané zálohované jednorázové obaly konečným uživatelům</w:t>
      </w:r>
      <w:r w:rsidRPr="000955F2" w:rsidR="00101323">
        <w:rPr>
          <w:rFonts w:ascii="Arial" w:hAnsi="Arial" w:cs="Arial"/>
          <w:b/>
        </w:rPr>
        <w:t xml:space="preserve"> prostřednictvím prostředků komunikace na dálku a vlastního rozvozu</w:t>
      </w:r>
      <w:r w:rsidRPr="000955F2" w:rsidR="00D736A7">
        <w:rPr>
          <w:rFonts w:ascii="Arial" w:hAnsi="Arial" w:cs="Arial"/>
          <w:b/>
        </w:rPr>
        <w:t>.</w:t>
      </w:r>
      <w:bookmarkEnd w:id="73"/>
    </w:p>
    <w:p w:rsidR="002568CC" w:rsidRPr="000955F2" w:rsidP="00F63D6A" w14:paraId="73E06295" w14:textId="77777777">
      <w:pPr>
        <w:spacing w:after="0" w:line="240" w:lineRule="auto"/>
        <w:ind w:firstLine="709"/>
        <w:jc w:val="both"/>
        <w:rPr>
          <w:rFonts w:ascii="Arial" w:hAnsi="Arial" w:cs="Arial"/>
          <w:b/>
        </w:rPr>
      </w:pPr>
    </w:p>
    <w:p w:rsidR="00504B55" w:rsidRPr="000955F2" w:rsidP="00504B55" w14:paraId="226675CF" w14:textId="45E79280">
      <w:pPr>
        <w:spacing w:after="0" w:line="240" w:lineRule="auto"/>
        <w:ind w:firstLine="709"/>
        <w:jc w:val="both"/>
        <w:rPr>
          <w:rFonts w:ascii="Arial" w:eastAsia="Times New Roman" w:hAnsi="Arial" w:cs="Arial"/>
          <w:b/>
          <w:lang w:eastAsia="cs-CZ"/>
        </w:rPr>
      </w:pPr>
      <w:bookmarkStart w:id="74" w:name="_Hlk146293593"/>
      <w:bookmarkEnd w:id="71"/>
      <w:bookmarkEnd w:id="72"/>
      <w:r w:rsidRPr="000955F2">
        <w:rPr>
          <w:rFonts w:ascii="Arial" w:hAnsi="Arial" w:cs="Arial"/>
          <w:b/>
          <w:color w:val="000000"/>
        </w:rPr>
        <w:t>(</w:t>
      </w:r>
      <w:r w:rsidR="00257C6F">
        <w:rPr>
          <w:rFonts w:ascii="Arial" w:hAnsi="Arial" w:cs="Arial"/>
          <w:b/>
          <w:color w:val="000000"/>
        </w:rPr>
        <w:t>2</w:t>
      </w:r>
      <w:r w:rsidRPr="000955F2">
        <w:rPr>
          <w:rFonts w:ascii="Arial" w:hAnsi="Arial" w:cs="Arial"/>
          <w:b/>
          <w:color w:val="000000"/>
        </w:rPr>
        <w:t xml:space="preserve">) </w:t>
      </w:r>
      <w:bookmarkStart w:id="75" w:name="_Hlk146714446"/>
      <w:r w:rsidRPr="000955F2">
        <w:rPr>
          <w:rFonts w:ascii="Arial" w:eastAsia="Times New Roman" w:hAnsi="Arial" w:cs="Arial"/>
          <w:b/>
          <w:lang w:eastAsia="cs-CZ"/>
        </w:rPr>
        <w:t>V případě nedodržení podmínk</w:t>
      </w:r>
      <w:r w:rsidR="00B67120">
        <w:rPr>
          <w:rFonts w:ascii="Arial" w:eastAsia="Times New Roman" w:hAnsi="Arial" w:cs="Arial"/>
          <w:b/>
          <w:lang w:eastAsia="cs-CZ"/>
        </w:rPr>
        <w:t>y</w:t>
      </w:r>
      <w:r w:rsidRPr="000955F2">
        <w:rPr>
          <w:rFonts w:ascii="Arial" w:eastAsia="Times New Roman" w:hAnsi="Arial" w:cs="Arial"/>
          <w:b/>
          <w:lang w:eastAsia="cs-CZ"/>
        </w:rPr>
        <w:t xml:space="preserve"> uveden</w:t>
      </w:r>
      <w:r w:rsidR="00B67120">
        <w:rPr>
          <w:rFonts w:ascii="Arial" w:eastAsia="Times New Roman" w:hAnsi="Arial" w:cs="Arial"/>
          <w:b/>
          <w:lang w:eastAsia="cs-CZ"/>
        </w:rPr>
        <w:t>é</w:t>
      </w:r>
      <w:r w:rsidRPr="000955F2">
        <w:rPr>
          <w:rFonts w:ascii="Arial" w:eastAsia="Times New Roman" w:hAnsi="Arial" w:cs="Arial"/>
          <w:b/>
          <w:lang w:eastAsia="cs-CZ"/>
        </w:rPr>
        <w:t xml:space="preserve"> </w:t>
      </w:r>
      <w:bookmarkStart w:id="76" w:name="_Hlk146714526"/>
      <w:r w:rsidRPr="000955F2">
        <w:rPr>
          <w:rFonts w:ascii="Arial" w:eastAsia="Times New Roman" w:hAnsi="Arial" w:cs="Arial"/>
          <w:b/>
          <w:lang w:eastAsia="cs-CZ"/>
        </w:rPr>
        <w:t>v odstavc</w:t>
      </w:r>
      <w:r w:rsidR="00B67120">
        <w:rPr>
          <w:rFonts w:ascii="Arial" w:eastAsia="Times New Roman" w:hAnsi="Arial" w:cs="Arial"/>
          <w:b/>
          <w:lang w:eastAsia="cs-CZ"/>
        </w:rPr>
        <w:t>i</w:t>
      </w:r>
      <w:r w:rsidRPr="000955F2">
        <w:rPr>
          <w:rFonts w:ascii="Arial" w:eastAsia="Times New Roman" w:hAnsi="Arial" w:cs="Arial"/>
          <w:b/>
          <w:lang w:eastAsia="cs-CZ"/>
        </w:rPr>
        <w:t xml:space="preserve"> 1</w:t>
      </w:r>
      <w:r w:rsidRPr="000955F2" w:rsidR="00CA0CAB">
        <w:rPr>
          <w:rFonts w:ascii="Arial" w:eastAsia="Times New Roman" w:hAnsi="Arial" w:cs="Arial"/>
          <w:b/>
          <w:lang w:eastAsia="cs-CZ"/>
        </w:rPr>
        <w:t xml:space="preserve"> </w:t>
      </w:r>
      <w:bookmarkEnd w:id="76"/>
      <w:r w:rsidRPr="000955F2">
        <w:rPr>
          <w:rFonts w:ascii="Arial" w:eastAsia="Times New Roman" w:hAnsi="Arial" w:cs="Arial"/>
          <w:b/>
          <w:lang w:eastAsia="cs-CZ"/>
        </w:rPr>
        <w:t>může Ministerstvo životního prostředí rozhodnout o pozastavení hlasovacího práva vlastníka akcií nebo práva požádat o svolání valné hromady</w:t>
      </w:r>
      <w:bookmarkEnd w:id="75"/>
      <w:r w:rsidRPr="000955F2">
        <w:rPr>
          <w:rFonts w:ascii="Arial" w:eastAsia="Times New Roman" w:hAnsi="Arial" w:cs="Arial"/>
          <w:b/>
          <w:lang w:eastAsia="cs-CZ"/>
        </w:rPr>
        <w:t>.</w:t>
      </w:r>
    </w:p>
    <w:bookmarkEnd w:id="74"/>
    <w:p w:rsidR="001E2961" w:rsidRPr="000955F2" w:rsidP="00504B55" w14:paraId="14A96439" w14:textId="47E562DA">
      <w:pPr>
        <w:spacing w:after="0" w:line="240" w:lineRule="auto"/>
        <w:ind w:firstLine="709"/>
        <w:jc w:val="both"/>
        <w:rPr>
          <w:rFonts w:ascii="Arial" w:eastAsia="Times New Roman" w:hAnsi="Arial" w:cs="Arial"/>
          <w:b/>
          <w:lang w:eastAsia="cs-CZ"/>
        </w:rPr>
      </w:pPr>
    </w:p>
    <w:p w:rsidR="001E2961" w:rsidP="00504B55" w14:paraId="460E1F09" w14:textId="55E2C368">
      <w:pPr>
        <w:spacing w:after="0" w:line="240" w:lineRule="auto"/>
        <w:ind w:firstLine="709"/>
        <w:jc w:val="both"/>
        <w:rPr>
          <w:rFonts w:ascii="Arial" w:eastAsia="Times New Roman" w:hAnsi="Arial" w:cs="Arial"/>
          <w:b/>
          <w:lang w:eastAsia="cs-CZ"/>
        </w:rPr>
      </w:pPr>
      <w:r w:rsidRPr="00034F37">
        <w:rPr>
          <w:rFonts w:ascii="Arial" w:eastAsia="Times New Roman" w:hAnsi="Arial" w:cs="Arial"/>
          <w:b/>
          <w:lang w:eastAsia="cs-CZ"/>
        </w:rPr>
        <w:t>(</w:t>
      </w:r>
      <w:r w:rsidR="00257C6F">
        <w:rPr>
          <w:rFonts w:ascii="Arial" w:eastAsia="Times New Roman" w:hAnsi="Arial" w:cs="Arial"/>
          <w:b/>
          <w:lang w:eastAsia="cs-CZ"/>
        </w:rPr>
        <w:t>3</w:t>
      </w:r>
      <w:r w:rsidRPr="00034F37">
        <w:rPr>
          <w:rFonts w:ascii="Arial" w:eastAsia="Times New Roman" w:hAnsi="Arial" w:cs="Arial"/>
          <w:b/>
          <w:lang w:eastAsia="cs-CZ"/>
        </w:rPr>
        <w:t xml:space="preserve">) </w:t>
      </w:r>
      <w:bookmarkStart w:id="77" w:name="_Hlk146714468"/>
      <w:r w:rsidRPr="00034F37">
        <w:rPr>
          <w:rFonts w:ascii="Arial" w:eastAsia="Times New Roman" w:hAnsi="Arial" w:cs="Arial"/>
          <w:b/>
          <w:lang w:eastAsia="cs-CZ"/>
        </w:rPr>
        <w:t>Akcie operátora mohou být převedeny pouze se souhlasem Ministerstva životního prostředí.</w:t>
      </w:r>
      <w:bookmarkEnd w:id="77"/>
      <w:r w:rsidRPr="00034F37">
        <w:rPr>
          <w:rFonts w:ascii="Arial" w:eastAsia="Times New Roman" w:hAnsi="Arial" w:cs="Arial"/>
          <w:b/>
          <w:lang w:eastAsia="cs-CZ"/>
        </w:rPr>
        <w:t xml:space="preserve"> Ministerstvo životního </w:t>
      </w:r>
      <w:bookmarkStart w:id="78" w:name="_Hlk146715809"/>
      <w:r w:rsidRPr="00034F37">
        <w:rPr>
          <w:rFonts w:ascii="Arial" w:eastAsia="Times New Roman" w:hAnsi="Arial" w:cs="Arial"/>
          <w:b/>
          <w:lang w:eastAsia="cs-CZ"/>
        </w:rPr>
        <w:t>prostředí odmítne udělit</w:t>
      </w:r>
      <w:r w:rsidRPr="00034F37" w:rsidR="00C22D7E">
        <w:rPr>
          <w:rFonts w:ascii="Arial" w:eastAsia="Times New Roman" w:hAnsi="Arial" w:cs="Arial"/>
          <w:b/>
          <w:lang w:eastAsia="cs-CZ"/>
        </w:rPr>
        <w:t xml:space="preserve"> souhlas</w:t>
      </w:r>
      <w:r w:rsidRPr="00034F37" w:rsidR="00A16FC4">
        <w:rPr>
          <w:rFonts w:ascii="Arial" w:eastAsia="Times New Roman" w:hAnsi="Arial" w:cs="Arial"/>
          <w:b/>
          <w:lang w:eastAsia="cs-CZ"/>
        </w:rPr>
        <w:t>,</w:t>
      </w:r>
      <w:r w:rsidRPr="00034F37">
        <w:rPr>
          <w:rFonts w:ascii="Arial" w:eastAsia="Times New Roman" w:hAnsi="Arial" w:cs="Arial"/>
          <w:b/>
          <w:lang w:eastAsia="cs-CZ"/>
        </w:rPr>
        <w:t xml:space="preserve"> </w:t>
      </w:r>
      <w:bookmarkStart w:id="79" w:name="_Hlk146715836"/>
      <w:bookmarkEnd w:id="78"/>
      <w:r w:rsidRPr="00034F37">
        <w:rPr>
          <w:rFonts w:ascii="Arial" w:eastAsia="Times New Roman" w:hAnsi="Arial" w:cs="Arial"/>
          <w:b/>
          <w:lang w:eastAsia="cs-CZ"/>
        </w:rPr>
        <w:t>pokud by v důsledku převodu akcií došlo k rozporu s</w:t>
      </w:r>
      <w:r w:rsidR="00B67120">
        <w:rPr>
          <w:rFonts w:ascii="Arial" w:eastAsia="Times New Roman" w:hAnsi="Arial" w:cs="Arial"/>
          <w:b/>
          <w:lang w:eastAsia="cs-CZ"/>
        </w:rPr>
        <w:t> </w:t>
      </w:r>
      <w:bookmarkEnd w:id="79"/>
      <w:r w:rsidRPr="00034F37">
        <w:rPr>
          <w:rFonts w:ascii="Arial" w:eastAsia="Times New Roman" w:hAnsi="Arial" w:cs="Arial"/>
          <w:b/>
          <w:lang w:eastAsia="cs-CZ"/>
        </w:rPr>
        <w:t>odstavc</w:t>
      </w:r>
      <w:r w:rsidR="00B67120">
        <w:rPr>
          <w:rFonts w:ascii="Arial" w:eastAsia="Times New Roman" w:hAnsi="Arial" w:cs="Arial"/>
          <w:b/>
          <w:lang w:eastAsia="cs-CZ"/>
        </w:rPr>
        <w:t>em 1</w:t>
      </w:r>
      <w:r w:rsidRPr="00034F37">
        <w:rPr>
          <w:rFonts w:ascii="Arial" w:eastAsia="Times New Roman" w:hAnsi="Arial" w:cs="Arial"/>
          <w:b/>
          <w:lang w:eastAsia="cs-CZ"/>
        </w:rPr>
        <w:t>.</w:t>
      </w:r>
    </w:p>
    <w:bookmarkEnd w:id="70"/>
    <w:p w:rsidR="005C2771" w:rsidP="00504B55" w14:paraId="233AD835" w14:textId="77777777">
      <w:pPr>
        <w:spacing w:after="0" w:line="240" w:lineRule="auto"/>
        <w:ind w:firstLine="709"/>
        <w:jc w:val="both"/>
        <w:rPr>
          <w:rFonts w:ascii="Arial" w:eastAsia="Times New Roman" w:hAnsi="Arial" w:cs="Arial"/>
          <w:b/>
          <w:lang w:eastAsia="cs-CZ"/>
        </w:rPr>
      </w:pPr>
    </w:p>
    <w:p w:rsidR="005C2771" w:rsidP="005C2771" w14:paraId="2070C68E" w14:textId="4B3AE72E">
      <w:pPr>
        <w:spacing w:before="100" w:beforeAutospacing="1" w:after="100" w:afterAutospacing="1" w:line="240" w:lineRule="auto"/>
        <w:jc w:val="center"/>
        <w:rPr>
          <w:rFonts w:ascii="Arial" w:eastAsia="Times New Roman" w:hAnsi="Arial" w:cs="Arial"/>
          <w:b/>
          <w:lang w:eastAsia="cs-CZ"/>
        </w:rPr>
      </w:pPr>
      <w:r w:rsidRPr="00146B60">
        <w:rPr>
          <w:rFonts w:ascii="Arial" w:eastAsia="Times New Roman" w:hAnsi="Arial" w:cs="Arial"/>
          <w:b/>
          <w:lang w:eastAsia="cs-CZ"/>
        </w:rPr>
        <w:t>§ 29</w:t>
      </w:r>
      <w:r>
        <w:rPr>
          <w:rFonts w:ascii="Arial" w:eastAsia="Times New Roman" w:hAnsi="Arial" w:cs="Arial"/>
          <w:b/>
          <w:lang w:eastAsia="cs-CZ"/>
        </w:rPr>
        <w:t>i</w:t>
      </w:r>
    </w:p>
    <w:p w:rsidR="00B91C8B" w:rsidP="00DD17AA" w14:paraId="4876868E" w14:textId="5717D98B">
      <w:pPr>
        <w:pStyle w:val="ListParagraph"/>
        <w:widowControl w:val="0"/>
        <w:spacing w:line="240" w:lineRule="auto"/>
        <w:ind w:left="0" w:firstLine="708"/>
        <w:jc w:val="both"/>
        <w:rPr>
          <w:rFonts w:ascii="Arial" w:hAnsi="Arial" w:cs="Arial"/>
          <w:b/>
          <w:color w:val="000000"/>
          <w:szCs w:val="20"/>
        </w:rPr>
      </w:pPr>
      <w:r>
        <w:rPr>
          <w:rFonts w:ascii="Arial" w:hAnsi="Arial" w:cs="Arial"/>
          <w:b/>
          <w:color w:val="000000"/>
        </w:rPr>
        <w:t>(</w:t>
      </w:r>
      <w:r w:rsidR="00587E9D">
        <w:rPr>
          <w:rFonts w:ascii="Arial" w:hAnsi="Arial" w:cs="Arial"/>
          <w:b/>
          <w:color w:val="000000"/>
        </w:rPr>
        <w:t>1</w:t>
      </w:r>
      <w:r>
        <w:rPr>
          <w:rFonts w:ascii="Arial" w:hAnsi="Arial" w:cs="Arial"/>
          <w:b/>
          <w:color w:val="000000"/>
        </w:rPr>
        <w:t xml:space="preserve">) </w:t>
      </w:r>
      <w:r w:rsidR="00536BE5">
        <w:rPr>
          <w:rFonts w:ascii="Arial" w:hAnsi="Arial" w:cs="Arial"/>
          <w:b/>
          <w:color w:val="000000"/>
        </w:rPr>
        <w:t>Operátor</w:t>
      </w:r>
      <w:r w:rsidRPr="0073193A" w:rsidR="0073193A">
        <w:rPr>
          <w:rFonts w:ascii="Arial" w:hAnsi="Arial" w:cs="Arial"/>
          <w:b/>
          <w:color w:val="000000"/>
        </w:rPr>
        <w:t xml:space="preserve"> je povinen hospodařit s peněžními prostředky získanými ze záloh a z</w:t>
      </w:r>
      <w:r w:rsidR="0073193A">
        <w:rPr>
          <w:rFonts w:ascii="Arial" w:hAnsi="Arial" w:cs="Arial"/>
          <w:b/>
          <w:color w:val="000000"/>
        </w:rPr>
        <w:t> </w:t>
      </w:r>
      <w:r w:rsidRPr="0073193A" w:rsidR="0073193A">
        <w:rPr>
          <w:rFonts w:ascii="Arial" w:hAnsi="Arial" w:cs="Arial"/>
          <w:b/>
          <w:color w:val="000000"/>
        </w:rPr>
        <w:t>příspěvků</w:t>
      </w:r>
      <w:r w:rsidR="0073193A">
        <w:rPr>
          <w:rFonts w:ascii="Arial" w:hAnsi="Arial" w:cs="Arial"/>
          <w:b/>
          <w:color w:val="000000"/>
        </w:rPr>
        <w:t xml:space="preserve"> osob </w:t>
      </w:r>
      <w:r w:rsidRPr="0073193A" w:rsidR="0073193A">
        <w:rPr>
          <w:rFonts w:ascii="Arial" w:hAnsi="Arial" w:cs="Arial"/>
          <w:b/>
          <w:color w:val="000000"/>
        </w:rPr>
        <w:t>uvádějících obaly na trh nebo do oběhu a s výnosy z nich odděleně od jakýchkoliv jiných peněžních prostředků a tak, aby byla zajištěna kontrolovatelnost nakládání s</w:t>
      </w:r>
      <w:r w:rsidR="00B54855">
        <w:rPr>
          <w:rFonts w:ascii="Arial" w:hAnsi="Arial" w:cs="Arial"/>
          <w:b/>
          <w:color w:val="000000"/>
        </w:rPr>
        <w:t> </w:t>
      </w:r>
      <w:r w:rsidRPr="0073193A" w:rsidR="0073193A">
        <w:rPr>
          <w:rFonts w:ascii="Arial" w:hAnsi="Arial" w:cs="Arial"/>
          <w:b/>
          <w:color w:val="000000"/>
        </w:rPr>
        <w:t>nimi</w:t>
      </w:r>
      <w:r w:rsidR="00B54855">
        <w:rPr>
          <w:rFonts w:ascii="Arial" w:hAnsi="Arial" w:cs="Arial"/>
          <w:b/>
          <w:color w:val="000000"/>
        </w:rPr>
        <w:t>.</w:t>
      </w:r>
      <w:r w:rsidR="00DD17AA">
        <w:rPr>
          <w:rFonts w:ascii="Arial" w:hAnsi="Arial" w:cs="Arial"/>
          <w:b/>
          <w:color w:val="000000"/>
        </w:rPr>
        <w:t xml:space="preserve"> </w:t>
      </w:r>
      <w:r w:rsidR="00C917D1">
        <w:rPr>
          <w:rFonts w:ascii="Arial" w:hAnsi="Arial" w:cs="Arial"/>
          <w:b/>
          <w:color w:val="000000"/>
        </w:rPr>
        <w:t>Operátor</w:t>
      </w:r>
      <w:r w:rsidRPr="00B91C8B" w:rsidR="00DD17AA">
        <w:rPr>
          <w:rFonts w:ascii="Arial" w:hAnsi="Arial" w:cs="Arial"/>
          <w:b/>
          <w:color w:val="000000"/>
        </w:rPr>
        <w:t xml:space="preserve"> </w:t>
      </w:r>
      <w:r w:rsidRPr="00B91C8B">
        <w:rPr>
          <w:rFonts w:ascii="Arial" w:hAnsi="Arial" w:cs="Arial"/>
          <w:b/>
          <w:color w:val="000000"/>
        </w:rPr>
        <w:t xml:space="preserve">povinně </w:t>
      </w:r>
      <w:r w:rsidRPr="00B91C8B" w:rsidR="00DD17AA">
        <w:rPr>
          <w:rFonts w:ascii="Arial" w:hAnsi="Arial" w:cs="Arial"/>
          <w:b/>
          <w:color w:val="000000"/>
        </w:rPr>
        <w:t>vede odděleně</w:t>
      </w:r>
      <w:r w:rsidRPr="00B91C8B">
        <w:rPr>
          <w:rFonts w:ascii="Arial" w:hAnsi="Arial" w:cs="Arial"/>
          <w:b/>
          <w:color w:val="000000"/>
          <w:szCs w:val="20"/>
        </w:rPr>
        <w:t xml:space="preserve"> účetní záznamy </w:t>
      </w:r>
      <w:r w:rsidRPr="00B91C8B">
        <w:rPr>
          <w:rFonts w:ascii="Arial" w:hAnsi="Arial" w:cs="Arial"/>
          <w:b/>
          <w:color w:val="000000"/>
          <w:szCs w:val="20"/>
        </w:rPr>
        <w:t>a odděleně účtuje o majetku a dluzích souvisejících s plněním jeho povinností stanovených tímto zákonem.</w:t>
      </w:r>
    </w:p>
    <w:p w:rsidR="00170CA2" w:rsidP="00DD17AA" w14:paraId="62014311" w14:textId="6576CC00">
      <w:pPr>
        <w:pStyle w:val="ListParagraph"/>
        <w:widowControl w:val="0"/>
        <w:spacing w:line="240" w:lineRule="auto"/>
        <w:ind w:left="0" w:firstLine="708"/>
        <w:jc w:val="both"/>
        <w:rPr>
          <w:rFonts w:ascii="Arial" w:hAnsi="Arial" w:cs="Arial"/>
          <w:b/>
          <w:color w:val="000000"/>
          <w:szCs w:val="20"/>
        </w:rPr>
      </w:pPr>
    </w:p>
    <w:p w:rsidR="00C76FB5" w:rsidP="00F63D6A" w14:paraId="2080E0E0" w14:textId="191BF533">
      <w:pPr>
        <w:widowControl w:val="0"/>
        <w:spacing w:after="0" w:line="240" w:lineRule="auto"/>
        <w:ind w:firstLine="709"/>
        <w:jc w:val="both"/>
        <w:rPr>
          <w:rFonts w:ascii="Arial" w:hAnsi="Arial" w:cs="Arial"/>
          <w:b/>
          <w:color w:val="000000"/>
          <w:szCs w:val="20"/>
        </w:rPr>
      </w:pPr>
      <w:bookmarkStart w:id="80" w:name="_Hlk134440559"/>
      <w:r w:rsidRPr="0019482C">
        <w:rPr>
          <w:rFonts w:ascii="Arial" w:hAnsi="Arial" w:cs="Arial"/>
          <w:b/>
          <w:color w:val="000000"/>
          <w:szCs w:val="20"/>
        </w:rPr>
        <w:t>(</w:t>
      </w:r>
      <w:r w:rsidRPr="0019482C" w:rsidR="00587E9D">
        <w:rPr>
          <w:rFonts w:ascii="Arial" w:hAnsi="Arial" w:cs="Arial"/>
          <w:b/>
          <w:color w:val="000000"/>
          <w:szCs w:val="20"/>
        </w:rPr>
        <w:t>2</w:t>
      </w:r>
      <w:r w:rsidRPr="0019482C">
        <w:rPr>
          <w:rFonts w:ascii="Arial" w:hAnsi="Arial" w:cs="Arial"/>
          <w:b/>
          <w:color w:val="000000"/>
          <w:szCs w:val="20"/>
        </w:rPr>
        <w:t xml:space="preserve">) </w:t>
      </w:r>
      <w:bookmarkStart w:id="81" w:name="_Hlk143710896"/>
      <w:r w:rsidRPr="0019482C" w:rsidR="005C7D8B">
        <w:rPr>
          <w:rFonts w:ascii="Arial" w:hAnsi="Arial" w:cs="Arial"/>
          <w:b/>
          <w:color w:val="000000"/>
          <w:szCs w:val="20"/>
        </w:rPr>
        <w:t xml:space="preserve">Operátor smí </w:t>
      </w:r>
      <w:bookmarkStart w:id="82" w:name="_Hlk152317954"/>
      <w:r w:rsidRPr="0019482C" w:rsidR="005C7D8B">
        <w:rPr>
          <w:rFonts w:ascii="Arial" w:hAnsi="Arial" w:cs="Arial"/>
          <w:b/>
          <w:color w:val="000000"/>
          <w:szCs w:val="20"/>
        </w:rPr>
        <w:t>provozovat zařízení určené pro nakládání s odpady, ve kterém bude prováděno pouze sčítání, oddělené soustřeďování, skladování nebo úprava odpadu z vybraných zálohovaných</w:t>
      </w:r>
      <w:r w:rsidR="00320C1E">
        <w:rPr>
          <w:rFonts w:ascii="Arial" w:hAnsi="Arial" w:cs="Arial"/>
          <w:b/>
          <w:color w:val="000000"/>
          <w:szCs w:val="20"/>
        </w:rPr>
        <w:t xml:space="preserve"> jednorázových</w:t>
      </w:r>
      <w:r w:rsidRPr="0019482C" w:rsidR="005C7D8B">
        <w:rPr>
          <w:rFonts w:ascii="Arial" w:hAnsi="Arial" w:cs="Arial"/>
          <w:b/>
          <w:color w:val="000000"/>
          <w:szCs w:val="20"/>
        </w:rPr>
        <w:t xml:space="preserve"> obalů ve formě lisování. </w:t>
      </w:r>
      <w:bookmarkEnd w:id="82"/>
      <w:r w:rsidRPr="0019482C" w:rsidR="005C7D8B">
        <w:rPr>
          <w:rFonts w:ascii="Arial" w:hAnsi="Arial" w:cs="Arial"/>
          <w:b/>
          <w:color w:val="000000"/>
          <w:szCs w:val="20"/>
        </w:rPr>
        <w:t>Jiné zařízení určené pro n</w:t>
      </w:r>
      <w:bookmarkStart w:id="83" w:name="_GoBack"/>
      <w:bookmarkEnd w:id="83"/>
      <w:r w:rsidRPr="0019482C" w:rsidR="005C7D8B">
        <w:rPr>
          <w:rFonts w:ascii="Arial" w:hAnsi="Arial" w:cs="Arial"/>
          <w:b/>
          <w:color w:val="000000"/>
          <w:szCs w:val="20"/>
        </w:rPr>
        <w:t>akládání s odpady má operátor zakázáno provozovat a operátor nesmí mít ani přímý nebo nepřímý podíl na vlastnických, rozhodovacích nebo hlasovacích právech osoby vlastnící nebo provozující takové zařízení, bez ohledu na to, zda toto zařízení působí na území České republiky nebo jiného státu.</w:t>
      </w:r>
    </w:p>
    <w:bookmarkEnd w:id="81"/>
    <w:p w:rsidR="00F63D6A" w:rsidP="00F63D6A" w14:paraId="18886BDD" w14:textId="77777777">
      <w:pPr>
        <w:widowControl w:val="0"/>
        <w:spacing w:after="0" w:line="240" w:lineRule="auto"/>
        <w:ind w:firstLine="709"/>
        <w:jc w:val="both"/>
        <w:rPr>
          <w:rFonts w:ascii="Arial" w:hAnsi="Arial" w:cs="Arial"/>
          <w:b/>
          <w:color w:val="000000"/>
          <w:szCs w:val="20"/>
        </w:rPr>
      </w:pPr>
    </w:p>
    <w:bookmarkEnd w:id="80"/>
    <w:p w:rsidR="00923EB4" w:rsidP="00C76FB5" w14:paraId="31AAF653" w14:textId="5929B6A6">
      <w:pPr>
        <w:widowControl w:val="0"/>
        <w:spacing w:line="240" w:lineRule="auto"/>
        <w:ind w:firstLine="708"/>
        <w:jc w:val="both"/>
        <w:rPr>
          <w:rFonts w:ascii="Arial" w:hAnsi="Arial" w:cs="Arial"/>
          <w:b/>
          <w:color w:val="000000"/>
          <w:szCs w:val="20"/>
        </w:rPr>
      </w:pPr>
      <w:r w:rsidRPr="00923EB4">
        <w:rPr>
          <w:rFonts w:ascii="Arial" w:hAnsi="Arial" w:cs="Arial"/>
          <w:b/>
          <w:color w:val="000000"/>
          <w:szCs w:val="20"/>
        </w:rPr>
        <w:t>(</w:t>
      </w:r>
      <w:r w:rsidR="004139C5">
        <w:rPr>
          <w:rFonts w:ascii="Arial" w:hAnsi="Arial" w:cs="Arial"/>
          <w:b/>
          <w:color w:val="000000"/>
          <w:szCs w:val="20"/>
        </w:rPr>
        <w:t>3</w:t>
      </w:r>
      <w:r w:rsidRPr="00923EB4">
        <w:rPr>
          <w:rFonts w:ascii="Arial" w:hAnsi="Arial" w:cs="Arial"/>
          <w:b/>
          <w:color w:val="000000"/>
          <w:szCs w:val="20"/>
        </w:rPr>
        <w:t>)</w:t>
      </w:r>
      <w:r w:rsidRPr="00923EB4">
        <w:rPr>
          <w:rFonts w:ascii="Arial" w:hAnsi="Arial" w:cs="Arial"/>
          <w:b/>
          <w:color w:val="000000"/>
          <w:szCs w:val="20"/>
        </w:rPr>
        <w:t xml:space="preserve"> </w:t>
      </w:r>
      <w:r w:rsidR="00536BE5">
        <w:rPr>
          <w:rFonts w:ascii="Arial" w:hAnsi="Arial" w:cs="Arial"/>
          <w:b/>
          <w:color w:val="000000"/>
          <w:szCs w:val="20"/>
        </w:rPr>
        <w:t>Operátor</w:t>
      </w:r>
      <w:r w:rsidRPr="00923EB4">
        <w:rPr>
          <w:rFonts w:ascii="Arial" w:hAnsi="Arial" w:cs="Arial"/>
          <w:b/>
          <w:color w:val="000000"/>
          <w:szCs w:val="20"/>
        </w:rPr>
        <w:t xml:space="preserve"> nesmí uzavřít s osobou, která k ní má zvláštní vztah podle </w:t>
      </w:r>
      <w:r w:rsidR="00062B5B">
        <w:rPr>
          <w:rFonts w:ascii="Arial" w:hAnsi="Arial" w:cs="Arial"/>
          <w:b/>
          <w:color w:val="000000"/>
          <w:szCs w:val="20"/>
        </w:rPr>
        <w:t>§ 20a odst.</w:t>
      </w:r>
      <w:r w:rsidR="00C76FB5">
        <w:rPr>
          <w:rFonts w:ascii="Arial" w:hAnsi="Arial" w:cs="Arial"/>
          <w:b/>
          <w:color w:val="000000"/>
          <w:szCs w:val="20"/>
        </w:rPr>
        <w:t xml:space="preserve"> </w:t>
      </w:r>
      <w:r w:rsidR="00062B5B">
        <w:rPr>
          <w:rFonts w:ascii="Arial" w:hAnsi="Arial" w:cs="Arial"/>
          <w:b/>
          <w:color w:val="000000"/>
          <w:szCs w:val="20"/>
        </w:rPr>
        <w:t>4</w:t>
      </w:r>
      <w:r w:rsidRPr="00923EB4">
        <w:rPr>
          <w:rFonts w:ascii="Arial" w:hAnsi="Arial" w:cs="Arial"/>
          <w:b/>
          <w:color w:val="000000"/>
          <w:szCs w:val="20"/>
        </w:rPr>
        <w:t>, smlouvu</w:t>
      </w:r>
      <w:r w:rsidR="00062B5B">
        <w:rPr>
          <w:rFonts w:ascii="Arial" w:hAnsi="Arial" w:cs="Arial"/>
          <w:b/>
          <w:color w:val="000000"/>
          <w:szCs w:val="20"/>
        </w:rPr>
        <w:t>,</w:t>
      </w:r>
      <w:r w:rsidRPr="00923EB4">
        <w:rPr>
          <w:rFonts w:ascii="Arial" w:hAnsi="Arial" w:cs="Arial"/>
          <w:b/>
          <w:color w:val="000000"/>
          <w:szCs w:val="20"/>
        </w:rPr>
        <w:t xml:space="preserve"> která by vzhledem ke své povaze, účelu nebo riziku nebyla uzavřena při vynaložení péče řádného hospodáře. </w:t>
      </w:r>
      <w:r w:rsidR="00062B5B">
        <w:rPr>
          <w:rFonts w:ascii="Arial" w:hAnsi="Arial" w:cs="Arial"/>
          <w:b/>
          <w:color w:val="000000"/>
          <w:szCs w:val="20"/>
        </w:rPr>
        <w:t>S</w:t>
      </w:r>
      <w:r w:rsidRPr="00923EB4">
        <w:rPr>
          <w:rFonts w:ascii="Arial" w:hAnsi="Arial" w:cs="Arial"/>
          <w:b/>
          <w:color w:val="000000"/>
          <w:szCs w:val="20"/>
        </w:rPr>
        <w:t>mlouva, která je s tím v rozporu, nevyvolává právní účinky.</w:t>
      </w:r>
    </w:p>
    <w:p w:rsidR="001C6FE7" w:rsidP="007B31A0" w14:paraId="5D1E3E1F" w14:textId="239FAA07">
      <w:pPr>
        <w:spacing w:before="100" w:beforeAutospacing="1" w:after="0" w:line="240" w:lineRule="auto"/>
        <w:ind w:firstLine="709"/>
        <w:jc w:val="both"/>
        <w:rPr>
          <w:rFonts w:ascii="Arial" w:eastAsia="Times New Roman" w:hAnsi="Arial" w:cs="Arial"/>
          <w:b/>
          <w:lang w:eastAsia="cs-CZ"/>
        </w:rPr>
      </w:pPr>
      <w:r w:rsidRPr="00911FB8">
        <w:rPr>
          <w:rFonts w:ascii="Arial" w:eastAsia="Times New Roman" w:hAnsi="Arial" w:cs="Arial"/>
          <w:b/>
          <w:lang w:eastAsia="cs-CZ"/>
        </w:rPr>
        <w:t>(</w:t>
      </w:r>
      <w:r w:rsidR="004139C5">
        <w:rPr>
          <w:rFonts w:ascii="Arial" w:eastAsia="Times New Roman" w:hAnsi="Arial" w:cs="Arial"/>
          <w:b/>
          <w:lang w:eastAsia="cs-CZ"/>
        </w:rPr>
        <w:t>4</w:t>
      </w:r>
      <w:r w:rsidRPr="00911FB8">
        <w:rPr>
          <w:rFonts w:ascii="Arial" w:eastAsia="Times New Roman" w:hAnsi="Arial" w:cs="Arial"/>
          <w:b/>
          <w:lang w:eastAsia="cs-CZ"/>
        </w:rPr>
        <w:t xml:space="preserve">) </w:t>
      </w:r>
      <w:r w:rsidR="008A3578">
        <w:rPr>
          <w:rFonts w:ascii="Arial" w:eastAsia="Times New Roman" w:hAnsi="Arial" w:cs="Arial"/>
          <w:b/>
          <w:lang w:eastAsia="cs-CZ"/>
        </w:rPr>
        <w:t>Operátorovi</w:t>
      </w:r>
      <w:r w:rsidRPr="00911FB8" w:rsidR="00EA5780">
        <w:rPr>
          <w:rFonts w:ascii="Arial" w:eastAsia="Times New Roman" w:hAnsi="Arial" w:cs="Arial"/>
          <w:b/>
          <w:lang w:eastAsia="cs-CZ"/>
        </w:rPr>
        <w:t xml:space="preserve"> se zakazuje použít zálohy</w:t>
      </w:r>
      <w:r w:rsidR="0003306F">
        <w:rPr>
          <w:rFonts w:ascii="Arial" w:eastAsia="Times New Roman" w:hAnsi="Arial" w:cs="Arial"/>
          <w:b/>
          <w:lang w:eastAsia="cs-CZ"/>
        </w:rPr>
        <w:t>, které nebyly vyplaceny konečným uživatelům,</w:t>
      </w:r>
      <w:r w:rsidRPr="00911FB8" w:rsidR="00EA5780">
        <w:rPr>
          <w:rFonts w:ascii="Arial" w:eastAsia="Times New Roman" w:hAnsi="Arial" w:cs="Arial"/>
          <w:b/>
          <w:lang w:eastAsia="cs-CZ"/>
        </w:rPr>
        <w:t xml:space="preserve"> </w:t>
      </w:r>
      <w:r w:rsidRPr="00911FB8" w:rsidR="00C16648">
        <w:rPr>
          <w:rFonts w:ascii="Arial" w:eastAsia="Times New Roman" w:hAnsi="Arial" w:cs="Arial"/>
          <w:b/>
          <w:lang w:eastAsia="cs-CZ"/>
        </w:rPr>
        <w:t>pro</w:t>
      </w:r>
      <w:r w:rsidRPr="00911FB8" w:rsidR="006B5F80">
        <w:rPr>
          <w:rFonts w:ascii="Arial" w:eastAsia="Times New Roman" w:hAnsi="Arial" w:cs="Arial"/>
          <w:b/>
          <w:lang w:eastAsia="cs-CZ"/>
        </w:rPr>
        <w:t xml:space="preserve"> </w:t>
      </w:r>
      <w:r w:rsidRPr="00911FB8">
        <w:rPr>
          <w:rFonts w:ascii="Arial" w:eastAsia="Times New Roman" w:hAnsi="Arial" w:cs="Arial"/>
          <w:b/>
          <w:lang w:eastAsia="cs-CZ"/>
        </w:rPr>
        <w:t>úhradu</w:t>
      </w:r>
      <w:r w:rsidRPr="00911FB8" w:rsidR="006B5F80">
        <w:rPr>
          <w:rFonts w:ascii="Arial" w:eastAsia="Times New Roman" w:hAnsi="Arial" w:cs="Arial"/>
          <w:b/>
          <w:lang w:eastAsia="cs-CZ"/>
        </w:rPr>
        <w:t xml:space="preserve"> sankcí za přestupky</w:t>
      </w:r>
      <w:r w:rsidRPr="00911FB8" w:rsidR="00C16648">
        <w:rPr>
          <w:rFonts w:ascii="Arial" w:eastAsia="Times New Roman" w:hAnsi="Arial" w:cs="Arial"/>
          <w:b/>
          <w:lang w:eastAsia="cs-CZ"/>
        </w:rPr>
        <w:t xml:space="preserve"> </w:t>
      </w:r>
      <w:r w:rsidR="00EA57C7">
        <w:rPr>
          <w:rFonts w:ascii="Arial" w:eastAsia="Times New Roman" w:hAnsi="Arial" w:cs="Arial"/>
          <w:b/>
          <w:lang w:eastAsia="cs-CZ"/>
        </w:rPr>
        <w:t>o</w:t>
      </w:r>
      <w:r w:rsidR="00DB56DC">
        <w:rPr>
          <w:rFonts w:ascii="Arial" w:eastAsia="Times New Roman" w:hAnsi="Arial" w:cs="Arial"/>
          <w:b/>
          <w:lang w:eastAsia="cs-CZ"/>
        </w:rPr>
        <w:t>perátora</w:t>
      </w:r>
      <w:r w:rsidRPr="00911FB8" w:rsidR="002008EC">
        <w:rPr>
          <w:rFonts w:ascii="Arial" w:eastAsia="Times New Roman" w:hAnsi="Arial" w:cs="Arial"/>
          <w:b/>
          <w:lang w:eastAsia="cs-CZ"/>
        </w:rPr>
        <w:t>.</w:t>
      </w:r>
    </w:p>
    <w:p w:rsidR="006B004E" w:rsidP="006B004E" w14:paraId="7E80050E" w14:textId="31365519">
      <w:pPr>
        <w:pStyle w:val="ListParagraph"/>
        <w:widowControl w:val="0"/>
        <w:spacing w:line="240" w:lineRule="auto"/>
        <w:ind w:left="0" w:firstLine="708"/>
        <w:jc w:val="both"/>
        <w:rPr>
          <w:rFonts w:ascii="Arial" w:hAnsi="Arial" w:cs="Arial"/>
          <w:b/>
          <w:color w:val="000000"/>
        </w:rPr>
      </w:pPr>
      <w:r>
        <w:rPr>
          <w:rFonts w:ascii="Arial" w:hAnsi="Arial" w:cs="Arial"/>
          <w:b/>
        </w:rPr>
        <w:br/>
      </w:r>
      <w:r>
        <w:rPr>
          <w:rFonts w:ascii="Arial" w:hAnsi="Arial" w:cs="Arial"/>
          <w:b/>
        </w:rPr>
        <w:tab/>
      </w:r>
      <w:r w:rsidRPr="00C906AB">
        <w:rPr>
          <w:rFonts w:ascii="Arial" w:hAnsi="Arial" w:cs="Arial"/>
          <w:b/>
        </w:rPr>
        <w:t xml:space="preserve">(5) </w:t>
      </w:r>
      <w:bookmarkStart w:id="84" w:name="_Hlk143767315"/>
      <w:r w:rsidRPr="00C906AB">
        <w:rPr>
          <w:rFonts w:ascii="Arial" w:hAnsi="Arial" w:cs="Arial"/>
          <w:b/>
          <w:color w:val="000000"/>
        </w:rPr>
        <w:t xml:space="preserve">Členové orgánů a vedoucí zaměstnanci </w:t>
      </w:r>
      <w:r w:rsidR="00EA57C7">
        <w:rPr>
          <w:rFonts w:ascii="Arial" w:hAnsi="Arial" w:cs="Arial"/>
          <w:b/>
          <w:color w:val="000000"/>
        </w:rPr>
        <w:t>o</w:t>
      </w:r>
      <w:r w:rsidRPr="00C906AB">
        <w:rPr>
          <w:rFonts w:ascii="Arial" w:hAnsi="Arial" w:cs="Arial"/>
          <w:b/>
          <w:color w:val="000000"/>
        </w:rPr>
        <w:t>perátora nesmějí jednat v zájmu jiných osob, jejichž předmětem podnikání je nakládání s odpady, zejména s odpady z obalů, nebo osob, jejichž činnost přímo souvisí s nakládáním s odpady nebo s obchodováním s druhotnou surovinou.</w:t>
      </w:r>
      <w:bookmarkEnd w:id="84"/>
    </w:p>
    <w:p w:rsidR="00150ED8" w:rsidP="006B004E" w14:paraId="0C6B7461" w14:textId="77777777">
      <w:pPr>
        <w:pStyle w:val="ListParagraph"/>
        <w:widowControl w:val="0"/>
        <w:spacing w:line="240" w:lineRule="auto"/>
        <w:ind w:left="0" w:firstLine="708"/>
        <w:jc w:val="both"/>
        <w:rPr>
          <w:rFonts w:ascii="Arial" w:hAnsi="Arial" w:cs="Arial"/>
          <w:b/>
          <w:color w:val="000000"/>
        </w:rPr>
      </w:pPr>
    </w:p>
    <w:p w:rsidR="006B5F80" w:rsidP="006B5F80" w14:paraId="4B23B255" w14:textId="63A26ED2">
      <w:pPr>
        <w:spacing w:before="100" w:beforeAutospacing="1" w:after="100" w:afterAutospacing="1" w:line="240" w:lineRule="auto"/>
        <w:jc w:val="center"/>
        <w:rPr>
          <w:rFonts w:ascii="Arial" w:eastAsia="Times New Roman" w:hAnsi="Arial" w:cs="Arial"/>
          <w:b/>
          <w:lang w:eastAsia="cs-CZ"/>
        </w:rPr>
      </w:pPr>
      <w:r w:rsidRPr="00146B60">
        <w:rPr>
          <w:rFonts w:ascii="Arial" w:eastAsia="Times New Roman" w:hAnsi="Arial" w:cs="Arial"/>
          <w:b/>
          <w:lang w:eastAsia="cs-CZ"/>
        </w:rPr>
        <w:t>§ 29</w:t>
      </w:r>
      <w:r w:rsidR="008D2809">
        <w:rPr>
          <w:rFonts w:ascii="Arial" w:eastAsia="Times New Roman" w:hAnsi="Arial" w:cs="Arial"/>
          <w:b/>
          <w:lang w:eastAsia="cs-CZ"/>
        </w:rPr>
        <w:t>j</w:t>
      </w:r>
    </w:p>
    <w:p w:rsidR="00201B9B" w:rsidP="00201B9B" w14:paraId="395D4449" w14:textId="752A4D22">
      <w:pPr>
        <w:pStyle w:val="l4"/>
        <w:widowControl w:val="0"/>
        <w:shd w:val="clear" w:color="auto" w:fill="FFFFFF"/>
        <w:spacing w:before="0" w:beforeAutospacing="0" w:after="0" w:afterAutospacing="0"/>
        <w:ind w:firstLine="708"/>
        <w:jc w:val="both"/>
        <w:rPr>
          <w:rFonts w:ascii="Arial" w:hAnsi="Arial" w:cs="Arial"/>
          <w:b/>
          <w:sz w:val="22"/>
          <w:szCs w:val="22"/>
        </w:rPr>
      </w:pPr>
      <w:bookmarkStart w:id="85" w:name="_Hlk143767364"/>
      <w:r w:rsidRPr="00EC20B5">
        <w:rPr>
          <w:rFonts w:ascii="Arial" w:hAnsi="Arial" w:cs="Arial"/>
          <w:b/>
          <w:sz w:val="22"/>
          <w:szCs w:val="22"/>
        </w:rPr>
        <w:t>(1)</w:t>
      </w:r>
      <w:r>
        <w:rPr>
          <w:rFonts w:ascii="Arial" w:hAnsi="Arial" w:cs="Arial"/>
          <w:b/>
          <w:sz w:val="22"/>
          <w:szCs w:val="22"/>
        </w:rPr>
        <w:t xml:space="preserve"> </w:t>
      </w:r>
      <w:r w:rsidR="008A3578">
        <w:rPr>
          <w:rFonts w:ascii="Arial" w:hAnsi="Arial" w:cs="Arial"/>
          <w:b/>
          <w:sz w:val="22"/>
          <w:szCs w:val="22"/>
        </w:rPr>
        <w:t>Operátor</w:t>
      </w:r>
      <w:r>
        <w:rPr>
          <w:rFonts w:ascii="Arial" w:hAnsi="Arial" w:cs="Arial"/>
          <w:b/>
          <w:sz w:val="22"/>
          <w:szCs w:val="22"/>
        </w:rPr>
        <w:t xml:space="preserve"> je </w:t>
      </w:r>
      <w:r w:rsidR="002B5345">
        <w:rPr>
          <w:rFonts w:ascii="Arial" w:hAnsi="Arial" w:cs="Arial"/>
          <w:b/>
          <w:sz w:val="22"/>
          <w:szCs w:val="22"/>
        </w:rPr>
        <w:t>povinen</w:t>
      </w:r>
    </w:p>
    <w:p w:rsidR="002B5345" w:rsidP="00201B9B" w14:paraId="365403C1" w14:textId="5020E4D2">
      <w:pPr>
        <w:pStyle w:val="l4"/>
        <w:widowControl w:val="0"/>
        <w:shd w:val="clear" w:color="auto" w:fill="FFFFFF"/>
        <w:spacing w:before="0" w:beforeAutospacing="0" w:after="0" w:afterAutospacing="0"/>
        <w:ind w:firstLine="708"/>
        <w:jc w:val="both"/>
        <w:rPr>
          <w:rFonts w:ascii="Arial" w:hAnsi="Arial" w:cs="Arial"/>
          <w:b/>
          <w:sz w:val="22"/>
          <w:szCs w:val="22"/>
        </w:rPr>
      </w:pPr>
    </w:p>
    <w:p w:rsidR="00223068" w:rsidP="002B5345" w14:paraId="06918FEF" w14:textId="0112495A">
      <w:pPr>
        <w:jc w:val="both"/>
        <w:rPr>
          <w:rFonts w:ascii="Arial" w:hAnsi="Arial" w:cs="Arial"/>
          <w:b/>
        </w:rPr>
      </w:pPr>
      <w:r w:rsidRPr="00670ACA">
        <w:rPr>
          <w:rFonts w:ascii="Arial" w:hAnsi="Arial" w:cs="Arial"/>
          <w:b/>
        </w:rPr>
        <w:t xml:space="preserve">a) </w:t>
      </w:r>
      <w:r>
        <w:rPr>
          <w:rFonts w:ascii="Arial" w:hAnsi="Arial" w:cs="Arial"/>
          <w:b/>
        </w:rPr>
        <w:t xml:space="preserve">vytvořit, spravovat a financovat zálohový systém, a to </w:t>
      </w:r>
      <w:bookmarkStart w:id="86" w:name="_Hlk143089273"/>
      <w:r>
        <w:rPr>
          <w:rFonts w:ascii="Arial" w:hAnsi="Arial" w:cs="Arial"/>
          <w:b/>
        </w:rPr>
        <w:t xml:space="preserve">v souladu s rozhodnutím o autorizaci </w:t>
      </w:r>
      <w:r w:rsidR="00EA57C7">
        <w:rPr>
          <w:rFonts w:ascii="Arial" w:hAnsi="Arial" w:cs="Arial"/>
          <w:b/>
        </w:rPr>
        <w:t>o</w:t>
      </w:r>
      <w:r w:rsidR="002514C6">
        <w:rPr>
          <w:rFonts w:ascii="Arial" w:hAnsi="Arial" w:cs="Arial"/>
          <w:b/>
        </w:rPr>
        <w:t>perátora</w:t>
      </w:r>
      <w:bookmarkEnd w:id="86"/>
      <w:r>
        <w:rPr>
          <w:rFonts w:ascii="Arial" w:hAnsi="Arial" w:cs="Arial"/>
          <w:b/>
        </w:rPr>
        <w:t>,</w:t>
      </w:r>
    </w:p>
    <w:p w:rsidR="00F83488" w:rsidP="002B5345" w14:paraId="48F827F4" w14:textId="64A9C168">
      <w:pPr>
        <w:pStyle w:val="l4"/>
        <w:widowControl w:val="0"/>
        <w:shd w:val="clear" w:color="auto" w:fill="FFFFFF"/>
        <w:spacing w:before="0" w:beforeAutospacing="0" w:after="0" w:afterAutospacing="0"/>
        <w:jc w:val="both"/>
        <w:rPr>
          <w:rFonts w:ascii="Arial" w:hAnsi="Arial" w:cs="Arial"/>
          <w:b/>
          <w:sz w:val="22"/>
        </w:rPr>
      </w:pPr>
      <w:r w:rsidRPr="000955F2">
        <w:rPr>
          <w:rFonts w:ascii="Arial" w:hAnsi="Arial" w:cs="Arial"/>
          <w:b/>
          <w:sz w:val="22"/>
        </w:rPr>
        <w:t xml:space="preserve">b) </w:t>
      </w:r>
      <w:bookmarkStart w:id="87" w:name="_Hlk143089342"/>
      <w:r w:rsidRPr="000955F2">
        <w:rPr>
          <w:rFonts w:ascii="Arial" w:hAnsi="Arial" w:cs="Arial"/>
          <w:b/>
          <w:sz w:val="22"/>
        </w:rPr>
        <w:t xml:space="preserve">oznámit do 60 dní ode dne nabytí právní moci rozhodnutí o autorizaci </w:t>
      </w:r>
      <w:r w:rsidRPr="000955F2" w:rsidR="00EA57C7">
        <w:rPr>
          <w:rFonts w:ascii="Arial" w:hAnsi="Arial" w:cs="Arial"/>
          <w:b/>
          <w:sz w:val="22"/>
        </w:rPr>
        <w:t>o</w:t>
      </w:r>
      <w:r w:rsidRPr="000955F2" w:rsidR="002514C6">
        <w:rPr>
          <w:rFonts w:ascii="Arial" w:hAnsi="Arial" w:cs="Arial"/>
          <w:b/>
          <w:sz w:val="22"/>
        </w:rPr>
        <w:t>perátora</w:t>
      </w:r>
      <w:r w:rsidRPr="000955F2">
        <w:rPr>
          <w:rFonts w:ascii="Arial" w:hAnsi="Arial" w:cs="Arial"/>
          <w:b/>
          <w:sz w:val="22"/>
        </w:rPr>
        <w:t xml:space="preserve"> osobám uvádějícím vybrané jednorázové obaly</w:t>
      </w:r>
      <w:r w:rsidRPr="000955F2" w:rsidR="008774AD">
        <w:rPr>
          <w:rFonts w:ascii="Arial" w:hAnsi="Arial" w:cs="Arial"/>
          <w:b/>
          <w:sz w:val="22"/>
        </w:rPr>
        <w:t xml:space="preserve"> na trh </w:t>
      </w:r>
      <w:r w:rsidRPr="000955F2" w:rsidR="000E7577">
        <w:rPr>
          <w:rFonts w:ascii="Arial" w:hAnsi="Arial" w:cs="Arial"/>
          <w:b/>
          <w:sz w:val="22"/>
        </w:rPr>
        <w:t>a posledním prodejcům vybraných jednorázových obalů</w:t>
      </w:r>
      <w:r w:rsidRPr="000955F2">
        <w:rPr>
          <w:rFonts w:ascii="Arial" w:hAnsi="Arial" w:cs="Arial"/>
          <w:b/>
          <w:sz w:val="22"/>
        </w:rPr>
        <w:t xml:space="preserve">, že </w:t>
      </w:r>
      <w:r w:rsidRPr="000955F2" w:rsidR="00EA57C7">
        <w:rPr>
          <w:rFonts w:ascii="Arial" w:hAnsi="Arial" w:cs="Arial"/>
          <w:b/>
          <w:sz w:val="22"/>
        </w:rPr>
        <w:t>o</w:t>
      </w:r>
      <w:r w:rsidRPr="000955F2" w:rsidR="002514C6">
        <w:rPr>
          <w:rFonts w:ascii="Arial" w:hAnsi="Arial" w:cs="Arial"/>
          <w:b/>
          <w:sz w:val="22"/>
        </w:rPr>
        <w:t>perátor</w:t>
      </w:r>
      <w:r w:rsidRPr="000955F2">
        <w:rPr>
          <w:rFonts w:ascii="Arial" w:hAnsi="Arial" w:cs="Arial"/>
          <w:b/>
          <w:sz w:val="22"/>
        </w:rPr>
        <w:t xml:space="preserve"> začal vykonávat činnost podle tohoto zákona</w:t>
      </w:r>
      <w:r w:rsidRPr="000955F2" w:rsidR="00C062EA">
        <w:rPr>
          <w:rFonts w:ascii="Arial" w:hAnsi="Arial" w:cs="Arial"/>
          <w:b/>
          <w:sz w:val="22"/>
        </w:rPr>
        <w:t>,</w:t>
      </w:r>
      <w:r w:rsidRPr="000955F2">
        <w:rPr>
          <w:rFonts w:ascii="Arial" w:hAnsi="Arial" w:cs="Arial"/>
          <w:b/>
          <w:sz w:val="22"/>
        </w:rPr>
        <w:t xml:space="preserve"> a </w:t>
      </w:r>
      <w:r w:rsidRPr="000955F2" w:rsidR="007B5E67">
        <w:rPr>
          <w:rFonts w:ascii="Arial" w:hAnsi="Arial" w:cs="Arial"/>
          <w:b/>
          <w:sz w:val="22"/>
        </w:rPr>
        <w:t>do 30 dnů od</w:t>
      </w:r>
      <w:r w:rsidRPr="000955F2" w:rsidR="00420DEC">
        <w:rPr>
          <w:rFonts w:ascii="Arial" w:hAnsi="Arial" w:cs="Arial"/>
          <w:b/>
          <w:sz w:val="22"/>
        </w:rPr>
        <w:t>e dne</w:t>
      </w:r>
      <w:r w:rsidRPr="000955F2" w:rsidR="007B5E67">
        <w:rPr>
          <w:rFonts w:ascii="Arial" w:hAnsi="Arial" w:cs="Arial"/>
          <w:b/>
          <w:sz w:val="22"/>
        </w:rPr>
        <w:t xml:space="preserve"> doručení žádosti</w:t>
      </w:r>
      <w:r w:rsidRPr="000955F2" w:rsidR="00791B89">
        <w:rPr>
          <w:rFonts w:ascii="Arial" w:hAnsi="Arial" w:cs="Arial"/>
          <w:b/>
          <w:sz w:val="22"/>
        </w:rPr>
        <w:t xml:space="preserve"> </w:t>
      </w:r>
      <w:r w:rsidRPr="000955F2" w:rsidR="000F7465">
        <w:rPr>
          <w:rFonts w:ascii="Arial" w:hAnsi="Arial" w:cs="Arial"/>
          <w:b/>
          <w:sz w:val="22"/>
        </w:rPr>
        <w:t xml:space="preserve">takové </w:t>
      </w:r>
      <w:r w:rsidRPr="000955F2" w:rsidR="00791B89">
        <w:rPr>
          <w:rFonts w:ascii="Arial" w:hAnsi="Arial" w:cs="Arial"/>
          <w:b/>
          <w:sz w:val="22"/>
        </w:rPr>
        <w:t xml:space="preserve">osoby </w:t>
      </w:r>
      <w:r w:rsidRPr="000955F2" w:rsidR="000F7465">
        <w:rPr>
          <w:rFonts w:ascii="Arial" w:hAnsi="Arial" w:cs="Arial"/>
          <w:b/>
          <w:sz w:val="22"/>
        </w:rPr>
        <w:t>s ní uzavřít smlouvu o</w:t>
      </w:r>
      <w:r w:rsidRPr="000955F2" w:rsidR="00C062EA">
        <w:rPr>
          <w:rFonts w:ascii="Arial" w:hAnsi="Arial" w:cs="Arial"/>
          <w:b/>
          <w:sz w:val="22"/>
        </w:rPr>
        <w:t xml:space="preserve"> sdruženém</w:t>
      </w:r>
      <w:r w:rsidRPr="000955F2" w:rsidR="000F7465">
        <w:rPr>
          <w:rFonts w:ascii="Arial" w:hAnsi="Arial" w:cs="Arial"/>
          <w:b/>
          <w:sz w:val="22"/>
        </w:rPr>
        <w:t xml:space="preserve"> plnění </w:t>
      </w:r>
      <w:r w:rsidRPr="000955F2" w:rsidR="00C062EA">
        <w:rPr>
          <w:rFonts w:ascii="Arial" w:hAnsi="Arial" w:cs="Arial"/>
          <w:b/>
          <w:sz w:val="22"/>
        </w:rPr>
        <w:t xml:space="preserve">nebo </w:t>
      </w:r>
      <w:r w:rsidRPr="000955F2" w:rsidR="00C062EA">
        <w:rPr>
          <w:rFonts w:ascii="Arial" w:hAnsi="Arial" w:cs="Arial"/>
          <w:b/>
          <w:color w:val="000000"/>
          <w:sz w:val="22"/>
          <w:szCs w:val="22"/>
        </w:rPr>
        <w:t>smlouvu o zajištění výkupu odpadu z vybraných zálohovaných jednorázových obalů</w:t>
      </w:r>
      <w:bookmarkEnd w:id="87"/>
      <w:r w:rsidRPr="000955F2">
        <w:rPr>
          <w:rFonts w:ascii="Arial" w:hAnsi="Arial" w:cs="Arial"/>
          <w:b/>
          <w:sz w:val="22"/>
        </w:rPr>
        <w:t>,</w:t>
      </w:r>
    </w:p>
    <w:p w:rsidR="00367D81" w:rsidP="002B5345" w14:paraId="0A7B4D0C" w14:textId="37476FFF">
      <w:pPr>
        <w:pStyle w:val="l4"/>
        <w:widowControl w:val="0"/>
        <w:shd w:val="clear" w:color="auto" w:fill="FFFFFF"/>
        <w:spacing w:before="0" w:beforeAutospacing="0" w:after="0" w:afterAutospacing="0"/>
        <w:jc w:val="both"/>
        <w:rPr>
          <w:rFonts w:ascii="Arial" w:hAnsi="Arial" w:cs="Arial"/>
          <w:b/>
          <w:sz w:val="22"/>
        </w:rPr>
      </w:pPr>
    </w:p>
    <w:p w:rsidR="002B5345" w:rsidRPr="00573B51" w:rsidP="000F7465" w14:paraId="2444AA16" w14:textId="0EB5486B">
      <w:pPr>
        <w:pStyle w:val="l4"/>
        <w:widowControl w:val="0"/>
        <w:shd w:val="clear" w:color="auto" w:fill="FFFFFF"/>
        <w:spacing w:before="0" w:beforeAutospacing="0" w:after="0" w:afterAutospacing="0"/>
        <w:jc w:val="both"/>
        <w:rPr>
          <w:rFonts w:ascii="Arial" w:hAnsi="Arial" w:cs="Arial"/>
          <w:b/>
          <w:color w:val="FF0000"/>
          <w:sz w:val="22"/>
          <w:szCs w:val="22"/>
        </w:rPr>
      </w:pPr>
      <w:r w:rsidRPr="00573B51">
        <w:rPr>
          <w:rFonts w:ascii="Arial" w:hAnsi="Arial" w:cs="Arial"/>
          <w:b/>
          <w:color w:val="FF0000"/>
          <w:sz w:val="22"/>
        </w:rPr>
        <w:t>c)</w:t>
      </w:r>
      <w:r w:rsidRPr="00573B51" w:rsidR="00CB0894">
        <w:rPr>
          <w:rFonts w:ascii="Arial" w:hAnsi="Arial" w:cs="Arial"/>
          <w:b/>
          <w:color w:val="FF0000"/>
          <w:sz w:val="22"/>
        </w:rPr>
        <w:t xml:space="preserve"> </w:t>
      </w:r>
      <w:bookmarkStart w:id="88" w:name="_Hlk143089471"/>
      <w:r w:rsidRPr="00573B51" w:rsidR="00A86017">
        <w:rPr>
          <w:rFonts w:ascii="Arial" w:hAnsi="Arial" w:cs="Arial"/>
          <w:b/>
          <w:color w:val="FF0000"/>
          <w:sz w:val="22"/>
        </w:rPr>
        <w:t>dosahovat</w:t>
      </w:r>
      <w:r w:rsidRPr="00573B51" w:rsidR="00AB0AB0">
        <w:rPr>
          <w:rFonts w:ascii="Arial" w:hAnsi="Arial" w:cs="Arial"/>
          <w:b/>
          <w:color w:val="FF0000"/>
          <w:sz w:val="22"/>
        </w:rPr>
        <w:t xml:space="preserve"> minimální úrovně zpětného odběru odpadu z </w:t>
      </w:r>
      <w:r w:rsidRPr="00573B51" w:rsidR="00AB0AB0">
        <w:rPr>
          <w:rFonts w:ascii="Arial" w:hAnsi="Arial" w:cs="Arial"/>
          <w:b/>
          <w:color w:val="FF0000"/>
          <w:sz w:val="22"/>
          <w:szCs w:val="22"/>
        </w:rPr>
        <w:t>vybraných zálohovaných jednorázových obalů</w:t>
      </w:r>
      <w:r w:rsidRPr="00573B51" w:rsidR="00A86017">
        <w:rPr>
          <w:rFonts w:ascii="Arial" w:hAnsi="Arial" w:cs="Arial"/>
          <w:b/>
          <w:color w:val="FF0000"/>
          <w:sz w:val="22"/>
          <w:szCs w:val="22"/>
        </w:rPr>
        <w:t xml:space="preserve"> podle přílohy č. 7</w:t>
      </w:r>
      <w:r w:rsidRPr="00573B51" w:rsidR="00677CAA">
        <w:rPr>
          <w:rFonts w:ascii="Arial" w:hAnsi="Arial" w:cs="Arial"/>
          <w:b/>
          <w:color w:val="FF0000"/>
          <w:sz w:val="22"/>
          <w:szCs w:val="22"/>
        </w:rPr>
        <w:t xml:space="preserve"> k tomuto zákonu</w:t>
      </w:r>
      <w:bookmarkEnd w:id="88"/>
      <w:r w:rsidRPr="00573B51" w:rsidR="00AB0AB0">
        <w:rPr>
          <w:rFonts w:ascii="Arial" w:hAnsi="Arial" w:cs="Arial"/>
          <w:b/>
          <w:color w:val="FF0000"/>
          <w:sz w:val="22"/>
          <w:szCs w:val="22"/>
        </w:rPr>
        <w:t>,</w:t>
      </w:r>
    </w:p>
    <w:p w:rsidR="0070254C" w:rsidP="000F7465" w14:paraId="685DEDF2" w14:textId="77777777">
      <w:pPr>
        <w:pStyle w:val="l4"/>
        <w:widowControl w:val="0"/>
        <w:shd w:val="clear" w:color="auto" w:fill="FFFFFF"/>
        <w:spacing w:before="0" w:beforeAutospacing="0" w:after="0" w:afterAutospacing="0"/>
        <w:jc w:val="both"/>
        <w:rPr>
          <w:rFonts w:ascii="Arial" w:hAnsi="Arial" w:cs="Arial"/>
          <w:b/>
          <w:sz w:val="22"/>
        </w:rPr>
      </w:pPr>
    </w:p>
    <w:p w:rsidR="00A000D2" w:rsidRPr="00124911" w:rsidP="000F7465" w14:paraId="3C18F172" w14:textId="02242574">
      <w:pPr>
        <w:pStyle w:val="l4"/>
        <w:widowControl w:val="0"/>
        <w:shd w:val="clear" w:color="auto" w:fill="FFFFFF"/>
        <w:spacing w:before="0" w:beforeAutospacing="0" w:after="0" w:afterAutospacing="0"/>
        <w:jc w:val="both"/>
        <w:rPr>
          <w:rFonts w:ascii="Arial" w:hAnsi="Arial" w:cs="Arial"/>
          <w:b/>
          <w:sz w:val="22"/>
        </w:rPr>
      </w:pPr>
      <w:r>
        <w:rPr>
          <w:rFonts w:ascii="Arial" w:hAnsi="Arial" w:cs="Arial"/>
          <w:b/>
          <w:sz w:val="22"/>
        </w:rPr>
        <w:t>d</w:t>
      </w:r>
      <w:r w:rsidRPr="00124911">
        <w:rPr>
          <w:rFonts w:ascii="Arial" w:hAnsi="Arial" w:cs="Arial"/>
          <w:b/>
          <w:sz w:val="22"/>
        </w:rPr>
        <w:t xml:space="preserve">) </w:t>
      </w:r>
      <w:bookmarkStart w:id="89" w:name="_Hlk143089515"/>
      <w:r w:rsidRPr="00124911">
        <w:rPr>
          <w:rFonts w:ascii="Arial" w:hAnsi="Arial" w:cs="Arial"/>
          <w:b/>
          <w:sz w:val="22"/>
        </w:rPr>
        <w:t xml:space="preserve">stanovit podmínky uzavření smlouvy </w:t>
      </w:r>
      <w:r w:rsidRPr="00124911" w:rsidR="00A203E1">
        <w:rPr>
          <w:rFonts w:ascii="Arial" w:hAnsi="Arial" w:cs="Arial"/>
          <w:b/>
          <w:color w:val="000000"/>
          <w:sz w:val="22"/>
          <w:szCs w:val="22"/>
        </w:rPr>
        <w:t xml:space="preserve">o zajištění výkupu odpadu z vybraných zálohovaných jednorázových obalů </w:t>
      </w:r>
      <w:r w:rsidRPr="00124911">
        <w:rPr>
          <w:rFonts w:ascii="Arial" w:hAnsi="Arial" w:cs="Arial"/>
          <w:b/>
          <w:sz w:val="22"/>
        </w:rPr>
        <w:t xml:space="preserve">pro všechny </w:t>
      </w:r>
      <w:r w:rsidRPr="00124911" w:rsidR="00A203E1">
        <w:rPr>
          <w:rFonts w:ascii="Arial" w:hAnsi="Arial" w:cs="Arial"/>
          <w:b/>
          <w:sz w:val="22"/>
        </w:rPr>
        <w:t>poslední prodejce</w:t>
      </w:r>
      <w:r w:rsidR="003A7A5E">
        <w:rPr>
          <w:rFonts w:ascii="Arial" w:hAnsi="Arial" w:cs="Arial"/>
          <w:b/>
          <w:sz w:val="22"/>
        </w:rPr>
        <w:t xml:space="preserve"> </w:t>
      </w:r>
      <w:r w:rsidRPr="0030048E" w:rsidR="003A7A5E">
        <w:rPr>
          <w:rFonts w:ascii="Arial" w:hAnsi="Arial" w:cs="Arial"/>
          <w:b/>
          <w:sz w:val="22"/>
          <w:szCs w:val="22"/>
        </w:rPr>
        <w:t xml:space="preserve">vybraných </w:t>
      </w:r>
      <w:r w:rsidRPr="0030048E" w:rsidR="003A7A5E">
        <w:rPr>
          <w:rFonts w:ascii="Arial" w:hAnsi="Arial" w:cs="Arial"/>
          <w:b/>
          <w:sz w:val="22"/>
          <w:szCs w:val="22"/>
        </w:rPr>
        <w:t>jednorázových obalů</w:t>
      </w:r>
      <w:r w:rsidRPr="00124911">
        <w:rPr>
          <w:rFonts w:ascii="Arial" w:hAnsi="Arial" w:cs="Arial"/>
          <w:b/>
          <w:sz w:val="22"/>
        </w:rPr>
        <w:t xml:space="preserve"> jednotně a tak, aby žádn</w:t>
      </w:r>
      <w:r w:rsidRPr="00124911" w:rsidR="00124911">
        <w:rPr>
          <w:rFonts w:ascii="Arial" w:hAnsi="Arial" w:cs="Arial"/>
          <w:b/>
          <w:sz w:val="22"/>
        </w:rPr>
        <w:t xml:space="preserve">ý </w:t>
      </w:r>
      <w:r w:rsidR="00FB573A">
        <w:rPr>
          <w:rFonts w:ascii="Arial" w:hAnsi="Arial" w:cs="Arial"/>
          <w:b/>
          <w:sz w:val="22"/>
        </w:rPr>
        <w:t xml:space="preserve">z těchto </w:t>
      </w:r>
      <w:r w:rsidRPr="00124911" w:rsidR="00124911">
        <w:rPr>
          <w:rFonts w:ascii="Arial" w:hAnsi="Arial" w:cs="Arial"/>
          <w:b/>
          <w:sz w:val="22"/>
        </w:rPr>
        <w:t>prodejc</w:t>
      </w:r>
      <w:r w:rsidR="00FB573A">
        <w:rPr>
          <w:rFonts w:ascii="Arial" w:hAnsi="Arial" w:cs="Arial"/>
          <w:b/>
          <w:sz w:val="22"/>
        </w:rPr>
        <w:t>ů</w:t>
      </w:r>
      <w:r w:rsidRPr="00124911">
        <w:rPr>
          <w:rFonts w:ascii="Arial" w:hAnsi="Arial" w:cs="Arial"/>
          <w:b/>
          <w:sz w:val="22"/>
        </w:rPr>
        <w:t xml:space="preserve"> </w:t>
      </w:r>
      <w:r w:rsidR="0021504D">
        <w:rPr>
          <w:rFonts w:ascii="Arial" w:hAnsi="Arial" w:cs="Arial"/>
          <w:b/>
          <w:sz w:val="22"/>
        </w:rPr>
        <w:t>nebo</w:t>
      </w:r>
      <w:r w:rsidRPr="00124911">
        <w:rPr>
          <w:rFonts w:ascii="Arial" w:hAnsi="Arial" w:cs="Arial"/>
          <w:b/>
          <w:sz w:val="22"/>
        </w:rPr>
        <w:t xml:space="preserve"> typ</w:t>
      </w:r>
      <w:r w:rsidR="0021504D">
        <w:rPr>
          <w:rFonts w:ascii="Arial" w:hAnsi="Arial" w:cs="Arial"/>
          <w:b/>
          <w:sz w:val="22"/>
        </w:rPr>
        <w:t>ů</w:t>
      </w:r>
      <w:r w:rsidRPr="00124911">
        <w:rPr>
          <w:rFonts w:ascii="Arial" w:hAnsi="Arial" w:cs="Arial"/>
          <w:b/>
          <w:sz w:val="22"/>
        </w:rPr>
        <w:t xml:space="preserve"> obal</w:t>
      </w:r>
      <w:r w:rsidR="0021504D">
        <w:rPr>
          <w:rFonts w:ascii="Arial" w:hAnsi="Arial" w:cs="Arial"/>
          <w:b/>
          <w:sz w:val="22"/>
        </w:rPr>
        <w:t>ů</w:t>
      </w:r>
      <w:r w:rsidRPr="00124911">
        <w:rPr>
          <w:rFonts w:ascii="Arial" w:hAnsi="Arial" w:cs="Arial"/>
          <w:b/>
          <w:sz w:val="22"/>
        </w:rPr>
        <w:t xml:space="preserve"> nebyl neodůvodněně znevýhodněn v hospodářské soutěži</w:t>
      </w:r>
      <w:bookmarkEnd w:id="89"/>
      <w:r w:rsidRPr="00124911">
        <w:rPr>
          <w:rFonts w:ascii="Arial" w:hAnsi="Arial" w:cs="Arial"/>
          <w:b/>
          <w:sz w:val="22"/>
        </w:rPr>
        <w:t>,</w:t>
      </w:r>
    </w:p>
    <w:p w:rsidR="00AB0AB0" w:rsidRPr="00E90089" w:rsidP="000F7465" w14:paraId="79E4CE6F" w14:textId="18A841C4">
      <w:pPr>
        <w:pStyle w:val="l4"/>
        <w:widowControl w:val="0"/>
        <w:shd w:val="clear" w:color="auto" w:fill="FFFFFF"/>
        <w:spacing w:before="0" w:beforeAutospacing="0" w:after="0" w:afterAutospacing="0"/>
        <w:jc w:val="both"/>
        <w:rPr>
          <w:rFonts w:ascii="Arial" w:hAnsi="Arial" w:cs="Arial"/>
          <w:b/>
          <w:color w:val="000000"/>
          <w:sz w:val="22"/>
          <w:szCs w:val="22"/>
          <w:highlight w:val="yellow"/>
          <w:shd w:val="clear" w:color="auto" w:fill="FFFFFF"/>
        </w:rPr>
      </w:pPr>
    </w:p>
    <w:p w:rsidR="005D7385" w:rsidP="000F7465" w14:paraId="09EFC676" w14:textId="26923D2A">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e</w:t>
      </w:r>
      <w:r w:rsidRPr="007C3632">
        <w:rPr>
          <w:rFonts w:ascii="Arial" w:hAnsi="Arial" w:cs="Arial"/>
          <w:b/>
          <w:color w:val="000000"/>
          <w:sz w:val="22"/>
          <w:szCs w:val="22"/>
          <w:shd w:val="clear" w:color="auto" w:fill="FFFFFF"/>
        </w:rPr>
        <w:t xml:space="preserve">) </w:t>
      </w:r>
      <w:bookmarkStart w:id="90" w:name="_Hlk143089539"/>
      <w:r w:rsidRPr="007C3632" w:rsidR="0070254C">
        <w:rPr>
          <w:rFonts w:ascii="Arial" w:hAnsi="Arial" w:cs="Arial"/>
          <w:b/>
          <w:color w:val="000000"/>
          <w:sz w:val="22"/>
          <w:szCs w:val="22"/>
          <w:shd w:val="clear" w:color="auto" w:fill="FFFFFF"/>
        </w:rPr>
        <w:t xml:space="preserve">uzavřít </w:t>
      </w:r>
      <w:bookmarkStart w:id="91" w:name="_Hlk149910360"/>
      <w:r w:rsidRPr="007C3632" w:rsidR="0070254C">
        <w:rPr>
          <w:rFonts w:ascii="Arial" w:hAnsi="Arial" w:cs="Arial"/>
          <w:b/>
          <w:color w:val="000000"/>
          <w:sz w:val="22"/>
          <w:szCs w:val="22"/>
          <w:shd w:val="clear" w:color="auto" w:fill="FFFFFF"/>
        </w:rPr>
        <w:t xml:space="preserve">smlouvu </w:t>
      </w:r>
      <w:r w:rsidRPr="007C3632" w:rsidR="00124911">
        <w:rPr>
          <w:rFonts w:ascii="Arial" w:hAnsi="Arial" w:cs="Arial"/>
          <w:b/>
          <w:color w:val="000000"/>
          <w:sz w:val="22"/>
          <w:szCs w:val="22"/>
        </w:rPr>
        <w:t>o zajištění výkupu odpadu z vybraných zálohovaných jednorázových obalů</w:t>
      </w:r>
      <w:bookmarkEnd w:id="91"/>
      <w:r w:rsidRPr="007C3632" w:rsidR="00124911">
        <w:rPr>
          <w:rFonts w:ascii="Arial" w:hAnsi="Arial" w:cs="Arial"/>
          <w:b/>
          <w:color w:val="000000"/>
          <w:sz w:val="22"/>
          <w:szCs w:val="22"/>
        </w:rPr>
        <w:t xml:space="preserve"> </w:t>
      </w:r>
      <w:r w:rsidRPr="007C3632" w:rsidR="0070254C">
        <w:rPr>
          <w:rFonts w:ascii="Arial" w:hAnsi="Arial" w:cs="Arial"/>
          <w:b/>
          <w:color w:val="000000"/>
          <w:sz w:val="22"/>
          <w:szCs w:val="22"/>
          <w:shd w:val="clear" w:color="auto" w:fill="FFFFFF"/>
        </w:rPr>
        <w:t>s</w:t>
      </w:r>
      <w:r w:rsidRPr="007C3632" w:rsidR="00124911">
        <w:rPr>
          <w:rFonts w:ascii="Arial" w:hAnsi="Arial" w:cs="Arial"/>
          <w:b/>
          <w:color w:val="000000"/>
          <w:sz w:val="22"/>
          <w:szCs w:val="22"/>
          <w:shd w:val="clear" w:color="auto" w:fill="FFFFFF"/>
        </w:rPr>
        <w:t> </w:t>
      </w:r>
      <w:r w:rsidRPr="007C3632" w:rsidR="0070254C">
        <w:rPr>
          <w:rFonts w:ascii="Arial" w:hAnsi="Arial" w:cs="Arial"/>
          <w:b/>
          <w:color w:val="000000"/>
          <w:sz w:val="22"/>
          <w:szCs w:val="22"/>
          <w:shd w:val="clear" w:color="auto" w:fill="FFFFFF"/>
        </w:rPr>
        <w:t>každ</w:t>
      </w:r>
      <w:r w:rsidRPr="007C3632" w:rsidR="00A000D2">
        <w:rPr>
          <w:rFonts w:ascii="Arial" w:hAnsi="Arial" w:cs="Arial"/>
          <w:b/>
          <w:color w:val="000000"/>
          <w:sz w:val="22"/>
          <w:szCs w:val="22"/>
          <w:shd w:val="clear" w:color="auto" w:fill="FFFFFF"/>
        </w:rPr>
        <w:t>ým</w:t>
      </w:r>
      <w:r w:rsidRPr="007C3632" w:rsidR="00124911">
        <w:rPr>
          <w:rFonts w:ascii="Arial" w:hAnsi="Arial" w:cs="Arial"/>
          <w:b/>
          <w:color w:val="000000"/>
          <w:sz w:val="22"/>
          <w:szCs w:val="22"/>
          <w:shd w:val="clear" w:color="auto" w:fill="FFFFFF"/>
        </w:rPr>
        <w:t xml:space="preserve"> posledním prodejcem</w:t>
      </w:r>
      <w:r w:rsidR="00591841">
        <w:rPr>
          <w:rFonts w:ascii="Arial" w:hAnsi="Arial" w:cs="Arial"/>
          <w:b/>
          <w:color w:val="000000"/>
          <w:sz w:val="22"/>
          <w:szCs w:val="22"/>
          <w:shd w:val="clear" w:color="auto" w:fill="FFFFFF"/>
        </w:rPr>
        <w:t xml:space="preserve"> </w:t>
      </w:r>
      <w:r w:rsidRPr="0030048E" w:rsidR="00591841">
        <w:rPr>
          <w:rFonts w:ascii="Arial" w:hAnsi="Arial" w:cs="Arial"/>
          <w:b/>
          <w:sz w:val="22"/>
          <w:szCs w:val="22"/>
        </w:rPr>
        <w:t>vybraných jednorázových obalů</w:t>
      </w:r>
      <w:r w:rsidRPr="007C3632" w:rsidR="0070254C">
        <w:rPr>
          <w:rFonts w:ascii="Arial" w:hAnsi="Arial" w:cs="Arial"/>
          <w:b/>
          <w:color w:val="000000"/>
          <w:sz w:val="22"/>
          <w:szCs w:val="22"/>
          <w:shd w:val="clear" w:color="auto" w:fill="FFFFFF"/>
        </w:rPr>
        <w:t>, kter</w:t>
      </w:r>
      <w:r w:rsidRPr="007C3632" w:rsidR="00124911">
        <w:rPr>
          <w:rFonts w:ascii="Arial" w:hAnsi="Arial" w:cs="Arial"/>
          <w:b/>
          <w:color w:val="000000"/>
          <w:sz w:val="22"/>
          <w:szCs w:val="22"/>
          <w:shd w:val="clear" w:color="auto" w:fill="FFFFFF"/>
        </w:rPr>
        <w:t>ý</w:t>
      </w:r>
      <w:r w:rsidRPr="007C3632" w:rsidR="0070254C">
        <w:rPr>
          <w:rFonts w:ascii="Arial" w:hAnsi="Arial" w:cs="Arial"/>
          <w:b/>
          <w:color w:val="000000"/>
          <w:sz w:val="22"/>
          <w:szCs w:val="22"/>
          <w:shd w:val="clear" w:color="auto" w:fill="FFFFFF"/>
        </w:rPr>
        <w:t xml:space="preserve"> o uzavření smlouvy projeví zájem a nemá vůči </w:t>
      </w:r>
      <w:r w:rsidR="00EA57C7">
        <w:rPr>
          <w:rFonts w:ascii="Arial" w:hAnsi="Arial" w:cs="Arial"/>
          <w:b/>
          <w:color w:val="000000"/>
          <w:sz w:val="22"/>
          <w:szCs w:val="22"/>
          <w:shd w:val="clear" w:color="auto" w:fill="FFFFFF"/>
        </w:rPr>
        <w:t>o</w:t>
      </w:r>
      <w:r w:rsidR="003A1B52">
        <w:rPr>
          <w:rFonts w:ascii="Arial" w:hAnsi="Arial" w:cs="Arial"/>
          <w:b/>
          <w:color w:val="000000"/>
          <w:sz w:val="22"/>
          <w:szCs w:val="22"/>
          <w:shd w:val="clear" w:color="auto" w:fill="FFFFFF"/>
        </w:rPr>
        <w:t>perátorovi</w:t>
      </w:r>
      <w:r w:rsidRPr="007C3632" w:rsidR="00124911">
        <w:rPr>
          <w:rFonts w:ascii="Arial" w:hAnsi="Arial" w:cs="Arial"/>
          <w:b/>
          <w:color w:val="000000"/>
          <w:sz w:val="22"/>
          <w:szCs w:val="22"/>
          <w:shd w:val="clear" w:color="auto" w:fill="FFFFFF"/>
        </w:rPr>
        <w:t xml:space="preserve"> </w:t>
      </w:r>
      <w:r w:rsidRPr="007C3632" w:rsidR="0070254C">
        <w:rPr>
          <w:rFonts w:ascii="Arial" w:hAnsi="Arial" w:cs="Arial"/>
          <w:b/>
          <w:color w:val="000000"/>
          <w:sz w:val="22"/>
          <w:szCs w:val="22"/>
          <w:shd w:val="clear" w:color="auto" w:fill="FFFFFF"/>
        </w:rPr>
        <w:t xml:space="preserve">nesplněné dluhy; za uzavření smlouvy nesmí </w:t>
      </w:r>
      <w:r w:rsidR="00EA57C7">
        <w:rPr>
          <w:rFonts w:ascii="Arial" w:hAnsi="Arial" w:cs="Arial"/>
          <w:b/>
          <w:color w:val="000000"/>
          <w:sz w:val="22"/>
          <w:szCs w:val="22"/>
          <w:shd w:val="clear" w:color="auto" w:fill="FFFFFF"/>
        </w:rPr>
        <w:t>o</w:t>
      </w:r>
      <w:r w:rsidR="00DB56DC">
        <w:rPr>
          <w:rFonts w:ascii="Arial" w:hAnsi="Arial" w:cs="Arial"/>
          <w:b/>
          <w:color w:val="000000"/>
          <w:sz w:val="22"/>
          <w:szCs w:val="22"/>
          <w:shd w:val="clear" w:color="auto" w:fill="FFFFFF"/>
        </w:rPr>
        <w:t>perátor</w:t>
      </w:r>
      <w:r w:rsidRPr="007C3632" w:rsidR="00124911">
        <w:rPr>
          <w:rFonts w:ascii="Arial" w:hAnsi="Arial" w:cs="Arial"/>
          <w:b/>
          <w:color w:val="000000"/>
          <w:sz w:val="22"/>
          <w:szCs w:val="22"/>
          <w:shd w:val="clear" w:color="auto" w:fill="FFFFFF"/>
        </w:rPr>
        <w:t xml:space="preserve"> </w:t>
      </w:r>
      <w:r w:rsidRPr="007C3632" w:rsidR="0070254C">
        <w:rPr>
          <w:rFonts w:ascii="Arial" w:hAnsi="Arial" w:cs="Arial"/>
          <w:b/>
          <w:color w:val="000000"/>
          <w:sz w:val="22"/>
          <w:szCs w:val="22"/>
          <w:shd w:val="clear" w:color="auto" w:fill="FFFFFF"/>
        </w:rPr>
        <w:t>požadovat žádnou formu úhrady</w:t>
      </w:r>
      <w:bookmarkEnd w:id="90"/>
      <w:r w:rsidRPr="007C3632" w:rsidR="0070254C">
        <w:rPr>
          <w:rFonts w:ascii="Arial" w:hAnsi="Arial" w:cs="Arial"/>
          <w:b/>
          <w:color w:val="000000"/>
          <w:sz w:val="22"/>
          <w:szCs w:val="22"/>
          <w:shd w:val="clear" w:color="auto" w:fill="FFFFFF"/>
        </w:rPr>
        <w:t>,</w:t>
      </w:r>
    </w:p>
    <w:p w:rsidR="00307497" w:rsidP="000F7465" w14:paraId="0491CBC2" w14:textId="68427896">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3F65D4" w:rsidP="000F7465" w14:paraId="0A257182" w14:textId="5FF18A41">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sz w:val="22"/>
          <w:szCs w:val="22"/>
          <w:shd w:val="clear" w:color="auto" w:fill="FFFFFF"/>
        </w:rPr>
        <w:t>f</w:t>
      </w:r>
      <w:r w:rsidRPr="002B27D7" w:rsidR="00307497">
        <w:rPr>
          <w:rFonts w:ascii="Arial" w:hAnsi="Arial" w:cs="Arial"/>
          <w:b/>
          <w:sz w:val="22"/>
          <w:szCs w:val="22"/>
          <w:shd w:val="clear" w:color="auto" w:fill="FFFFFF"/>
        </w:rPr>
        <w:t xml:space="preserve">) </w:t>
      </w:r>
      <w:bookmarkStart w:id="92" w:name="_Hlk143089561"/>
      <w:r w:rsidRPr="002B27D7" w:rsidR="00547EFE">
        <w:rPr>
          <w:rFonts w:ascii="Arial" w:hAnsi="Arial" w:cs="Arial"/>
          <w:b/>
          <w:sz w:val="22"/>
          <w:szCs w:val="22"/>
          <w:shd w:val="clear" w:color="auto" w:fill="FFFFFF"/>
        </w:rPr>
        <w:t xml:space="preserve">zřídit </w:t>
      </w:r>
      <w:r w:rsidRPr="002B27D7" w:rsidR="00547EFE">
        <w:rPr>
          <w:rFonts w:ascii="Arial" w:hAnsi="Arial" w:cs="Arial"/>
          <w:b/>
          <w:color w:val="000000"/>
          <w:sz w:val="22"/>
          <w:szCs w:val="22"/>
          <w:shd w:val="clear" w:color="auto" w:fill="FFFFFF"/>
        </w:rPr>
        <w:t xml:space="preserve">na vlastní náklady nejméně jedno </w:t>
      </w:r>
      <w:r w:rsidRPr="002B27D7" w:rsidR="002B27D7">
        <w:rPr>
          <w:rFonts w:ascii="Arial" w:hAnsi="Arial" w:cs="Arial"/>
          <w:b/>
          <w:color w:val="000000"/>
          <w:sz w:val="22"/>
          <w:szCs w:val="22"/>
          <w:shd w:val="clear" w:color="auto" w:fill="FFFFFF"/>
        </w:rPr>
        <w:t>místo výkupu</w:t>
      </w:r>
      <w:r w:rsidRPr="002B27D7" w:rsidR="00A511AE">
        <w:rPr>
          <w:rFonts w:ascii="Arial" w:hAnsi="Arial" w:cs="Arial"/>
          <w:b/>
          <w:color w:val="000000"/>
          <w:sz w:val="22"/>
          <w:szCs w:val="22"/>
        </w:rPr>
        <w:t xml:space="preserve"> odpadu z vybraných zálohovaných jednorázových obalů</w:t>
      </w:r>
      <w:r w:rsidRPr="002B27D7" w:rsidR="00547EFE">
        <w:rPr>
          <w:rFonts w:ascii="Arial" w:hAnsi="Arial" w:cs="Arial"/>
          <w:b/>
          <w:color w:val="000000"/>
          <w:sz w:val="22"/>
          <w:szCs w:val="22"/>
          <w:shd w:val="clear" w:color="auto" w:fill="FFFFFF"/>
        </w:rPr>
        <w:t xml:space="preserve"> </w:t>
      </w:r>
      <w:r w:rsidRPr="002B27D7" w:rsidR="00307497">
        <w:rPr>
          <w:rFonts w:ascii="Arial" w:hAnsi="Arial" w:cs="Arial"/>
          <w:b/>
          <w:color w:val="000000"/>
          <w:sz w:val="22"/>
          <w:szCs w:val="22"/>
          <w:shd w:val="clear" w:color="auto" w:fill="FFFFFF"/>
        </w:rPr>
        <w:t>v každé obci</w:t>
      </w:r>
      <w:r w:rsidRPr="002B27D7" w:rsidR="008E5147">
        <w:rPr>
          <w:rFonts w:ascii="Arial" w:hAnsi="Arial" w:cs="Arial"/>
          <w:b/>
          <w:color w:val="000000"/>
          <w:sz w:val="22"/>
          <w:szCs w:val="22"/>
          <w:shd w:val="clear" w:color="auto" w:fill="FFFFFF"/>
        </w:rPr>
        <w:t xml:space="preserve"> s počtem více než </w:t>
      </w:r>
      <w:r w:rsidRPr="002B27D7" w:rsidR="006030E6">
        <w:rPr>
          <w:rFonts w:ascii="Arial" w:hAnsi="Arial" w:cs="Arial"/>
          <w:b/>
          <w:color w:val="000000"/>
          <w:sz w:val="22"/>
          <w:szCs w:val="22"/>
          <w:shd w:val="clear" w:color="auto" w:fill="FFFFFF"/>
        </w:rPr>
        <w:t>3</w:t>
      </w:r>
      <w:r w:rsidRPr="002B27D7" w:rsidR="008E5147">
        <w:rPr>
          <w:rFonts w:ascii="Arial" w:hAnsi="Arial" w:cs="Arial"/>
          <w:b/>
          <w:color w:val="000000"/>
          <w:sz w:val="22"/>
          <w:szCs w:val="22"/>
          <w:shd w:val="clear" w:color="auto" w:fill="FFFFFF"/>
        </w:rPr>
        <w:t>00 obyvatel</w:t>
      </w:r>
      <w:r w:rsidRPr="002B27D7" w:rsidR="00307497">
        <w:rPr>
          <w:rFonts w:ascii="Arial" w:hAnsi="Arial" w:cs="Arial"/>
          <w:b/>
          <w:color w:val="000000"/>
          <w:sz w:val="22"/>
          <w:szCs w:val="22"/>
          <w:shd w:val="clear" w:color="auto" w:fill="FFFFFF"/>
        </w:rPr>
        <w:t>,</w:t>
      </w:r>
      <w:r w:rsidRPr="002B27D7" w:rsidR="002B27D7">
        <w:rPr>
          <w:rFonts w:ascii="Arial" w:hAnsi="Arial" w:cs="Arial"/>
          <w:b/>
          <w:color w:val="000000"/>
          <w:sz w:val="22"/>
          <w:szCs w:val="22"/>
          <w:shd w:val="clear" w:color="auto" w:fill="FFFFFF"/>
        </w:rPr>
        <w:t xml:space="preserve"> ve které není zřízeno jiné místo výkupu posledním prodejcem</w:t>
      </w:r>
      <w:r w:rsidR="00F76275">
        <w:rPr>
          <w:rFonts w:ascii="Arial" w:hAnsi="Arial" w:cs="Arial"/>
          <w:b/>
          <w:color w:val="000000"/>
          <w:sz w:val="22"/>
          <w:szCs w:val="22"/>
          <w:shd w:val="clear" w:color="auto" w:fill="FFFFFF"/>
        </w:rPr>
        <w:t xml:space="preserve"> </w:t>
      </w:r>
      <w:r w:rsidRPr="0030048E" w:rsidR="00F76275">
        <w:rPr>
          <w:rFonts w:ascii="Arial" w:hAnsi="Arial" w:cs="Arial"/>
          <w:b/>
          <w:sz w:val="22"/>
          <w:szCs w:val="22"/>
        </w:rPr>
        <w:t>vybraných jednorázových obalů</w:t>
      </w:r>
      <w:r w:rsidRPr="002B27D7" w:rsidR="002B27D7">
        <w:rPr>
          <w:rFonts w:ascii="Arial" w:hAnsi="Arial" w:cs="Arial"/>
          <w:b/>
          <w:color w:val="000000"/>
          <w:sz w:val="22"/>
          <w:szCs w:val="22"/>
          <w:shd w:val="clear" w:color="auto" w:fill="FFFFFF"/>
        </w:rPr>
        <w:t xml:space="preserve"> a</w:t>
      </w:r>
      <w:r w:rsidRPr="002B27D7" w:rsidR="00307497">
        <w:rPr>
          <w:rFonts w:ascii="Arial" w:hAnsi="Arial" w:cs="Arial"/>
          <w:b/>
          <w:color w:val="000000"/>
          <w:sz w:val="22"/>
          <w:szCs w:val="22"/>
          <w:shd w:val="clear" w:color="auto" w:fill="FFFFFF"/>
        </w:rPr>
        <w:t xml:space="preserve"> která o zřízení</w:t>
      </w:r>
      <w:r w:rsidRPr="002B27D7" w:rsidR="00547EFE">
        <w:rPr>
          <w:rFonts w:ascii="Arial" w:hAnsi="Arial" w:cs="Arial"/>
          <w:b/>
          <w:color w:val="000000"/>
          <w:sz w:val="22"/>
          <w:szCs w:val="22"/>
          <w:shd w:val="clear" w:color="auto" w:fill="FFFFFF"/>
        </w:rPr>
        <w:t xml:space="preserve"> </w:t>
      </w:r>
      <w:r w:rsidRPr="002B27D7" w:rsidR="00A511AE">
        <w:rPr>
          <w:rFonts w:ascii="Arial" w:hAnsi="Arial" w:cs="Arial"/>
          <w:b/>
          <w:color w:val="000000"/>
          <w:sz w:val="22"/>
          <w:szCs w:val="22"/>
          <w:shd w:val="clear" w:color="auto" w:fill="FFFFFF"/>
        </w:rPr>
        <w:t xml:space="preserve">takového </w:t>
      </w:r>
      <w:r w:rsidRPr="002B27D7" w:rsidR="00547EFE">
        <w:rPr>
          <w:rFonts w:ascii="Arial" w:hAnsi="Arial" w:cs="Arial"/>
          <w:b/>
          <w:color w:val="000000"/>
          <w:sz w:val="22"/>
          <w:szCs w:val="22"/>
          <w:shd w:val="clear" w:color="auto" w:fill="FFFFFF"/>
        </w:rPr>
        <w:t>místa</w:t>
      </w:r>
      <w:r w:rsidRPr="002B27D7" w:rsidR="00307497">
        <w:rPr>
          <w:rFonts w:ascii="Arial" w:hAnsi="Arial" w:cs="Arial"/>
          <w:b/>
          <w:color w:val="000000"/>
          <w:sz w:val="22"/>
          <w:szCs w:val="22"/>
          <w:shd w:val="clear" w:color="auto" w:fill="FFFFFF"/>
        </w:rPr>
        <w:t xml:space="preserve"> projeví zájem,</w:t>
      </w:r>
      <w:r w:rsidRPr="002B27D7" w:rsidR="00A511AE">
        <w:rPr>
          <w:rFonts w:ascii="Arial" w:hAnsi="Arial" w:cs="Arial"/>
          <w:b/>
          <w:color w:val="000000"/>
          <w:sz w:val="22"/>
          <w:szCs w:val="22"/>
          <w:shd w:val="clear" w:color="auto" w:fill="FFFFFF"/>
        </w:rPr>
        <w:t xml:space="preserve"> </w:t>
      </w:r>
      <w:r w:rsidRPr="002B27D7" w:rsidR="00307497">
        <w:rPr>
          <w:rFonts w:ascii="Arial" w:hAnsi="Arial" w:cs="Arial"/>
          <w:b/>
          <w:color w:val="000000"/>
          <w:sz w:val="22"/>
          <w:szCs w:val="22"/>
          <w:shd w:val="clear" w:color="auto" w:fill="FFFFFF"/>
        </w:rPr>
        <w:t>a to za podmínek obdobných jako pro ostatní obce</w:t>
      </w:r>
      <w:bookmarkEnd w:id="92"/>
      <w:r w:rsidRPr="002B27D7" w:rsidR="00547EFE">
        <w:rPr>
          <w:rFonts w:ascii="Arial" w:hAnsi="Arial" w:cs="Arial"/>
          <w:b/>
          <w:color w:val="000000"/>
          <w:sz w:val="22"/>
          <w:szCs w:val="22"/>
          <w:shd w:val="clear" w:color="auto" w:fill="FFFFFF"/>
        </w:rPr>
        <w:t>,</w:t>
      </w:r>
    </w:p>
    <w:p w:rsidR="008503E0" w:rsidP="000F7465" w14:paraId="5051CA3C" w14:textId="6CC84BD7">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bookmarkStart w:id="93" w:name="_Hlk143804230"/>
    </w:p>
    <w:p w:rsidR="008503E0" w:rsidP="008503E0" w14:paraId="6E0AA85C" w14:textId="298FC9CE">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sz w:val="22"/>
          <w:szCs w:val="22"/>
        </w:rPr>
        <w:t>g</w:t>
      </w:r>
      <w:r w:rsidRPr="00B66BA3">
        <w:rPr>
          <w:rFonts w:ascii="Arial" w:hAnsi="Arial" w:cs="Arial"/>
          <w:b/>
          <w:sz w:val="22"/>
          <w:szCs w:val="22"/>
        </w:rPr>
        <w:t xml:space="preserve">) </w:t>
      </w:r>
      <w:r>
        <w:rPr>
          <w:rFonts w:ascii="Arial" w:hAnsi="Arial" w:cs="Arial"/>
          <w:b/>
          <w:sz w:val="22"/>
          <w:szCs w:val="22"/>
        </w:rPr>
        <w:t>zajistit</w:t>
      </w:r>
      <w:r w:rsidRPr="00B66BA3">
        <w:rPr>
          <w:rFonts w:ascii="Arial" w:hAnsi="Arial" w:cs="Arial"/>
          <w:b/>
          <w:sz w:val="22"/>
          <w:szCs w:val="22"/>
        </w:rPr>
        <w:t xml:space="preserve"> prodej</w:t>
      </w:r>
      <w:r>
        <w:rPr>
          <w:rFonts w:ascii="Arial" w:hAnsi="Arial" w:cs="Arial"/>
          <w:b/>
          <w:sz w:val="22"/>
          <w:szCs w:val="22"/>
        </w:rPr>
        <w:t xml:space="preserve"> zpětně odebraného</w:t>
      </w:r>
      <w:r w:rsidRPr="00B66BA3">
        <w:rPr>
          <w:rFonts w:ascii="Arial" w:hAnsi="Arial" w:cs="Arial"/>
          <w:b/>
          <w:sz w:val="22"/>
          <w:szCs w:val="22"/>
        </w:rPr>
        <w:t xml:space="preserve"> </w:t>
      </w:r>
      <w:r w:rsidRPr="00B66BA3">
        <w:rPr>
          <w:rFonts w:ascii="Arial" w:hAnsi="Arial" w:cs="Arial"/>
          <w:b/>
          <w:color w:val="000000"/>
          <w:sz w:val="22"/>
          <w:szCs w:val="22"/>
        </w:rPr>
        <w:t xml:space="preserve">odpadu z vybraných zálohovaných jednorázových obalů </w:t>
      </w:r>
      <w:r>
        <w:rPr>
          <w:rFonts w:ascii="Arial" w:hAnsi="Arial" w:cs="Arial"/>
          <w:b/>
          <w:color w:val="000000"/>
          <w:sz w:val="22"/>
          <w:szCs w:val="22"/>
        </w:rPr>
        <w:t>způsobem stanoveným v rozhodnutí o autorizaci</w:t>
      </w:r>
      <w:r w:rsidR="00AD6C08">
        <w:rPr>
          <w:rFonts w:ascii="Arial" w:hAnsi="Arial" w:cs="Arial"/>
          <w:b/>
          <w:color w:val="000000"/>
          <w:sz w:val="22"/>
          <w:szCs w:val="22"/>
        </w:rPr>
        <w:t xml:space="preserve"> operátora</w:t>
      </w:r>
      <w:r>
        <w:rPr>
          <w:rFonts w:ascii="Arial" w:hAnsi="Arial" w:cs="Arial"/>
          <w:b/>
          <w:color w:val="000000"/>
          <w:sz w:val="22"/>
          <w:szCs w:val="22"/>
        </w:rPr>
        <w:t>,</w:t>
      </w:r>
    </w:p>
    <w:p w:rsidR="00547EFE" w:rsidP="000F7465" w14:paraId="5124C54F" w14:textId="77777777">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E63C31" w:rsidRPr="00573B51" w:rsidP="000F7465" w14:paraId="5B965F4E" w14:textId="7E94D358">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r>
        <w:rPr>
          <w:rFonts w:ascii="Arial" w:hAnsi="Arial" w:cs="Arial"/>
          <w:b/>
          <w:color w:val="FF0000"/>
          <w:sz w:val="22"/>
          <w:szCs w:val="22"/>
          <w:shd w:val="clear" w:color="auto" w:fill="FFFFFF"/>
        </w:rPr>
        <w:t>h</w:t>
      </w:r>
      <w:r w:rsidRPr="00573B51">
        <w:rPr>
          <w:rFonts w:ascii="Arial" w:hAnsi="Arial" w:cs="Arial"/>
          <w:b/>
          <w:color w:val="FF0000"/>
          <w:sz w:val="22"/>
          <w:szCs w:val="22"/>
          <w:shd w:val="clear" w:color="auto" w:fill="FFFFFF"/>
        </w:rPr>
        <w:t xml:space="preserve">) </w:t>
      </w:r>
      <w:bookmarkStart w:id="94" w:name="_Hlk143089570"/>
      <w:r w:rsidRPr="00573B51" w:rsidR="00BE4F64">
        <w:rPr>
          <w:rFonts w:ascii="Arial" w:hAnsi="Arial" w:cs="Arial"/>
          <w:b/>
          <w:color w:val="FF0000"/>
          <w:sz w:val="22"/>
          <w:szCs w:val="22"/>
          <w:shd w:val="clear" w:color="auto" w:fill="FFFFFF"/>
        </w:rPr>
        <w:t xml:space="preserve">stanovit výši zálohy vybraných jednorázových obalů </w:t>
      </w:r>
      <w:r w:rsidRPr="00573B51" w:rsidR="00846FC6">
        <w:rPr>
          <w:rFonts w:ascii="Arial" w:hAnsi="Arial" w:cs="Arial"/>
          <w:b/>
          <w:color w:val="FF0000"/>
          <w:sz w:val="22"/>
          <w:szCs w:val="22"/>
          <w:shd w:val="clear" w:color="auto" w:fill="FFFFFF"/>
        </w:rPr>
        <w:t xml:space="preserve">minimálně </w:t>
      </w:r>
      <w:r w:rsidRPr="00573B51" w:rsidR="00BE4F64">
        <w:rPr>
          <w:rFonts w:ascii="Arial" w:hAnsi="Arial" w:cs="Arial"/>
          <w:b/>
          <w:color w:val="FF0000"/>
          <w:sz w:val="22"/>
          <w:szCs w:val="22"/>
          <w:shd w:val="clear" w:color="auto" w:fill="FFFFFF"/>
        </w:rPr>
        <w:t>v souladu s prováděcím právním předpisem</w:t>
      </w:r>
      <w:r w:rsidRPr="00573B51" w:rsidR="006C6F94">
        <w:rPr>
          <w:rFonts w:ascii="Arial" w:hAnsi="Arial" w:cs="Arial"/>
          <w:b/>
          <w:color w:val="FF0000"/>
          <w:sz w:val="22"/>
          <w:szCs w:val="22"/>
          <w:shd w:val="clear" w:color="auto" w:fill="FFFFFF"/>
        </w:rPr>
        <w:t>; výše zálohy musí být stanovena jednotně pro všechny druhy vybraných</w:t>
      </w:r>
      <w:r w:rsidRPr="00573B51" w:rsidR="000B7000">
        <w:rPr>
          <w:rFonts w:ascii="Arial" w:hAnsi="Arial" w:cs="Arial"/>
          <w:b/>
          <w:color w:val="FF0000"/>
          <w:sz w:val="22"/>
          <w:szCs w:val="22"/>
          <w:shd w:val="clear" w:color="auto" w:fill="FFFFFF"/>
        </w:rPr>
        <w:t xml:space="preserve"> </w:t>
      </w:r>
      <w:r w:rsidRPr="00573B51" w:rsidR="000B7000">
        <w:rPr>
          <w:rFonts w:ascii="Arial" w:hAnsi="Arial" w:cs="Arial"/>
          <w:b/>
          <w:color w:val="FF0000"/>
          <w:sz w:val="22"/>
          <w:szCs w:val="22"/>
        </w:rPr>
        <w:t>zálohovaných jednorázových obalů a</w:t>
      </w:r>
      <w:r w:rsidRPr="00573B51" w:rsidR="00B178A1">
        <w:rPr>
          <w:rFonts w:ascii="Arial" w:hAnsi="Arial" w:cs="Arial"/>
          <w:b/>
          <w:color w:val="FF0000"/>
          <w:sz w:val="22"/>
          <w:szCs w:val="22"/>
        </w:rPr>
        <w:t xml:space="preserve"> </w:t>
      </w:r>
      <w:r w:rsidR="00EA57C7">
        <w:rPr>
          <w:rFonts w:ascii="Arial" w:hAnsi="Arial" w:cs="Arial"/>
          <w:b/>
          <w:color w:val="FF0000"/>
          <w:sz w:val="22"/>
          <w:szCs w:val="22"/>
        </w:rPr>
        <w:t>o</w:t>
      </w:r>
      <w:r w:rsidRPr="00573B51" w:rsidR="00DB56DC">
        <w:rPr>
          <w:rFonts w:ascii="Arial" w:hAnsi="Arial" w:cs="Arial"/>
          <w:b/>
          <w:color w:val="FF0000"/>
          <w:sz w:val="22"/>
          <w:szCs w:val="22"/>
        </w:rPr>
        <w:t>perátor</w:t>
      </w:r>
      <w:r w:rsidRPr="00573B51" w:rsidR="008C46D3">
        <w:rPr>
          <w:rFonts w:ascii="Arial" w:hAnsi="Arial" w:cs="Arial"/>
          <w:b/>
          <w:color w:val="FF0000"/>
          <w:sz w:val="22"/>
          <w:szCs w:val="22"/>
        </w:rPr>
        <w:t xml:space="preserve"> </w:t>
      </w:r>
      <w:r w:rsidRPr="00573B51" w:rsidR="00D65E5D">
        <w:rPr>
          <w:rFonts w:ascii="Arial" w:hAnsi="Arial" w:cs="Arial"/>
          <w:b/>
          <w:color w:val="FF0000"/>
          <w:sz w:val="22"/>
          <w:szCs w:val="22"/>
        </w:rPr>
        <w:t>je oprávněn</w:t>
      </w:r>
      <w:r w:rsidRPr="00573B51" w:rsidR="008C46D3">
        <w:rPr>
          <w:rFonts w:ascii="Arial" w:hAnsi="Arial" w:cs="Arial"/>
          <w:b/>
          <w:color w:val="FF0000"/>
          <w:sz w:val="22"/>
          <w:szCs w:val="22"/>
        </w:rPr>
        <w:t xml:space="preserve"> změnit její výši pouze jednou ročně</w:t>
      </w:r>
      <w:r w:rsidRPr="00573B51" w:rsidR="00BE4F64">
        <w:rPr>
          <w:rFonts w:ascii="Arial" w:hAnsi="Arial" w:cs="Arial"/>
          <w:b/>
          <w:color w:val="FF0000"/>
          <w:sz w:val="22"/>
          <w:szCs w:val="22"/>
          <w:shd w:val="clear" w:color="auto" w:fill="FFFFFF"/>
        </w:rPr>
        <w:t>,</w:t>
      </w:r>
      <w:r w:rsidRPr="00573B51" w:rsidR="008C46D3">
        <w:rPr>
          <w:rFonts w:ascii="Arial" w:hAnsi="Arial" w:cs="Arial"/>
          <w:b/>
          <w:color w:val="FF0000"/>
          <w:sz w:val="22"/>
          <w:szCs w:val="22"/>
          <w:shd w:val="clear" w:color="auto" w:fill="FFFFFF"/>
        </w:rPr>
        <w:t xml:space="preserve"> o čemž musí</w:t>
      </w:r>
      <w:r w:rsidRPr="00573B51" w:rsidR="00D65E5D">
        <w:rPr>
          <w:rFonts w:ascii="Arial" w:hAnsi="Arial" w:cs="Arial"/>
          <w:b/>
          <w:color w:val="FF0000"/>
          <w:sz w:val="22"/>
          <w:szCs w:val="22"/>
          <w:shd w:val="clear" w:color="auto" w:fill="FFFFFF"/>
        </w:rPr>
        <w:t xml:space="preserve"> </w:t>
      </w:r>
      <w:r w:rsidRPr="00573B51" w:rsidR="004A0DB7">
        <w:rPr>
          <w:rFonts w:ascii="Arial" w:hAnsi="Arial" w:cs="Arial"/>
          <w:b/>
          <w:color w:val="FF0000"/>
          <w:sz w:val="22"/>
          <w:szCs w:val="22"/>
          <w:shd w:val="clear" w:color="auto" w:fill="FFFFFF"/>
        </w:rPr>
        <w:t xml:space="preserve">informovat </w:t>
      </w:r>
      <w:r w:rsidRPr="00573B51" w:rsidR="00D65E5D">
        <w:rPr>
          <w:rFonts w:ascii="Arial" w:hAnsi="Arial" w:cs="Arial"/>
          <w:b/>
          <w:color w:val="FF0000"/>
          <w:sz w:val="22"/>
          <w:szCs w:val="22"/>
          <w:shd w:val="clear" w:color="auto" w:fill="FFFFFF"/>
        </w:rPr>
        <w:t>všechny osoby, které jsou zapojeny do zálohového systému</w:t>
      </w:r>
      <w:r w:rsidRPr="00573B51" w:rsidR="0087792C">
        <w:rPr>
          <w:rFonts w:ascii="Arial" w:hAnsi="Arial" w:cs="Arial"/>
          <w:b/>
          <w:color w:val="FF0000"/>
          <w:sz w:val="22"/>
          <w:szCs w:val="22"/>
          <w:shd w:val="clear" w:color="auto" w:fill="FFFFFF"/>
        </w:rPr>
        <w:t>,</w:t>
      </w:r>
      <w:r w:rsidRPr="00573B51" w:rsidR="00D65E5D">
        <w:rPr>
          <w:rFonts w:ascii="Arial" w:hAnsi="Arial" w:cs="Arial"/>
          <w:b/>
          <w:color w:val="FF0000"/>
          <w:sz w:val="22"/>
          <w:szCs w:val="22"/>
          <w:shd w:val="clear" w:color="auto" w:fill="FFFFFF"/>
        </w:rPr>
        <w:t xml:space="preserve"> a spotřebitele </w:t>
      </w:r>
      <w:r w:rsidRPr="00573B51" w:rsidR="00213C3D">
        <w:rPr>
          <w:rFonts w:ascii="Arial" w:hAnsi="Arial" w:cs="Arial"/>
          <w:b/>
          <w:color w:val="FF0000"/>
          <w:sz w:val="22"/>
          <w:szCs w:val="22"/>
          <w:shd w:val="clear" w:color="auto" w:fill="FFFFFF"/>
        </w:rPr>
        <w:t>nejméně 3 měsíce před</w:t>
      </w:r>
      <w:r w:rsidRPr="00573B51" w:rsidR="0053264A">
        <w:rPr>
          <w:rFonts w:ascii="Arial" w:hAnsi="Arial" w:cs="Arial"/>
          <w:b/>
          <w:color w:val="FF0000"/>
          <w:sz w:val="22"/>
          <w:szCs w:val="22"/>
          <w:shd w:val="clear" w:color="auto" w:fill="FFFFFF"/>
        </w:rPr>
        <w:t>e</w:t>
      </w:r>
      <w:r w:rsidRPr="00573B51" w:rsidR="00213C3D">
        <w:rPr>
          <w:rFonts w:ascii="Arial" w:hAnsi="Arial" w:cs="Arial"/>
          <w:b/>
          <w:color w:val="FF0000"/>
          <w:sz w:val="22"/>
          <w:szCs w:val="22"/>
          <w:shd w:val="clear" w:color="auto" w:fill="FFFFFF"/>
        </w:rPr>
        <w:t xml:space="preserve"> dnem provedení změny</w:t>
      </w:r>
      <w:bookmarkEnd w:id="94"/>
      <w:r w:rsidRPr="00573B51" w:rsidR="00D65E5D">
        <w:rPr>
          <w:rFonts w:ascii="Arial" w:hAnsi="Arial" w:cs="Arial"/>
          <w:b/>
          <w:color w:val="FF0000"/>
          <w:sz w:val="22"/>
          <w:szCs w:val="22"/>
          <w:shd w:val="clear" w:color="auto" w:fill="FFFFFF"/>
        </w:rPr>
        <w:t>,</w:t>
      </w:r>
    </w:p>
    <w:p w:rsidR="00BE4F64" w:rsidP="000F7465" w14:paraId="2DA50E03" w14:textId="30175A63">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BE4F64" w:rsidRPr="00573B51" w:rsidP="000F7465" w14:paraId="0AF364E1" w14:textId="2E7CD958">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r>
        <w:rPr>
          <w:rFonts w:ascii="Arial" w:hAnsi="Arial" w:cs="Arial"/>
          <w:b/>
          <w:color w:val="FF0000"/>
          <w:sz w:val="22"/>
          <w:szCs w:val="22"/>
          <w:shd w:val="clear" w:color="auto" w:fill="FFFFFF"/>
        </w:rPr>
        <w:t>i</w:t>
      </w:r>
      <w:r w:rsidRPr="00573B51">
        <w:rPr>
          <w:rFonts w:ascii="Arial" w:hAnsi="Arial" w:cs="Arial"/>
          <w:b/>
          <w:color w:val="FF0000"/>
          <w:sz w:val="22"/>
          <w:szCs w:val="22"/>
          <w:shd w:val="clear" w:color="auto" w:fill="FFFFFF"/>
        </w:rPr>
        <w:t xml:space="preserve">) </w:t>
      </w:r>
      <w:bookmarkStart w:id="95" w:name="_Hlk143089981"/>
      <w:r w:rsidRPr="00573B51">
        <w:rPr>
          <w:rFonts w:ascii="Arial" w:hAnsi="Arial" w:cs="Arial"/>
          <w:b/>
          <w:color w:val="FF0000"/>
          <w:sz w:val="22"/>
          <w:szCs w:val="22"/>
          <w:shd w:val="clear" w:color="auto" w:fill="FFFFFF"/>
        </w:rPr>
        <w:t xml:space="preserve">provádět osvětovou </w:t>
      </w:r>
      <w:r w:rsidRPr="00573B51" w:rsidR="00846FC6">
        <w:rPr>
          <w:rFonts w:ascii="Arial" w:hAnsi="Arial" w:cs="Arial"/>
          <w:b/>
          <w:color w:val="FF0000"/>
          <w:sz w:val="22"/>
          <w:szCs w:val="22"/>
          <w:shd w:val="clear" w:color="auto" w:fill="FFFFFF"/>
        </w:rPr>
        <w:t xml:space="preserve">a propagační </w:t>
      </w:r>
      <w:r w:rsidRPr="00573B51">
        <w:rPr>
          <w:rFonts w:ascii="Arial" w:hAnsi="Arial" w:cs="Arial"/>
          <w:b/>
          <w:color w:val="FF0000"/>
          <w:sz w:val="22"/>
          <w:szCs w:val="22"/>
          <w:shd w:val="clear" w:color="auto" w:fill="FFFFFF"/>
        </w:rPr>
        <w:t xml:space="preserve">činnost o zálohovém systému </w:t>
      </w:r>
      <w:r w:rsidRPr="00573B51" w:rsidR="00846FC6">
        <w:rPr>
          <w:rFonts w:ascii="Arial" w:hAnsi="Arial" w:cs="Arial"/>
          <w:b/>
          <w:color w:val="FF0000"/>
          <w:sz w:val="22"/>
          <w:szCs w:val="22"/>
          <w:shd w:val="clear" w:color="auto" w:fill="FFFFFF"/>
        </w:rPr>
        <w:t xml:space="preserve">pro konečné uživatele v souladu s rozhodnutím o autorizaci </w:t>
      </w:r>
      <w:r w:rsidR="00EA57C7">
        <w:rPr>
          <w:rFonts w:ascii="Arial" w:hAnsi="Arial" w:cs="Arial"/>
          <w:b/>
          <w:color w:val="FF0000"/>
          <w:sz w:val="22"/>
          <w:szCs w:val="22"/>
          <w:shd w:val="clear" w:color="auto" w:fill="FFFFFF"/>
        </w:rPr>
        <w:t>o</w:t>
      </w:r>
      <w:r w:rsidRPr="00573B51" w:rsidR="00DB56DC">
        <w:rPr>
          <w:rFonts w:ascii="Arial" w:hAnsi="Arial" w:cs="Arial"/>
          <w:b/>
          <w:color w:val="FF0000"/>
          <w:sz w:val="22"/>
          <w:szCs w:val="22"/>
          <w:shd w:val="clear" w:color="auto" w:fill="FFFFFF"/>
        </w:rPr>
        <w:t>perátora</w:t>
      </w:r>
      <w:bookmarkEnd w:id="95"/>
      <w:r w:rsidRPr="00573B51" w:rsidR="00846FC6">
        <w:rPr>
          <w:rFonts w:ascii="Arial" w:hAnsi="Arial" w:cs="Arial"/>
          <w:b/>
          <w:color w:val="FF0000"/>
          <w:sz w:val="22"/>
          <w:szCs w:val="22"/>
          <w:shd w:val="clear" w:color="auto" w:fill="FFFFFF"/>
        </w:rPr>
        <w:t>,</w:t>
      </w:r>
    </w:p>
    <w:p w:rsidR="007B31A0" w:rsidRPr="00573B51" w:rsidP="000F7465" w14:paraId="6D4BCD91" w14:textId="101A1B74">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p>
    <w:p w:rsidR="00D40F51" w:rsidRPr="00573B51" w:rsidP="00D40F51" w14:paraId="45B42D28" w14:textId="06AAE0E9">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r>
        <w:rPr>
          <w:rFonts w:ascii="Arial" w:hAnsi="Arial" w:cs="Arial"/>
          <w:b/>
          <w:color w:val="FF0000"/>
          <w:sz w:val="22"/>
          <w:szCs w:val="22"/>
          <w:shd w:val="clear" w:color="auto" w:fill="FFFFFF"/>
        </w:rPr>
        <w:t>j</w:t>
      </w:r>
      <w:r w:rsidRPr="00573B51" w:rsidR="007B31A0">
        <w:rPr>
          <w:rFonts w:ascii="Arial" w:hAnsi="Arial" w:cs="Arial"/>
          <w:b/>
          <w:color w:val="FF0000"/>
          <w:sz w:val="22"/>
          <w:szCs w:val="22"/>
          <w:shd w:val="clear" w:color="auto" w:fill="FFFFFF"/>
        </w:rPr>
        <w:t xml:space="preserve">) </w:t>
      </w:r>
      <w:bookmarkStart w:id="96" w:name="_Hlk143089990"/>
      <w:r w:rsidRPr="00573B51" w:rsidR="00FC762C">
        <w:rPr>
          <w:rFonts w:ascii="Arial" w:hAnsi="Arial" w:cs="Arial"/>
          <w:b/>
          <w:color w:val="FF0000"/>
          <w:sz w:val="22"/>
          <w:szCs w:val="22"/>
          <w:shd w:val="clear" w:color="auto" w:fill="FFFFFF"/>
        </w:rPr>
        <w:t xml:space="preserve">hradit </w:t>
      </w:r>
      <w:r w:rsidRPr="00573B51">
        <w:rPr>
          <w:rFonts w:ascii="Arial" w:hAnsi="Arial" w:cs="Arial"/>
          <w:b/>
          <w:color w:val="FF0000"/>
          <w:sz w:val="22"/>
          <w:szCs w:val="22"/>
          <w:shd w:val="clear" w:color="auto" w:fill="FFFFFF"/>
        </w:rPr>
        <w:t>posledním prodejcům</w:t>
      </w:r>
      <w:r w:rsidRPr="00573B51" w:rsidR="008D0E93">
        <w:rPr>
          <w:rFonts w:ascii="Arial" w:hAnsi="Arial" w:cs="Arial"/>
          <w:b/>
          <w:color w:val="FF0000"/>
          <w:sz w:val="22"/>
          <w:szCs w:val="22"/>
          <w:shd w:val="clear" w:color="auto" w:fill="FFFFFF"/>
        </w:rPr>
        <w:t xml:space="preserve"> </w:t>
      </w:r>
      <w:r w:rsidRPr="00573B51" w:rsidR="008D0E93">
        <w:rPr>
          <w:rFonts w:ascii="Arial" w:hAnsi="Arial" w:cs="Arial"/>
          <w:b/>
          <w:color w:val="FF0000"/>
          <w:sz w:val="22"/>
          <w:szCs w:val="22"/>
        </w:rPr>
        <w:t>vybraných jednorázových obalů</w:t>
      </w:r>
      <w:r w:rsidRPr="00573B51" w:rsidR="003660FB">
        <w:rPr>
          <w:rFonts w:ascii="Arial" w:hAnsi="Arial" w:cs="Arial"/>
          <w:b/>
          <w:color w:val="FF0000"/>
          <w:sz w:val="22"/>
          <w:szCs w:val="22"/>
          <w:shd w:val="clear" w:color="auto" w:fill="FFFFFF"/>
        </w:rPr>
        <w:t xml:space="preserve"> peněžní prostředky vynaložené na</w:t>
      </w:r>
      <w:r w:rsidRPr="00573B51">
        <w:rPr>
          <w:rFonts w:ascii="Arial" w:hAnsi="Arial" w:cs="Arial"/>
          <w:b/>
          <w:color w:val="FF0000"/>
          <w:sz w:val="22"/>
          <w:szCs w:val="22"/>
          <w:shd w:val="clear" w:color="auto" w:fill="FFFFFF"/>
        </w:rPr>
        <w:t xml:space="preserve"> v</w:t>
      </w:r>
      <w:r w:rsidRPr="00573B51" w:rsidR="003660FB">
        <w:rPr>
          <w:rFonts w:ascii="Arial" w:hAnsi="Arial" w:cs="Arial"/>
          <w:b/>
          <w:color w:val="FF0000"/>
          <w:sz w:val="22"/>
          <w:szCs w:val="22"/>
          <w:shd w:val="clear" w:color="auto" w:fill="FFFFFF"/>
        </w:rPr>
        <w:t>ýplatu záloh</w:t>
      </w:r>
      <w:r w:rsidRPr="00573B51">
        <w:rPr>
          <w:rFonts w:ascii="Arial" w:hAnsi="Arial" w:cs="Arial"/>
          <w:b/>
          <w:color w:val="FF0000"/>
          <w:sz w:val="22"/>
          <w:szCs w:val="22"/>
          <w:shd w:val="clear" w:color="auto" w:fill="FFFFFF"/>
        </w:rPr>
        <w:t xml:space="preserve"> konečným uživatelům a prokazatelně vzniklé náklad</w:t>
      </w:r>
      <w:r w:rsidRPr="00573B51" w:rsidR="006D2D1B">
        <w:rPr>
          <w:rFonts w:ascii="Arial" w:hAnsi="Arial" w:cs="Arial"/>
          <w:b/>
          <w:color w:val="FF0000"/>
          <w:sz w:val="22"/>
          <w:szCs w:val="22"/>
          <w:shd w:val="clear" w:color="auto" w:fill="FFFFFF"/>
        </w:rPr>
        <w:t>y</w:t>
      </w:r>
      <w:r w:rsidRPr="00573B51">
        <w:rPr>
          <w:rFonts w:ascii="Arial" w:hAnsi="Arial" w:cs="Arial"/>
          <w:b/>
          <w:color w:val="FF0000"/>
          <w:sz w:val="22"/>
          <w:szCs w:val="22"/>
          <w:shd w:val="clear" w:color="auto" w:fill="FFFFFF"/>
        </w:rPr>
        <w:t xml:space="preserve"> na zpětný odběr odpadu z vybraných zálohovaných jednorázových obalů</w:t>
      </w:r>
      <w:r w:rsidRPr="00573B51" w:rsidR="003660FB">
        <w:rPr>
          <w:rFonts w:ascii="Arial" w:hAnsi="Arial" w:cs="Arial"/>
          <w:b/>
          <w:color w:val="FF0000"/>
          <w:sz w:val="22"/>
          <w:szCs w:val="22"/>
          <w:shd w:val="clear" w:color="auto" w:fill="FFFFFF"/>
        </w:rPr>
        <w:t xml:space="preserve"> včetně kapitálových investic v souladu s uzavřenou smlouvou</w:t>
      </w:r>
      <w:r w:rsidRPr="00573B51">
        <w:rPr>
          <w:rFonts w:ascii="Arial" w:hAnsi="Arial" w:cs="Arial"/>
          <w:b/>
          <w:color w:val="FF0000"/>
          <w:sz w:val="22"/>
          <w:szCs w:val="22"/>
          <w:shd w:val="clear" w:color="auto" w:fill="FFFFFF"/>
        </w:rPr>
        <w:t>,</w:t>
      </w:r>
      <w:bookmarkEnd w:id="96"/>
    </w:p>
    <w:p w:rsidR="00A849A5" w:rsidP="00D40F51" w14:paraId="0426389E" w14:textId="77777777">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1D11F8" w:rsidP="00D40F51" w14:paraId="6B2383A3" w14:textId="6482F93F">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k</w:t>
      </w:r>
      <w:r w:rsidR="00C270A6">
        <w:rPr>
          <w:rFonts w:ascii="Arial" w:hAnsi="Arial" w:cs="Arial"/>
          <w:b/>
          <w:color w:val="000000"/>
          <w:sz w:val="22"/>
          <w:szCs w:val="22"/>
          <w:shd w:val="clear" w:color="auto" w:fill="FFFFFF"/>
        </w:rPr>
        <w:t xml:space="preserve">) </w:t>
      </w:r>
      <w:bookmarkStart w:id="97" w:name="_Hlk143090007"/>
      <w:r w:rsidR="009D5E04">
        <w:rPr>
          <w:rFonts w:ascii="Arial" w:hAnsi="Arial" w:cs="Arial"/>
          <w:b/>
          <w:color w:val="000000"/>
          <w:sz w:val="22"/>
          <w:szCs w:val="22"/>
          <w:shd w:val="clear" w:color="auto" w:fill="FFFFFF"/>
        </w:rPr>
        <w:t xml:space="preserve">vytvořit a provozovat </w:t>
      </w:r>
    </w:p>
    <w:p w:rsidR="000E4820" w:rsidP="003C43D1" w14:paraId="2738C1A1" w14:textId="7904A64D">
      <w:pPr>
        <w:pStyle w:val="l4"/>
        <w:widowControl w:val="0"/>
        <w:shd w:val="clear" w:color="auto" w:fill="FFFFFF"/>
        <w:spacing w:before="0" w:beforeAutospacing="0" w:after="0" w:afterAutospacing="0"/>
        <w:ind w:left="284"/>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 xml:space="preserve">1. </w:t>
      </w:r>
      <w:r w:rsidR="009D5E04">
        <w:rPr>
          <w:rFonts w:ascii="Arial" w:hAnsi="Arial" w:cs="Arial"/>
          <w:b/>
          <w:color w:val="000000"/>
          <w:sz w:val="22"/>
          <w:szCs w:val="22"/>
          <w:shd w:val="clear" w:color="auto" w:fill="FFFFFF"/>
        </w:rPr>
        <w:t>informační systém</w:t>
      </w:r>
      <w:r w:rsidR="00E573F4">
        <w:rPr>
          <w:rFonts w:ascii="Arial" w:hAnsi="Arial" w:cs="Arial"/>
          <w:b/>
          <w:color w:val="000000"/>
          <w:sz w:val="22"/>
          <w:szCs w:val="22"/>
          <w:shd w:val="clear" w:color="auto" w:fill="FFFFFF"/>
        </w:rPr>
        <w:t xml:space="preserve"> </w:t>
      </w:r>
      <w:r w:rsidR="00EA57C7">
        <w:rPr>
          <w:rFonts w:ascii="Arial" w:hAnsi="Arial" w:cs="Arial"/>
          <w:b/>
          <w:color w:val="000000"/>
          <w:sz w:val="22"/>
          <w:szCs w:val="22"/>
          <w:shd w:val="clear" w:color="auto" w:fill="FFFFFF"/>
        </w:rPr>
        <w:t>o</w:t>
      </w:r>
      <w:r w:rsidR="00DB56DC">
        <w:rPr>
          <w:rFonts w:ascii="Arial" w:hAnsi="Arial" w:cs="Arial"/>
          <w:b/>
          <w:color w:val="000000"/>
          <w:sz w:val="22"/>
          <w:szCs w:val="22"/>
          <w:shd w:val="clear" w:color="auto" w:fill="FFFFFF"/>
        </w:rPr>
        <w:t>perátora</w:t>
      </w:r>
      <w:r w:rsidR="00715A14">
        <w:rPr>
          <w:rFonts w:ascii="Arial" w:hAnsi="Arial" w:cs="Arial"/>
          <w:b/>
          <w:color w:val="000000"/>
          <w:sz w:val="22"/>
          <w:szCs w:val="22"/>
          <w:shd w:val="clear" w:color="auto" w:fill="FFFFFF"/>
        </w:rPr>
        <w:t xml:space="preserve">, ve kterém </w:t>
      </w:r>
      <w:r w:rsidR="00EA57C7">
        <w:rPr>
          <w:rFonts w:ascii="Arial" w:hAnsi="Arial" w:cs="Arial"/>
          <w:b/>
          <w:color w:val="000000"/>
          <w:sz w:val="22"/>
          <w:szCs w:val="22"/>
          <w:shd w:val="clear" w:color="auto" w:fill="FFFFFF"/>
        </w:rPr>
        <w:t>o</w:t>
      </w:r>
      <w:r w:rsidR="008A4BF5">
        <w:rPr>
          <w:rFonts w:ascii="Arial" w:hAnsi="Arial" w:cs="Arial"/>
          <w:b/>
          <w:color w:val="000000"/>
          <w:sz w:val="22"/>
          <w:szCs w:val="22"/>
          <w:shd w:val="clear" w:color="auto" w:fill="FFFFFF"/>
        </w:rPr>
        <w:t>perátor</w:t>
      </w:r>
      <w:r w:rsidR="00715A14">
        <w:rPr>
          <w:rFonts w:ascii="Arial" w:hAnsi="Arial" w:cs="Arial"/>
          <w:b/>
          <w:color w:val="000000"/>
          <w:sz w:val="22"/>
          <w:szCs w:val="22"/>
          <w:shd w:val="clear" w:color="auto" w:fill="FFFFFF"/>
        </w:rPr>
        <w:t xml:space="preserve"> vede </w:t>
      </w:r>
      <w:r w:rsidR="00E573F4">
        <w:rPr>
          <w:rFonts w:ascii="Arial" w:hAnsi="Arial" w:cs="Arial"/>
          <w:b/>
          <w:color w:val="000000"/>
          <w:sz w:val="22"/>
          <w:szCs w:val="22"/>
          <w:shd w:val="clear" w:color="auto" w:fill="FFFFFF"/>
        </w:rPr>
        <w:t>údaje</w:t>
      </w:r>
      <w:r w:rsidR="00715A14">
        <w:rPr>
          <w:rFonts w:ascii="Arial" w:hAnsi="Arial" w:cs="Arial"/>
          <w:b/>
          <w:color w:val="000000"/>
          <w:sz w:val="22"/>
          <w:szCs w:val="22"/>
          <w:shd w:val="clear" w:color="auto" w:fill="FFFFFF"/>
        </w:rPr>
        <w:t xml:space="preserve"> o jednotlivých</w:t>
      </w:r>
      <w:r w:rsidR="00A17DBC">
        <w:rPr>
          <w:rFonts w:ascii="Arial" w:hAnsi="Arial" w:cs="Arial"/>
          <w:b/>
          <w:color w:val="000000"/>
          <w:sz w:val="22"/>
          <w:szCs w:val="22"/>
          <w:shd w:val="clear" w:color="auto" w:fill="FFFFFF"/>
        </w:rPr>
        <w:t xml:space="preserve"> vybraných zálohovaných </w:t>
      </w:r>
      <w:r w:rsidRPr="00D40F51" w:rsidR="00A17DBC">
        <w:rPr>
          <w:rFonts w:ascii="Arial" w:hAnsi="Arial" w:cs="Arial"/>
          <w:b/>
          <w:color w:val="000000"/>
          <w:sz w:val="22"/>
          <w:szCs w:val="22"/>
          <w:shd w:val="clear" w:color="auto" w:fill="FFFFFF"/>
        </w:rPr>
        <w:t>jednorázových obal</w:t>
      </w:r>
      <w:r w:rsidR="00A17DBC">
        <w:rPr>
          <w:rFonts w:ascii="Arial" w:hAnsi="Arial" w:cs="Arial"/>
          <w:b/>
          <w:color w:val="000000"/>
          <w:sz w:val="22"/>
          <w:szCs w:val="22"/>
          <w:shd w:val="clear" w:color="auto" w:fill="FFFFFF"/>
        </w:rPr>
        <w:t>ech</w:t>
      </w:r>
      <w:r w:rsidR="009D5E04">
        <w:rPr>
          <w:rFonts w:ascii="Arial" w:hAnsi="Arial" w:cs="Arial"/>
          <w:b/>
          <w:color w:val="000000"/>
          <w:sz w:val="22"/>
          <w:szCs w:val="22"/>
          <w:shd w:val="clear" w:color="auto" w:fill="FFFFFF"/>
        </w:rPr>
        <w:t>,</w:t>
      </w:r>
    </w:p>
    <w:p w:rsidR="001D11F8" w:rsidP="003C43D1" w14:paraId="353F66A0" w14:textId="6BC35639">
      <w:pPr>
        <w:pStyle w:val="l4"/>
        <w:widowControl w:val="0"/>
        <w:shd w:val="clear" w:color="auto" w:fill="FFFFFF"/>
        <w:spacing w:before="0" w:beforeAutospacing="0" w:after="0" w:afterAutospacing="0"/>
        <w:ind w:left="284"/>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 xml:space="preserve">2. </w:t>
      </w:r>
      <w:r w:rsidRPr="002C43A2" w:rsidR="002C43A2">
        <w:rPr>
          <w:rFonts w:ascii="Arial" w:hAnsi="Arial" w:cs="Arial"/>
          <w:b/>
          <w:color w:val="000000"/>
          <w:sz w:val="22"/>
          <w:szCs w:val="22"/>
          <w:shd w:val="clear" w:color="auto" w:fill="FFFFFF"/>
        </w:rPr>
        <w:t xml:space="preserve">registr </w:t>
      </w:r>
      <w:r w:rsidR="002C43A2">
        <w:rPr>
          <w:rFonts w:ascii="Arial" w:hAnsi="Arial" w:cs="Arial"/>
          <w:b/>
          <w:color w:val="000000"/>
          <w:sz w:val="22"/>
          <w:szCs w:val="22"/>
          <w:shd w:val="clear" w:color="auto" w:fill="FFFFFF"/>
        </w:rPr>
        <w:t xml:space="preserve">osob, se kterými má </w:t>
      </w:r>
      <w:r w:rsidR="00EA57C7">
        <w:rPr>
          <w:rFonts w:ascii="Arial" w:hAnsi="Arial" w:cs="Arial"/>
          <w:b/>
          <w:color w:val="000000"/>
          <w:sz w:val="22"/>
          <w:szCs w:val="22"/>
          <w:shd w:val="clear" w:color="auto" w:fill="FFFFFF"/>
        </w:rPr>
        <w:t>o</w:t>
      </w:r>
      <w:r w:rsidR="002C43A2">
        <w:rPr>
          <w:rFonts w:ascii="Arial" w:hAnsi="Arial" w:cs="Arial"/>
          <w:b/>
          <w:color w:val="000000"/>
          <w:sz w:val="22"/>
          <w:szCs w:val="22"/>
          <w:shd w:val="clear" w:color="auto" w:fill="FFFFFF"/>
        </w:rPr>
        <w:t>perátor uzavřenou smlouvu o sdruženém plnění, a registr</w:t>
      </w:r>
      <w:r w:rsidRPr="002C43A2" w:rsidR="002C43A2">
        <w:rPr>
          <w:rFonts w:ascii="Arial" w:hAnsi="Arial" w:cs="Arial"/>
          <w:b/>
          <w:color w:val="000000"/>
          <w:sz w:val="22"/>
          <w:szCs w:val="22"/>
        </w:rPr>
        <w:t xml:space="preserve"> </w:t>
      </w:r>
      <w:r w:rsidR="002C43A2">
        <w:rPr>
          <w:rFonts w:ascii="Arial" w:hAnsi="Arial" w:cs="Arial"/>
          <w:b/>
          <w:color w:val="000000"/>
          <w:sz w:val="22"/>
          <w:szCs w:val="22"/>
        </w:rPr>
        <w:t>míst</w:t>
      </w:r>
      <w:r w:rsidR="00EF11BD">
        <w:rPr>
          <w:rFonts w:ascii="Arial" w:hAnsi="Arial" w:cs="Arial"/>
          <w:b/>
          <w:color w:val="000000"/>
          <w:sz w:val="22"/>
          <w:szCs w:val="22"/>
        </w:rPr>
        <w:t xml:space="preserve"> výkupu</w:t>
      </w:r>
      <w:r w:rsidR="002C43A2">
        <w:rPr>
          <w:rFonts w:ascii="Arial" w:hAnsi="Arial" w:cs="Arial"/>
          <w:b/>
          <w:color w:val="000000"/>
          <w:sz w:val="22"/>
          <w:szCs w:val="22"/>
        </w:rPr>
        <w:t xml:space="preserve"> odpadu z vybraných zálohovaných jednorázových obalů; tyto registry jsou </w:t>
      </w:r>
      <w:r w:rsidRPr="002C43A2" w:rsidR="002C43A2">
        <w:rPr>
          <w:rFonts w:ascii="Arial" w:hAnsi="Arial" w:cs="Arial"/>
          <w:b/>
          <w:color w:val="000000"/>
          <w:sz w:val="22"/>
          <w:szCs w:val="22"/>
        </w:rPr>
        <w:t>veřejně přístupn</w:t>
      </w:r>
      <w:r w:rsidR="002C43A2">
        <w:rPr>
          <w:rFonts w:ascii="Arial" w:hAnsi="Arial" w:cs="Arial"/>
          <w:b/>
          <w:color w:val="000000"/>
          <w:sz w:val="22"/>
          <w:szCs w:val="22"/>
        </w:rPr>
        <w:t>é</w:t>
      </w:r>
      <w:r w:rsidRPr="002C43A2" w:rsidR="002C43A2">
        <w:rPr>
          <w:rFonts w:ascii="Arial" w:hAnsi="Arial" w:cs="Arial"/>
          <w:b/>
          <w:color w:val="000000"/>
          <w:sz w:val="22"/>
          <w:szCs w:val="22"/>
        </w:rPr>
        <w:t xml:space="preserve"> způsobem umožňujícím dálkový přístup</w:t>
      </w:r>
      <w:r w:rsidR="005B1A4E">
        <w:rPr>
          <w:rFonts w:ascii="Arial" w:hAnsi="Arial" w:cs="Arial"/>
          <w:b/>
          <w:color w:val="000000"/>
          <w:sz w:val="22"/>
          <w:szCs w:val="22"/>
        </w:rPr>
        <w:t>,</w:t>
      </w:r>
    </w:p>
    <w:bookmarkEnd w:id="97"/>
    <w:p w:rsidR="009C750C" w:rsidP="00D40F51" w14:paraId="4BA89DCF" w14:textId="1EBAE964">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9C750C" w:rsidRPr="00573B51" w:rsidP="00D40F51" w14:paraId="039856FB" w14:textId="7CA28ED0">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r>
        <w:rPr>
          <w:rFonts w:ascii="Arial" w:hAnsi="Arial" w:cs="Arial"/>
          <w:b/>
          <w:color w:val="FF0000"/>
          <w:sz w:val="22"/>
          <w:szCs w:val="22"/>
          <w:shd w:val="clear" w:color="auto" w:fill="FFFFFF"/>
        </w:rPr>
        <w:t>l</w:t>
      </w:r>
      <w:r w:rsidRPr="00573B51">
        <w:rPr>
          <w:rFonts w:ascii="Arial" w:hAnsi="Arial" w:cs="Arial"/>
          <w:b/>
          <w:color w:val="FF0000"/>
          <w:sz w:val="22"/>
          <w:szCs w:val="22"/>
          <w:shd w:val="clear" w:color="auto" w:fill="FFFFFF"/>
        </w:rPr>
        <w:t xml:space="preserve">) </w:t>
      </w:r>
      <w:bookmarkStart w:id="98" w:name="_Hlk143090050"/>
      <w:r w:rsidRPr="00573B51">
        <w:rPr>
          <w:rFonts w:ascii="Arial" w:hAnsi="Arial" w:cs="Arial"/>
          <w:b/>
          <w:color w:val="FF0000"/>
          <w:sz w:val="22"/>
          <w:szCs w:val="22"/>
          <w:shd w:val="clear" w:color="auto" w:fill="FFFFFF"/>
        </w:rPr>
        <w:t xml:space="preserve">každoročně provádět audit informačního systému </w:t>
      </w:r>
      <w:r w:rsidR="00EA57C7">
        <w:rPr>
          <w:rFonts w:ascii="Arial" w:hAnsi="Arial" w:cs="Arial"/>
          <w:b/>
          <w:color w:val="FF0000"/>
          <w:sz w:val="22"/>
          <w:szCs w:val="22"/>
          <w:shd w:val="clear" w:color="auto" w:fill="FFFFFF"/>
        </w:rPr>
        <w:t>o</w:t>
      </w:r>
      <w:r w:rsidRPr="00573B51" w:rsidR="00DB56DC">
        <w:rPr>
          <w:rFonts w:ascii="Arial" w:hAnsi="Arial" w:cs="Arial"/>
          <w:b/>
          <w:color w:val="FF0000"/>
          <w:sz w:val="22"/>
          <w:szCs w:val="22"/>
          <w:shd w:val="clear" w:color="auto" w:fill="FFFFFF"/>
        </w:rPr>
        <w:t>perátora</w:t>
      </w:r>
      <w:bookmarkEnd w:id="98"/>
      <w:r w:rsidRPr="00573B51">
        <w:rPr>
          <w:rFonts w:ascii="Arial" w:hAnsi="Arial" w:cs="Arial"/>
          <w:b/>
          <w:color w:val="FF0000"/>
          <w:sz w:val="22"/>
          <w:szCs w:val="22"/>
          <w:shd w:val="clear" w:color="auto" w:fill="FFFFFF"/>
        </w:rPr>
        <w:t>, jeho zabezpečení a údajů v něm vedených</w:t>
      </w:r>
      <w:r w:rsidRPr="00573B51" w:rsidR="00AD28D1">
        <w:rPr>
          <w:rFonts w:ascii="Arial" w:hAnsi="Arial" w:cs="Arial"/>
          <w:b/>
          <w:color w:val="FF0000"/>
          <w:sz w:val="22"/>
          <w:szCs w:val="22"/>
          <w:shd w:val="clear" w:color="auto" w:fill="FFFFFF"/>
        </w:rPr>
        <w:t>, včetně nakládání s každým jednotlivým vybraným zálohovaným jednorázovým obalem,</w:t>
      </w:r>
      <w:r w:rsidRPr="00573B51">
        <w:rPr>
          <w:rFonts w:ascii="Arial" w:hAnsi="Arial" w:cs="Arial"/>
          <w:b/>
          <w:color w:val="FF0000"/>
          <w:sz w:val="22"/>
          <w:szCs w:val="22"/>
          <w:shd w:val="clear" w:color="auto" w:fill="FFFFFF"/>
        </w:rPr>
        <w:t xml:space="preserve"> v rámci ověřování údajů podle §</w:t>
      </w:r>
      <w:r w:rsidRPr="00573B51" w:rsidR="00E315D3">
        <w:rPr>
          <w:rFonts w:ascii="Arial" w:hAnsi="Arial" w:cs="Arial"/>
          <w:b/>
          <w:color w:val="FF0000"/>
          <w:sz w:val="22"/>
          <w:szCs w:val="22"/>
          <w:shd w:val="clear" w:color="auto" w:fill="FFFFFF"/>
        </w:rPr>
        <w:t xml:space="preserve"> 23a</w:t>
      </w:r>
      <w:r w:rsidRPr="00573B51" w:rsidR="00EE5520">
        <w:rPr>
          <w:rFonts w:ascii="Arial" w:hAnsi="Arial" w:cs="Arial"/>
          <w:b/>
          <w:color w:val="FF0000"/>
          <w:sz w:val="22"/>
          <w:szCs w:val="22"/>
          <w:shd w:val="clear" w:color="auto" w:fill="FFFFFF"/>
        </w:rPr>
        <w:t xml:space="preserve"> odst. 2</w:t>
      </w:r>
      <w:r w:rsidRPr="00573B51">
        <w:rPr>
          <w:rFonts w:ascii="Arial" w:hAnsi="Arial" w:cs="Arial"/>
          <w:b/>
          <w:color w:val="FF0000"/>
          <w:sz w:val="22"/>
          <w:szCs w:val="22"/>
          <w:shd w:val="clear" w:color="auto" w:fill="FFFFFF"/>
        </w:rPr>
        <w:t>,</w:t>
      </w:r>
    </w:p>
    <w:p w:rsidR="009D5E04" w:rsidP="00D40F51" w14:paraId="06FB7D61" w14:textId="7905B093">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957B6B" w:rsidRPr="008F4219" w:rsidP="00D40F51" w14:paraId="084707C3" w14:textId="20B1AD58">
      <w:pPr>
        <w:pStyle w:val="l4"/>
        <w:widowControl w:val="0"/>
        <w:shd w:val="clear" w:color="auto" w:fill="FFFFFF"/>
        <w:spacing w:before="0" w:beforeAutospacing="0" w:after="0" w:afterAutospacing="0"/>
        <w:jc w:val="both"/>
        <w:rPr>
          <w:rFonts w:ascii="Arial" w:hAnsi="Arial" w:cs="Arial"/>
          <w:b/>
          <w:color w:val="FF0000"/>
          <w:sz w:val="22"/>
          <w:szCs w:val="22"/>
          <w:shd w:val="clear" w:color="auto" w:fill="FFFFFF"/>
        </w:rPr>
      </w:pPr>
      <w:r>
        <w:rPr>
          <w:rFonts w:ascii="Arial" w:hAnsi="Arial" w:cs="Arial"/>
          <w:b/>
          <w:color w:val="FF0000"/>
          <w:sz w:val="22"/>
          <w:szCs w:val="22"/>
          <w:shd w:val="clear" w:color="auto" w:fill="FFFFFF"/>
        </w:rPr>
        <w:t>m</w:t>
      </w:r>
      <w:r w:rsidRPr="008F4219" w:rsidR="009D5E04">
        <w:rPr>
          <w:rFonts w:ascii="Arial" w:hAnsi="Arial" w:cs="Arial"/>
          <w:b/>
          <w:color w:val="FF0000"/>
          <w:sz w:val="22"/>
          <w:szCs w:val="22"/>
          <w:shd w:val="clear" w:color="auto" w:fill="FFFFFF"/>
        </w:rPr>
        <w:t>)</w:t>
      </w:r>
      <w:r w:rsidRPr="008F4219" w:rsidR="00E573F4">
        <w:rPr>
          <w:rFonts w:ascii="Arial" w:hAnsi="Arial" w:cs="Arial"/>
          <w:b/>
          <w:color w:val="FF0000"/>
          <w:sz w:val="22"/>
          <w:szCs w:val="22"/>
          <w:shd w:val="clear" w:color="auto" w:fill="FFFFFF"/>
        </w:rPr>
        <w:t xml:space="preserve"> </w:t>
      </w:r>
      <w:bookmarkStart w:id="99" w:name="_Hlk143090061"/>
      <w:r w:rsidRPr="008F4219" w:rsidR="00F047D3">
        <w:rPr>
          <w:rFonts w:ascii="Arial" w:hAnsi="Arial" w:cs="Arial"/>
          <w:b/>
          <w:color w:val="FF0000"/>
          <w:sz w:val="22"/>
          <w:szCs w:val="22"/>
          <w:shd w:val="clear" w:color="auto" w:fill="FFFFFF"/>
        </w:rPr>
        <w:t xml:space="preserve">doručit každoročně Ministerstvu životního prostředí </w:t>
      </w:r>
      <w:r w:rsidRPr="008F4219" w:rsidR="00C35E5D">
        <w:rPr>
          <w:rFonts w:ascii="Arial" w:hAnsi="Arial" w:cs="Arial"/>
          <w:b/>
          <w:color w:val="FF0000"/>
          <w:sz w:val="22"/>
          <w:szCs w:val="22"/>
          <w:shd w:val="clear" w:color="auto" w:fill="FFFFFF"/>
        </w:rPr>
        <w:t>do</w:t>
      </w:r>
      <w:r w:rsidRPr="008F4219" w:rsidR="00803D54">
        <w:rPr>
          <w:rFonts w:ascii="Arial" w:hAnsi="Arial" w:cs="Arial"/>
          <w:b/>
          <w:color w:val="FF0000"/>
          <w:sz w:val="22"/>
          <w:szCs w:val="22"/>
          <w:shd w:val="clear" w:color="auto" w:fill="FFFFFF"/>
        </w:rPr>
        <w:t xml:space="preserve"> 31. března </w:t>
      </w:r>
      <w:r w:rsidRPr="008F4219" w:rsidR="00826D2A">
        <w:rPr>
          <w:rFonts w:ascii="Arial" w:hAnsi="Arial" w:cs="Arial"/>
          <w:b/>
          <w:color w:val="FF0000"/>
          <w:sz w:val="22"/>
          <w:szCs w:val="22"/>
          <w:shd w:val="clear" w:color="auto" w:fill="FFFFFF"/>
        </w:rPr>
        <w:t>zprávu o</w:t>
      </w:r>
      <w:r w:rsidRPr="008F4219" w:rsidR="00412CEC">
        <w:rPr>
          <w:rFonts w:ascii="Arial" w:hAnsi="Arial" w:cs="Arial"/>
          <w:b/>
          <w:color w:val="FF0000"/>
          <w:sz w:val="22"/>
          <w:szCs w:val="22"/>
          <w:shd w:val="clear" w:color="auto" w:fill="FFFFFF"/>
        </w:rPr>
        <w:t xml:space="preserve"> činnosti </w:t>
      </w:r>
      <w:r w:rsidR="00A5671F">
        <w:rPr>
          <w:rFonts w:ascii="Arial" w:hAnsi="Arial" w:cs="Arial"/>
          <w:b/>
          <w:color w:val="FF0000"/>
          <w:sz w:val="22"/>
          <w:szCs w:val="22"/>
          <w:shd w:val="clear" w:color="auto" w:fill="FFFFFF"/>
        </w:rPr>
        <w:t>o</w:t>
      </w:r>
      <w:r w:rsidRPr="008F4219" w:rsidR="001A0101">
        <w:rPr>
          <w:rFonts w:ascii="Arial" w:hAnsi="Arial" w:cs="Arial"/>
          <w:b/>
          <w:color w:val="FF0000"/>
          <w:sz w:val="22"/>
          <w:szCs w:val="22"/>
          <w:shd w:val="clear" w:color="auto" w:fill="FFFFFF"/>
        </w:rPr>
        <w:t>perátora</w:t>
      </w:r>
      <w:r w:rsidRPr="008F4219" w:rsidR="00412CEC">
        <w:rPr>
          <w:rFonts w:ascii="Arial" w:hAnsi="Arial" w:cs="Arial"/>
          <w:b/>
          <w:color w:val="FF0000"/>
          <w:sz w:val="22"/>
          <w:szCs w:val="22"/>
          <w:shd w:val="clear" w:color="auto" w:fill="FFFFFF"/>
        </w:rPr>
        <w:t xml:space="preserve"> a fungování zálohového systému </w:t>
      </w:r>
      <w:r w:rsidRPr="008F4219">
        <w:rPr>
          <w:rFonts w:ascii="Arial" w:hAnsi="Arial" w:cs="Arial"/>
          <w:b/>
          <w:color w:val="FF0000"/>
          <w:sz w:val="22"/>
          <w:szCs w:val="22"/>
          <w:shd w:val="clear" w:color="auto" w:fill="FFFFFF"/>
        </w:rPr>
        <w:t>za uplynulý kalendářní rok</w:t>
      </w:r>
      <w:bookmarkEnd w:id="99"/>
      <w:r w:rsidR="008C647D">
        <w:rPr>
          <w:rFonts w:ascii="Arial" w:hAnsi="Arial" w:cs="Arial"/>
          <w:b/>
          <w:color w:val="FF0000"/>
          <w:sz w:val="22"/>
          <w:szCs w:val="22"/>
          <w:shd w:val="clear" w:color="auto" w:fill="FFFFFF"/>
        </w:rPr>
        <w:t xml:space="preserve"> </w:t>
      </w:r>
      <w:r w:rsidRPr="008C647D" w:rsidR="008C647D">
        <w:rPr>
          <w:rFonts w:ascii="Arial" w:hAnsi="Arial" w:cs="Arial"/>
          <w:b/>
          <w:color w:val="FF0000"/>
          <w:sz w:val="22"/>
          <w:szCs w:val="22"/>
          <w:shd w:val="clear" w:color="auto" w:fill="FFFFFF"/>
        </w:rPr>
        <w:t>prostřednictvím integrovaného systému plnění ohlašovacích povinností v oblasti životního prostředí nebo datové schránky Ministerstva životního prostředí určené k plnění ohlašovacích povinností v oblasti životního prostředí podle zákona upravujícího integrovaný registr znečišťování životního prostředí a integrovaný systém plnění ohlašovacích povinností v oblasti životního prostředí</w:t>
      </w:r>
      <w:r w:rsidRPr="008F4219">
        <w:rPr>
          <w:rFonts w:ascii="Arial" w:hAnsi="Arial" w:cs="Arial"/>
          <w:b/>
          <w:color w:val="FF0000"/>
          <w:sz w:val="22"/>
          <w:szCs w:val="22"/>
          <w:shd w:val="clear" w:color="auto" w:fill="FFFFFF"/>
        </w:rPr>
        <w:t>,</w:t>
      </w:r>
    </w:p>
    <w:p w:rsidR="00957B6B" w:rsidP="00D40F51" w14:paraId="5E08908A" w14:textId="77777777">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EE42D1" w:rsidP="00DA58CF" w14:paraId="774F12D7" w14:textId="5B093730">
      <w:pPr>
        <w:pStyle w:val="l4"/>
        <w:widowControl w:val="0"/>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n</w:t>
      </w:r>
      <w:r w:rsidRPr="003D3934" w:rsidR="00680BD3">
        <w:rPr>
          <w:rFonts w:ascii="Arial" w:hAnsi="Arial" w:cs="Arial"/>
          <w:b/>
          <w:color w:val="000000"/>
          <w:sz w:val="22"/>
          <w:szCs w:val="22"/>
        </w:rPr>
        <w:t>)</w:t>
      </w:r>
      <w:r w:rsidRPr="003D3934" w:rsidR="003D3934">
        <w:rPr>
          <w:rFonts w:ascii="Arial" w:hAnsi="Arial" w:cs="Arial"/>
          <w:b/>
          <w:color w:val="000000"/>
          <w:sz w:val="22"/>
          <w:szCs w:val="22"/>
        </w:rPr>
        <w:t xml:space="preserve"> </w:t>
      </w:r>
      <w:bookmarkStart w:id="100" w:name="_Hlk143090072"/>
      <w:r w:rsidRPr="003D3934" w:rsidR="003D3934">
        <w:rPr>
          <w:rFonts w:ascii="Arial" w:hAnsi="Arial" w:cs="Arial"/>
          <w:b/>
          <w:color w:val="000000"/>
          <w:sz w:val="22"/>
          <w:szCs w:val="22"/>
        </w:rPr>
        <w:t xml:space="preserve">zveřejňovat na svých internetových stránkách </w:t>
      </w:r>
      <w:bookmarkEnd w:id="100"/>
    </w:p>
    <w:p w:rsidR="003D3934" w:rsidP="00DA58CF" w14:paraId="5C2F8023" w14:textId="71AEC85A">
      <w:pPr>
        <w:pStyle w:val="l4"/>
        <w:widowControl w:val="0"/>
        <w:shd w:val="clear" w:color="auto" w:fill="FFFFFF"/>
        <w:spacing w:before="0" w:beforeAutospacing="0" w:after="0" w:afterAutospacing="0"/>
        <w:ind w:left="284"/>
        <w:jc w:val="both"/>
        <w:rPr>
          <w:rFonts w:ascii="Arial" w:hAnsi="Arial" w:cs="Arial"/>
          <w:b/>
          <w:color w:val="000000"/>
          <w:sz w:val="22"/>
          <w:szCs w:val="22"/>
        </w:rPr>
      </w:pPr>
      <w:r>
        <w:rPr>
          <w:rFonts w:ascii="Arial" w:hAnsi="Arial" w:cs="Arial"/>
          <w:b/>
          <w:color w:val="000000"/>
          <w:sz w:val="22"/>
          <w:szCs w:val="22"/>
        </w:rPr>
        <w:t xml:space="preserve">1. </w:t>
      </w:r>
      <w:r w:rsidR="00951BC8">
        <w:rPr>
          <w:rFonts w:ascii="Arial" w:hAnsi="Arial" w:cs="Arial"/>
          <w:b/>
          <w:color w:val="000000"/>
          <w:sz w:val="22"/>
          <w:szCs w:val="22"/>
        </w:rPr>
        <w:t xml:space="preserve">uzavřené </w:t>
      </w:r>
      <w:r w:rsidRPr="003D3934">
        <w:rPr>
          <w:rFonts w:ascii="Arial" w:hAnsi="Arial" w:cs="Arial"/>
          <w:b/>
          <w:color w:val="000000"/>
          <w:sz w:val="22"/>
          <w:szCs w:val="22"/>
        </w:rPr>
        <w:t>smlouvy o sdruženém plnění a smlouvy</w:t>
      </w:r>
      <w:r w:rsidR="004175D2">
        <w:rPr>
          <w:rFonts w:ascii="Arial" w:hAnsi="Arial" w:cs="Arial"/>
          <w:b/>
          <w:color w:val="000000"/>
          <w:sz w:val="22"/>
          <w:szCs w:val="22"/>
        </w:rPr>
        <w:t xml:space="preserve"> o</w:t>
      </w:r>
      <w:r w:rsidR="003629F4">
        <w:rPr>
          <w:rFonts w:ascii="Arial" w:hAnsi="Arial" w:cs="Arial"/>
          <w:b/>
          <w:color w:val="000000"/>
          <w:sz w:val="22"/>
          <w:szCs w:val="22"/>
        </w:rPr>
        <w:t xml:space="preserve"> </w:t>
      </w:r>
      <w:r w:rsidRPr="007C3632" w:rsidR="003629F4">
        <w:rPr>
          <w:rFonts w:ascii="Arial" w:hAnsi="Arial" w:cs="Arial"/>
          <w:b/>
          <w:color w:val="000000"/>
          <w:sz w:val="22"/>
          <w:szCs w:val="22"/>
        </w:rPr>
        <w:t>zajištění výkupu odpadu z vybraných zálohovaných jednorázových obalů</w:t>
      </w:r>
      <w:r w:rsidRPr="003D3934">
        <w:rPr>
          <w:rFonts w:ascii="Arial" w:hAnsi="Arial" w:cs="Arial"/>
          <w:b/>
          <w:color w:val="000000"/>
          <w:sz w:val="22"/>
          <w:szCs w:val="22"/>
        </w:rPr>
        <w:t>, a to do 30 dnů od</w:t>
      </w:r>
      <w:r w:rsidR="00951BC8">
        <w:rPr>
          <w:rFonts w:ascii="Arial" w:hAnsi="Arial" w:cs="Arial"/>
          <w:b/>
          <w:color w:val="000000"/>
          <w:sz w:val="22"/>
          <w:szCs w:val="22"/>
        </w:rPr>
        <w:t>e dne</w:t>
      </w:r>
      <w:r w:rsidRPr="003D3934">
        <w:rPr>
          <w:rFonts w:ascii="Arial" w:hAnsi="Arial" w:cs="Arial"/>
          <w:b/>
          <w:color w:val="000000"/>
          <w:sz w:val="22"/>
          <w:szCs w:val="22"/>
        </w:rPr>
        <w:t xml:space="preserve"> jejich uzavření,</w:t>
      </w:r>
    </w:p>
    <w:p w:rsidR="00EE42D1" w:rsidP="00DA58CF" w14:paraId="27182081" w14:textId="78385859">
      <w:pPr>
        <w:pStyle w:val="l4"/>
        <w:widowControl w:val="0"/>
        <w:shd w:val="clear" w:color="auto" w:fill="FFFFFF"/>
        <w:spacing w:before="0" w:beforeAutospacing="0" w:after="0" w:afterAutospacing="0"/>
        <w:ind w:left="284"/>
        <w:jc w:val="both"/>
        <w:rPr>
          <w:rFonts w:ascii="Arial" w:hAnsi="Arial" w:cs="Arial"/>
          <w:b/>
          <w:color w:val="000000"/>
          <w:sz w:val="22"/>
          <w:szCs w:val="22"/>
        </w:rPr>
      </w:pPr>
      <w:r w:rsidRPr="00AF619F">
        <w:rPr>
          <w:rFonts w:ascii="Arial" w:hAnsi="Arial" w:cs="Arial"/>
          <w:b/>
          <w:color w:val="000000"/>
          <w:sz w:val="22"/>
          <w:szCs w:val="22"/>
        </w:rPr>
        <w:t xml:space="preserve">2. </w:t>
      </w:r>
      <w:r w:rsidR="00AF619F">
        <w:rPr>
          <w:rFonts w:ascii="Arial" w:hAnsi="Arial" w:cs="Arial"/>
          <w:b/>
          <w:color w:val="000000"/>
          <w:sz w:val="22"/>
          <w:szCs w:val="22"/>
        </w:rPr>
        <w:t xml:space="preserve">oznámení </w:t>
      </w:r>
      <w:r w:rsidRPr="00283B43" w:rsidR="00431447">
        <w:rPr>
          <w:rFonts w:ascii="Arial" w:hAnsi="Arial" w:cs="Arial"/>
          <w:b/>
          <w:sz w:val="22"/>
        </w:rPr>
        <w:t>o připravované změně druhu vybraného zálohovaného</w:t>
      </w:r>
      <w:r w:rsidR="00283B43">
        <w:rPr>
          <w:rFonts w:ascii="Arial" w:hAnsi="Arial" w:cs="Arial"/>
          <w:b/>
          <w:sz w:val="22"/>
        </w:rPr>
        <w:t xml:space="preserve"> jednorázového</w:t>
      </w:r>
      <w:r w:rsidRPr="00283B43" w:rsidR="00431447">
        <w:rPr>
          <w:rFonts w:ascii="Arial" w:hAnsi="Arial" w:cs="Arial"/>
          <w:b/>
          <w:sz w:val="22"/>
        </w:rPr>
        <w:t xml:space="preserve"> obalu nebo o ukončení výkupu odpadu z vybraného zálohovaného jednorázového obalu nejméně 6 měsíců před provedením této změny nebo před ukončením výkupu,</w:t>
      </w:r>
    </w:p>
    <w:p w:rsidR="00CC6400" w:rsidP="00DA58CF" w14:paraId="2B319DBC" w14:textId="14BE6F9D">
      <w:pPr>
        <w:pStyle w:val="l4"/>
        <w:widowControl w:val="0"/>
        <w:shd w:val="clear" w:color="auto" w:fill="FFFFFF"/>
        <w:spacing w:before="0" w:beforeAutospacing="0" w:after="0" w:afterAutospacing="0"/>
        <w:ind w:left="284"/>
        <w:jc w:val="both"/>
        <w:rPr>
          <w:rFonts w:ascii="Arial" w:hAnsi="Arial" w:cs="Arial"/>
          <w:b/>
          <w:color w:val="000000"/>
          <w:sz w:val="22"/>
          <w:szCs w:val="22"/>
        </w:rPr>
      </w:pPr>
      <w:r>
        <w:rPr>
          <w:rFonts w:ascii="Arial" w:hAnsi="Arial" w:cs="Arial"/>
          <w:b/>
          <w:color w:val="000000"/>
          <w:sz w:val="22"/>
          <w:szCs w:val="22"/>
        </w:rPr>
        <w:t xml:space="preserve">3. </w:t>
      </w:r>
      <w:r w:rsidRPr="00491651" w:rsidR="00491651">
        <w:rPr>
          <w:rFonts w:ascii="Arial" w:hAnsi="Arial" w:cs="Arial"/>
          <w:b/>
          <w:color w:val="000000"/>
          <w:sz w:val="22"/>
          <w:szCs w:val="22"/>
        </w:rPr>
        <w:t>infor</w:t>
      </w:r>
      <w:r w:rsidR="00491651">
        <w:rPr>
          <w:rFonts w:ascii="Arial" w:hAnsi="Arial" w:cs="Arial"/>
          <w:b/>
          <w:color w:val="000000"/>
          <w:sz w:val="22"/>
          <w:szCs w:val="22"/>
        </w:rPr>
        <w:t>mace</w:t>
      </w:r>
      <w:r w:rsidRPr="00491651" w:rsidR="00491651">
        <w:rPr>
          <w:rFonts w:ascii="Arial" w:hAnsi="Arial" w:cs="Arial"/>
          <w:b/>
          <w:color w:val="000000"/>
          <w:sz w:val="22"/>
          <w:szCs w:val="22"/>
        </w:rPr>
        <w:t xml:space="preserve"> </w:t>
      </w:r>
      <w:r w:rsidR="00491651">
        <w:rPr>
          <w:rFonts w:ascii="Arial" w:hAnsi="Arial" w:cs="Arial"/>
          <w:b/>
          <w:color w:val="000000"/>
          <w:sz w:val="22"/>
          <w:szCs w:val="22"/>
        </w:rPr>
        <w:t xml:space="preserve">pro konečné uživatele o možnosti vracení odpadu </w:t>
      </w:r>
      <w:r w:rsidRPr="00491651" w:rsidR="00491651">
        <w:rPr>
          <w:rFonts w:ascii="Arial" w:hAnsi="Arial" w:cs="Arial"/>
          <w:b/>
          <w:color w:val="000000"/>
          <w:sz w:val="22"/>
          <w:szCs w:val="22"/>
        </w:rPr>
        <w:t>z</w:t>
      </w:r>
      <w:r w:rsidR="00491651">
        <w:rPr>
          <w:rFonts w:ascii="Arial" w:hAnsi="Arial" w:cs="Arial"/>
          <w:b/>
          <w:color w:val="000000"/>
          <w:sz w:val="22"/>
          <w:szCs w:val="22"/>
        </w:rPr>
        <w:t xml:space="preserve"> vybraných zálohovaných jednorázových </w:t>
      </w:r>
      <w:r w:rsidRPr="00491651" w:rsidR="00491651">
        <w:rPr>
          <w:rFonts w:ascii="Arial" w:hAnsi="Arial" w:cs="Arial"/>
          <w:b/>
          <w:color w:val="000000"/>
          <w:sz w:val="22"/>
          <w:szCs w:val="22"/>
        </w:rPr>
        <w:t>obal</w:t>
      </w:r>
      <w:r w:rsidR="00491651">
        <w:rPr>
          <w:rFonts w:ascii="Arial" w:hAnsi="Arial" w:cs="Arial"/>
          <w:b/>
          <w:color w:val="000000"/>
          <w:sz w:val="22"/>
          <w:szCs w:val="22"/>
        </w:rPr>
        <w:t>ů</w:t>
      </w:r>
      <w:r w:rsidR="00C5773D">
        <w:rPr>
          <w:rFonts w:ascii="Arial" w:hAnsi="Arial" w:cs="Arial"/>
          <w:b/>
          <w:color w:val="000000"/>
          <w:sz w:val="22"/>
          <w:szCs w:val="22"/>
        </w:rPr>
        <w:t>,</w:t>
      </w:r>
    </w:p>
    <w:p w:rsidR="00491651" w:rsidP="00DA58CF" w14:paraId="60304C69" w14:textId="193574FB">
      <w:pPr>
        <w:pStyle w:val="l4"/>
        <w:widowControl w:val="0"/>
        <w:shd w:val="clear" w:color="auto" w:fill="FFFFFF"/>
        <w:spacing w:before="0" w:beforeAutospacing="0" w:after="0" w:afterAutospacing="0"/>
        <w:ind w:left="284"/>
        <w:jc w:val="both"/>
        <w:rPr>
          <w:rFonts w:ascii="Arial" w:hAnsi="Arial" w:cs="Arial"/>
          <w:b/>
          <w:color w:val="000000"/>
          <w:sz w:val="22"/>
          <w:szCs w:val="22"/>
        </w:rPr>
      </w:pPr>
      <w:r>
        <w:rPr>
          <w:rFonts w:ascii="Arial" w:hAnsi="Arial" w:cs="Arial"/>
          <w:b/>
          <w:color w:val="000000"/>
          <w:sz w:val="22"/>
          <w:szCs w:val="22"/>
        </w:rPr>
        <w:t xml:space="preserve">4. údaje z informačního systému </w:t>
      </w:r>
      <w:r w:rsidR="00A5671F">
        <w:rPr>
          <w:rFonts w:ascii="Arial" w:hAnsi="Arial" w:cs="Arial"/>
          <w:b/>
          <w:color w:val="000000"/>
          <w:sz w:val="22"/>
          <w:szCs w:val="22"/>
        </w:rPr>
        <w:t>o</w:t>
      </w:r>
      <w:r w:rsidR="00DB56DC">
        <w:rPr>
          <w:rFonts w:ascii="Arial" w:hAnsi="Arial" w:cs="Arial"/>
          <w:b/>
          <w:color w:val="000000"/>
          <w:sz w:val="22"/>
          <w:szCs w:val="22"/>
        </w:rPr>
        <w:t>perátora</w:t>
      </w:r>
      <w:r>
        <w:rPr>
          <w:rFonts w:ascii="Arial" w:hAnsi="Arial" w:cs="Arial"/>
          <w:b/>
          <w:color w:val="000000"/>
          <w:sz w:val="22"/>
          <w:szCs w:val="22"/>
        </w:rPr>
        <w:t xml:space="preserve"> v agregované podobě každoročně do 31. března za </w:t>
      </w:r>
      <w:r w:rsidR="00681626">
        <w:rPr>
          <w:rFonts w:ascii="Arial" w:hAnsi="Arial" w:cs="Arial"/>
          <w:b/>
          <w:color w:val="000000"/>
          <w:sz w:val="22"/>
          <w:szCs w:val="22"/>
        </w:rPr>
        <w:t>uplynulý</w:t>
      </w:r>
      <w:r>
        <w:rPr>
          <w:rFonts w:ascii="Arial" w:hAnsi="Arial" w:cs="Arial"/>
          <w:b/>
          <w:color w:val="000000"/>
          <w:sz w:val="22"/>
          <w:szCs w:val="22"/>
        </w:rPr>
        <w:t xml:space="preserve"> kalendářní rok,</w:t>
      </w:r>
    </w:p>
    <w:p w:rsidR="00491651" w:rsidRPr="003468C1" w:rsidP="00DA58CF" w14:paraId="15137E36" w14:textId="77777777">
      <w:pPr>
        <w:pStyle w:val="l4"/>
        <w:widowControl w:val="0"/>
        <w:shd w:val="clear" w:color="auto" w:fill="FFFFFF"/>
        <w:spacing w:before="0" w:beforeAutospacing="0" w:after="0" w:afterAutospacing="0"/>
        <w:jc w:val="both"/>
        <w:rPr>
          <w:rFonts w:ascii="Arial" w:hAnsi="Arial" w:cs="Arial"/>
          <w:b/>
          <w:color w:val="000000"/>
          <w:sz w:val="22"/>
          <w:szCs w:val="22"/>
        </w:rPr>
      </w:pPr>
    </w:p>
    <w:p w:rsidR="008C6EA1" w:rsidP="00DA58CF" w14:paraId="1C6ED10B" w14:textId="6B85DFDC">
      <w:pPr>
        <w:spacing w:line="240" w:lineRule="auto"/>
        <w:jc w:val="both"/>
        <w:rPr>
          <w:rFonts w:ascii="Arial" w:eastAsia="Times New Roman" w:hAnsi="Arial" w:cs="Arial"/>
          <w:b/>
          <w:color w:val="000000"/>
          <w:szCs w:val="20"/>
          <w:lang w:eastAsia="cs-CZ"/>
        </w:rPr>
      </w:pPr>
      <w:r>
        <w:rPr>
          <w:rFonts w:ascii="Arial" w:eastAsia="Times New Roman" w:hAnsi="Arial" w:cs="Arial"/>
          <w:b/>
          <w:color w:val="000000"/>
          <w:szCs w:val="20"/>
          <w:lang w:eastAsia="cs-CZ"/>
        </w:rPr>
        <w:t>o</w:t>
      </w:r>
      <w:r w:rsidRPr="00A07B04">
        <w:rPr>
          <w:rFonts w:ascii="Arial" w:eastAsia="Times New Roman" w:hAnsi="Arial" w:cs="Arial"/>
          <w:b/>
          <w:color w:val="000000"/>
          <w:szCs w:val="20"/>
          <w:lang w:eastAsia="cs-CZ"/>
        </w:rPr>
        <w:t xml:space="preserve">) </w:t>
      </w:r>
      <w:bookmarkStart w:id="101" w:name="_Hlk143090091"/>
      <w:r w:rsidRPr="00A07B04" w:rsidR="008C4904">
        <w:rPr>
          <w:rFonts w:ascii="Arial" w:eastAsia="Times New Roman" w:hAnsi="Arial" w:cs="Arial"/>
          <w:b/>
          <w:color w:val="000000"/>
          <w:szCs w:val="20"/>
          <w:lang w:eastAsia="cs-CZ"/>
        </w:rPr>
        <w:t>zachovávat mlčenlivost o údajích</w:t>
      </w:r>
      <w:r w:rsidRPr="00A07B04" w:rsidR="00A07B04">
        <w:rPr>
          <w:rFonts w:ascii="Arial" w:eastAsia="Times New Roman" w:hAnsi="Arial" w:cs="Arial"/>
          <w:b/>
          <w:color w:val="000000"/>
          <w:szCs w:val="20"/>
          <w:lang w:eastAsia="cs-CZ"/>
        </w:rPr>
        <w:t xml:space="preserve"> poskytnutých</w:t>
      </w:r>
      <w:bookmarkEnd w:id="101"/>
      <w:r w:rsidRPr="00A07B04" w:rsidR="00A07B04">
        <w:rPr>
          <w:rFonts w:ascii="Arial" w:eastAsia="Times New Roman" w:hAnsi="Arial" w:cs="Arial"/>
          <w:b/>
          <w:color w:val="000000"/>
          <w:szCs w:val="20"/>
          <w:lang w:eastAsia="cs-CZ"/>
        </w:rPr>
        <w:t xml:space="preserve"> osobami uvádějícími vybrané </w:t>
      </w:r>
      <w:r w:rsidR="004D57D5">
        <w:rPr>
          <w:rFonts w:ascii="Arial" w:eastAsia="Times New Roman" w:hAnsi="Arial" w:cs="Arial"/>
          <w:b/>
          <w:color w:val="000000"/>
          <w:szCs w:val="20"/>
          <w:lang w:eastAsia="cs-CZ"/>
        </w:rPr>
        <w:t xml:space="preserve">zálohované </w:t>
      </w:r>
      <w:r w:rsidRPr="00A07B04" w:rsidR="00A07B04">
        <w:rPr>
          <w:rFonts w:ascii="Arial" w:eastAsia="Times New Roman" w:hAnsi="Arial" w:cs="Arial"/>
          <w:b/>
          <w:color w:val="000000"/>
          <w:szCs w:val="20"/>
          <w:lang w:eastAsia="cs-CZ"/>
        </w:rPr>
        <w:t xml:space="preserve">jednorázové obaly na trh podle § 29c odst. 1 písm. </w:t>
      </w:r>
      <w:r w:rsidR="00C25232">
        <w:rPr>
          <w:rFonts w:ascii="Arial" w:eastAsia="Times New Roman" w:hAnsi="Arial" w:cs="Arial"/>
          <w:b/>
          <w:color w:val="000000"/>
          <w:szCs w:val="20"/>
          <w:lang w:eastAsia="cs-CZ"/>
        </w:rPr>
        <w:t>h</w:t>
      </w:r>
      <w:r w:rsidRPr="00A07B04" w:rsidR="00A07B04">
        <w:rPr>
          <w:rFonts w:ascii="Arial" w:eastAsia="Times New Roman" w:hAnsi="Arial" w:cs="Arial"/>
          <w:b/>
          <w:color w:val="000000"/>
          <w:szCs w:val="20"/>
          <w:lang w:eastAsia="cs-CZ"/>
        </w:rPr>
        <w:t>) a posledními prodejci</w:t>
      </w:r>
      <w:r w:rsidR="005D033D">
        <w:rPr>
          <w:rFonts w:ascii="Arial" w:eastAsia="Times New Roman" w:hAnsi="Arial" w:cs="Arial"/>
          <w:b/>
          <w:color w:val="000000"/>
          <w:szCs w:val="20"/>
          <w:lang w:eastAsia="cs-CZ"/>
        </w:rPr>
        <w:t xml:space="preserve"> </w:t>
      </w:r>
      <w:r w:rsidRPr="0030048E" w:rsidR="005D033D">
        <w:rPr>
          <w:rFonts w:ascii="Arial" w:hAnsi="Arial" w:cs="Arial"/>
          <w:b/>
        </w:rPr>
        <w:t>vybraných jednorázových obalů</w:t>
      </w:r>
      <w:r w:rsidRPr="00A07B04" w:rsidR="00A07B04">
        <w:rPr>
          <w:rFonts w:ascii="Arial" w:eastAsia="Times New Roman" w:hAnsi="Arial" w:cs="Arial"/>
          <w:b/>
          <w:color w:val="000000"/>
          <w:szCs w:val="20"/>
          <w:lang w:eastAsia="cs-CZ"/>
        </w:rPr>
        <w:t xml:space="preserve"> podle § 29d odst. 1 písm. </w:t>
      </w:r>
      <w:r w:rsidR="00C25232">
        <w:rPr>
          <w:rFonts w:ascii="Arial" w:eastAsia="Times New Roman" w:hAnsi="Arial" w:cs="Arial"/>
          <w:b/>
          <w:color w:val="000000"/>
          <w:szCs w:val="20"/>
          <w:lang w:eastAsia="cs-CZ"/>
        </w:rPr>
        <w:t>i</w:t>
      </w:r>
      <w:r w:rsidRPr="00A07B04" w:rsidR="00A07B04">
        <w:rPr>
          <w:rFonts w:ascii="Arial" w:eastAsia="Times New Roman" w:hAnsi="Arial" w:cs="Arial"/>
          <w:b/>
          <w:color w:val="000000"/>
          <w:szCs w:val="20"/>
          <w:lang w:eastAsia="cs-CZ"/>
        </w:rPr>
        <w:t>)</w:t>
      </w:r>
      <w:r w:rsidRPr="00A07B04">
        <w:rPr>
          <w:rFonts w:ascii="Arial" w:eastAsia="Times New Roman" w:hAnsi="Arial" w:cs="Arial"/>
          <w:b/>
          <w:color w:val="000000"/>
          <w:szCs w:val="20"/>
          <w:lang w:eastAsia="cs-CZ"/>
        </w:rPr>
        <w:t xml:space="preserve">; </w:t>
      </w:r>
      <w:r w:rsidRPr="00A07B04" w:rsidR="008C4904">
        <w:rPr>
          <w:rFonts w:ascii="Arial" w:eastAsia="Times New Roman" w:hAnsi="Arial" w:cs="Arial"/>
          <w:b/>
          <w:color w:val="000000"/>
          <w:szCs w:val="20"/>
          <w:lang w:eastAsia="cs-CZ"/>
        </w:rPr>
        <w:t xml:space="preserve">to neplatí pro </w:t>
      </w:r>
      <w:r w:rsidRPr="00A07B04">
        <w:rPr>
          <w:rFonts w:ascii="Arial" w:eastAsia="Times New Roman" w:hAnsi="Arial" w:cs="Arial"/>
          <w:b/>
          <w:color w:val="000000"/>
          <w:szCs w:val="20"/>
          <w:lang w:eastAsia="cs-CZ"/>
        </w:rPr>
        <w:t>sdělení informací příslušnému správnímu úřadu</w:t>
      </w:r>
      <w:r w:rsidR="00A07B04">
        <w:rPr>
          <w:rFonts w:ascii="Arial" w:eastAsia="Times New Roman" w:hAnsi="Arial" w:cs="Arial"/>
          <w:b/>
          <w:color w:val="000000"/>
          <w:szCs w:val="20"/>
          <w:lang w:eastAsia="cs-CZ"/>
        </w:rPr>
        <w:t>,</w:t>
      </w:r>
    </w:p>
    <w:p w:rsidR="00DD2BC0" w:rsidRPr="009F40C5" w:rsidP="009F40C5" w14:paraId="2D07E422" w14:textId="19EA3A58">
      <w:pPr>
        <w:jc w:val="both"/>
        <w:rPr>
          <w:rFonts w:ascii="Arial" w:eastAsia="Times New Roman" w:hAnsi="Arial" w:cs="Arial"/>
          <w:b/>
          <w:color w:val="000000"/>
          <w:szCs w:val="20"/>
          <w:lang w:eastAsia="cs-CZ"/>
        </w:rPr>
      </w:pPr>
      <w:r>
        <w:rPr>
          <w:rFonts w:ascii="Arial" w:eastAsia="Times New Roman" w:hAnsi="Arial" w:cs="Arial"/>
          <w:b/>
          <w:color w:val="000000"/>
          <w:szCs w:val="20"/>
          <w:lang w:eastAsia="cs-CZ"/>
        </w:rPr>
        <w:t>p</w:t>
      </w:r>
      <w:r w:rsidR="000161E1">
        <w:rPr>
          <w:rFonts w:ascii="Arial" w:eastAsia="Times New Roman" w:hAnsi="Arial" w:cs="Arial"/>
          <w:b/>
          <w:color w:val="000000"/>
          <w:szCs w:val="20"/>
          <w:lang w:eastAsia="cs-CZ"/>
        </w:rPr>
        <w:t xml:space="preserve">) </w:t>
      </w:r>
      <w:bookmarkStart w:id="102" w:name="_Hlk143090105"/>
      <w:r w:rsidR="00D24454">
        <w:rPr>
          <w:rFonts w:ascii="Arial" w:eastAsia="Times New Roman" w:hAnsi="Arial" w:cs="Arial"/>
          <w:b/>
          <w:color w:val="000000"/>
          <w:szCs w:val="20"/>
          <w:lang w:eastAsia="cs-CZ"/>
        </w:rPr>
        <w:t xml:space="preserve">zveřejňovat měsíčně výkaz </w:t>
      </w:r>
      <w:r w:rsidR="00026DAC">
        <w:rPr>
          <w:rFonts w:ascii="Arial" w:eastAsia="Times New Roman" w:hAnsi="Arial" w:cs="Arial"/>
          <w:b/>
          <w:color w:val="000000"/>
          <w:szCs w:val="20"/>
          <w:lang w:eastAsia="cs-CZ"/>
        </w:rPr>
        <w:t>p</w:t>
      </w:r>
      <w:r w:rsidR="00D24454">
        <w:rPr>
          <w:rFonts w:ascii="Arial" w:eastAsia="Times New Roman" w:hAnsi="Arial" w:cs="Arial"/>
          <w:b/>
          <w:color w:val="000000"/>
          <w:szCs w:val="20"/>
          <w:lang w:eastAsia="cs-CZ"/>
        </w:rPr>
        <w:t xml:space="preserve">lateb spojených s výkonem činnosti </w:t>
      </w:r>
      <w:r w:rsidR="00A5671F">
        <w:rPr>
          <w:rFonts w:ascii="Arial" w:eastAsia="Times New Roman" w:hAnsi="Arial" w:cs="Arial"/>
          <w:b/>
          <w:color w:val="000000"/>
          <w:szCs w:val="20"/>
          <w:lang w:eastAsia="cs-CZ"/>
        </w:rPr>
        <w:t>o</w:t>
      </w:r>
      <w:r w:rsidR="00DB56DC">
        <w:rPr>
          <w:rFonts w:ascii="Arial" w:eastAsia="Times New Roman" w:hAnsi="Arial" w:cs="Arial"/>
          <w:b/>
          <w:color w:val="000000"/>
          <w:szCs w:val="20"/>
          <w:lang w:eastAsia="cs-CZ"/>
        </w:rPr>
        <w:t>perátora</w:t>
      </w:r>
      <w:bookmarkEnd w:id="102"/>
      <w:r w:rsidR="00D24454">
        <w:rPr>
          <w:rFonts w:ascii="Arial" w:eastAsia="Times New Roman" w:hAnsi="Arial" w:cs="Arial"/>
          <w:b/>
          <w:color w:val="000000"/>
          <w:szCs w:val="20"/>
          <w:lang w:eastAsia="cs-CZ"/>
        </w:rPr>
        <w:t>.</w:t>
      </w:r>
    </w:p>
    <w:p w:rsidR="00605415" w:rsidP="00605415" w14:paraId="7CCDDD42" w14:textId="278DB1DB">
      <w:pPr>
        <w:spacing w:after="0" w:line="240" w:lineRule="auto"/>
        <w:ind w:firstLine="709"/>
        <w:jc w:val="both"/>
        <w:rPr>
          <w:rFonts w:ascii="Arial" w:eastAsia="Times New Roman" w:hAnsi="Arial" w:cs="Arial"/>
          <w:b/>
          <w:lang w:eastAsia="cs-CZ"/>
        </w:rPr>
      </w:pPr>
      <w:bookmarkStart w:id="103" w:name="_Hlk134176398"/>
      <w:bookmarkStart w:id="104" w:name="_Hlk143767414"/>
      <w:bookmarkEnd w:id="85"/>
      <w:r w:rsidRPr="00911FB8">
        <w:rPr>
          <w:rFonts w:ascii="Arial" w:eastAsia="Times New Roman" w:hAnsi="Arial" w:cs="Arial"/>
          <w:b/>
          <w:lang w:eastAsia="cs-CZ"/>
        </w:rPr>
        <w:t>(</w:t>
      </w:r>
      <w:r w:rsidR="0025285F">
        <w:rPr>
          <w:rFonts w:ascii="Arial" w:eastAsia="Times New Roman" w:hAnsi="Arial" w:cs="Arial"/>
          <w:b/>
          <w:lang w:eastAsia="cs-CZ"/>
        </w:rPr>
        <w:t>2</w:t>
      </w:r>
      <w:r w:rsidRPr="00911FB8">
        <w:rPr>
          <w:rFonts w:ascii="Arial" w:eastAsia="Times New Roman" w:hAnsi="Arial" w:cs="Arial"/>
          <w:b/>
          <w:lang w:eastAsia="cs-CZ"/>
        </w:rPr>
        <w:t xml:space="preserve">) </w:t>
      </w:r>
      <w:bookmarkStart w:id="105" w:name="_Hlk146748780"/>
      <w:bookmarkStart w:id="106" w:name="_Hlk134133465"/>
      <w:r w:rsidRPr="00911FB8">
        <w:rPr>
          <w:rFonts w:ascii="Arial" w:eastAsia="Times New Roman" w:hAnsi="Arial" w:cs="Arial"/>
          <w:b/>
          <w:lang w:eastAsia="cs-CZ"/>
        </w:rPr>
        <w:t xml:space="preserve">Pokud </w:t>
      </w:r>
      <w:bookmarkStart w:id="107" w:name="_Hlk146748683"/>
      <w:r w:rsidR="000E6E97">
        <w:rPr>
          <w:rFonts w:ascii="Arial" w:eastAsia="Times New Roman" w:hAnsi="Arial" w:cs="Arial"/>
          <w:b/>
          <w:lang w:eastAsia="cs-CZ"/>
        </w:rPr>
        <w:t>o</w:t>
      </w:r>
      <w:r w:rsidR="00DB07DF">
        <w:rPr>
          <w:rFonts w:ascii="Arial" w:eastAsia="Times New Roman" w:hAnsi="Arial" w:cs="Arial"/>
          <w:b/>
          <w:lang w:eastAsia="cs-CZ"/>
        </w:rPr>
        <w:t xml:space="preserve">perátor </w:t>
      </w:r>
      <w:r w:rsidRPr="00911FB8">
        <w:rPr>
          <w:rFonts w:ascii="Arial" w:eastAsia="Times New Roman" w:hAnsi="Arial" w:cs="Arial"/>
          <w:b/>
          <w:lang w:eastAsia="cs-CZ"/>
        </w:rPr>
        <w:t xml:space="preserve">dosáhne </w:t>
      </w:r>
      <w:r w:rsidRPr="00911FB8">
        <w:rPr>
          <w:rFonts w:ascii="Arial" w:hAnsi="Arial" w:cs="Arial"/>
          <w:b/>
        </w:rPr>
        <w:t xml:space="preserve">minimální úrovně zpětného odběru odpadu z </w:t>
      </w:r>
      <w:r w:rsidRPr="00911FB8">
        <w:rPr>
          <w:rFonts w:ascii="Arial" w:hAnsi="Arial" w:cs="Arial"/>
          <w:b/>
          <w:color w:val="000000"/>
        </w:rPr>
        <w:t>vybraných zálohovaných jednorázových obalů</w:t>
      </w:r>
      <w:bookmarkEnd w:id="107"/>
      <w:r w:rsidRPr="00911FB8">
        <w:rPr>
          <w:rFonts w:ascii="Arial" w:hAnsi="Arial" w:cs="Arial"/>
          <w:b/>
          <w:color w:val="000000"/>
        </w:rPr>
        <w:t xml:space="preserve"> </w:t>
      </w:r>
      <w:r w:rsidRPr="00237FF4">
        <w:rPr>
          <w:rFonts w:ascii="Arial" w:hAnsi="Arial" w:cs="Arial"/>
          <w:b/>
        </w:rPr>
        <w:t>podle</w:t>
      </w:r>
      <w:r w:rsidRPr="0065719D" w:rsidR="0065719D">
        <w:rPr>
          <w:rFonts w:ascii="Arial" w:hAnsi="Arial" w:cs="Arial"/>
          <w:b/>
        </w:rPr>
        <w:t xml:space="preserve"> </w:t>
      </w:r>
      <w:r w:rsidR="0065719D">
        <w:rPr>
          <w:rFonts w:ascii="Arial" w:hAnsi="Arial" w:cs="Arial"/>
          <w:b/>
        </w:rPr>
        <w:t>odstavce 1 písm. c)</w:t>
      </w:r>
      <w:r w:rsidRPr="00237FF4">
        <w:rPr>
          <w:rFonts w:ascii="Arial" w:hAnsi="Arial" w:cs="Arial"/>
          <w:b/>
        </w:rPr>
        <w:t>,</w:t>
      </w:r>
      <w:r w:rsidRPr="00237FF4">
        <w:rPr>
          <w:rFonts w:ascii="Arial" w:eastAsia="Times New Roman" w:hAnsi="Arial" w:cs="Arial"/>
          <w:b/>
          <w:lang w:eastAsia="cs-CZ"/>
        </w:rPr>
        <w:t xml:space="preserve"> je </w:t>
      </w:r>
      <w:r w:rsidRPr="00911FB8">
        <w:rPr>
          <w:rFonts w:ascii="Arial" w:eastAsia="Times New Roman" w:hAnsi="Arial" w:cs="Arial"/>
          <w:b/>
          <w:lang w:eastAsia="cs-CZ"/>
        </w:rPr>
        <w:t xml:space="preserve">oprávněn ponechat si </w:t>
      </w:r>
      <w:r w:rsidR="00551179">
        <w:rPr>
          <w:rFonts w:ascii="Arial" w:eastAsia="Times New Roman" w:hAnsi="Arial" w:cs="Arial"/>
          <w:b/>
          <w:lang w:eastAsia="cs-CZ"/>
        </w:rPr>
        <w:t>85 %</w:t>
      </w:r>
      <w:r w:rsidR="0005486A">
        <w:rPr>
          <w:rFonts w:ascii="Arial" w:eastAsia="Times New Roman" w:hAnsi="Arial" w:cs="Arial"/>
          <w:b/>
          <w:lang w:eastAsia="cs-CZ"/>
        </w:rPr>
        <w:t xml:space="preserve"> </w:t>
      </w:r>
      <w:r>
        <w:rPr>
          <w:rFonts w:ascii="Arial" w:eastAsia="Times New Roman" w:hAnsi="Arial" w:cs="Arial"/>
          <w:b/>
          <w:lang w:eastAsia="cs-CZ"/>
        </w:rPr>
        <w:t xml:space="preserve">peněžních prostředků </w:t>
      </w:r>
      <w:r w:rsidR="0005486A">
        <w:rPr>
          <w:rFonts w:ascii="Arial" w:eastAsia="Times New Roman" w:hAnsi="Arial" w:cs="Arial"/>
          <w:b/>
          <w:lang w:eastAsia="cs-CZ"/>
        </w:rPr>
        <w:t>z celkové výše</w:t>
      </w:r>
      <w:r w:rsidRPr="00911FB8">
        <w:rPr>
          <w:rFonts w:ascii="Arial" w:eastAsia="Times New Roman" w:hAnsi="Arial" w:cs="Arial"/>
          <w:b/>
          <w:lang w:eastAsia="cs-CZ"/>
        </w:rPr>
        <w:t xml:space="preserve"> záloh</w:t>
      </w:r>
      <w:r w:rsidR="00B7068D">
        <w:rPr>
          <w:rFonts w:ascii="Arial" w:eastAsia="Times New Roman" w:hAnsi="Arial" w:cs="Arial"/>
          <w:b/>
          <w:lang w:eastAsia="cs-CZ"/>
        </w:rPr>
        <w:t>, které nebyly vyplaceny</w:t>
      </w:r>
      <w:r w:rsidR="00BE503B">
        <w:rPr>
          <w:rFonts w:ascii="Arial" w:eastAsia="Times New Roman" w:hAnsi="Arial" w:cs="Arial"/>
          <w:b/>
          <w:lang w:eastAsia="cs-CZ"/>
        </w:rPr>
        <w:t xml:space="preserve"> konečným uživatelům</w:t>
      </w:r>
      <w:r w:rsidR="009049B9">
        <w:rPr>
          <w:rFonts w:ascii="Arial" w:eastAsia="Times New Roman" w:hAnsi="Arial" w:cs="Arial"/>
          <w:b/>
          <w:lang w:eastAsia="cs-CZ"/>
        </w:rPr>
        <w:t>, a</w:t>
      </w:r>
      <w:r w:rsidR="006B1B4C">
        <w:rPr>
          <w:rFonts w:ascii="Arial" w:eastAsia="Times New Roman" w:hAnsi="Arial" w:cs="Arial"/>
          <w:b/>
          <w:lang w:eastAsia="cs-CZ"/>
        </w:rPr>
        <w:t xml:space="preserve"> povinen</w:t>
      </w:r>
      <w:r w:rsidR="009049B9">
        <w:rPr>
          <w:rFonts w:ascii="Arial" w:eastAsia="Times New Roman" w:hAnsi="Arial" w:cs="Arial"/>
          <w:b/>
          <w:lang w:eastAsia="cs-CZ"/>
        </w:rPr>
        <w:t xml:space="preserve"> 15 %</w:t>
      </w:r>
      <w:r w:rsidR="0005486A">
        <w:rPr>
          <w:rFonts w:ascii="Arial" w:eastAsia="Times New Roman" w:hAnsi="Arial" w:cs="Arial"/>
          <w:b/>
          <w:lang w:eastAsia="cs-CZ"/>
        </w:rPr>
        <w:t xml:space="preserve"> </w:t>
      </w:r>
      <w:r>
        <w:rPr>
          <w:rFonts w:ascii="Arial" w:eastAsia="Times New Roman" w:hAnsi="Arial" w:cs="Arial"/>
          <w:b/>
          <w:lang w:eastAsia="cs-CZ"/>
        </w:rPr>
        <w:t xml:space="preserve">peněžních prostředků </w:t>
      </w:r>
      <w:r w:rsidR="0005486A">
        <w:rPr>
          <w:rFonts w:ascii="Arial" w:eastAsia="Times New Roman" w:hAnsi="Arial" w:cs="Arial"/>
          <w:b/>
          <w:lang w:eastAsia="cs-CZ"/>
        </w:rPr>
        <w:t>z těchto záloh</w:t>
      </w:r>
      <w:r w:rsidR="006E6A5E">
        <w:rPr>
          <w:rFonts w:ascii="Arial" w:eastAsia="Times New Roman" w:hAnsi="Arial" w:cs="Arial"/>
          <w:b/>
          <w:lang w:eastAsia="cs-CZ"/>
        </w:rPr>
        <w:t xml:space="preserve"> rozdělit</w:t>
      </w:r>
      <w:r w:rsidR="009049B9">
        <w:rPr>
          <w:rFonts w:ascii="Arial" w:eastAsia="Times New Roman" w:hAnsi="Arial" w:cs="Arial"/>
          <w:b/>
          <w:lang w:eastAsia="cs-CZ"/>
        </w:rPr>
        <w:t xml:space="preserve"> obcím na území České republiky</w:t>
      </w:r>
      <w:r w:rsidR="00814602">
        <w:rPr>
          <w:rFonts w:ascii="Arial" w:eastAsia="Times New Roman" w:hAnsi="Arial" w:cs="Arial"/>
          <w:b/>
          <w:lang w:eastAsia="cs-CZ"/>
        </w:rPr>
        <w:t>, a to poměrně podle počtu obyvatel</w:t>
      </w:r>
      <w:bookmarkEnd w:id="105"/>
      <w:r w:rsidRPr="00911FB8">
        <w:rPr>
          <w:rFonts w:ascii="Arial" w:eastAsia="Times New Roman" w:hAnsi="Arial" w:cs="Arial"/>
          <w:b/>
          <w:lang w:eastAsia="cs-CZ"/>
        </w:rPr>
        <w:t>.</w:t>
      </w:r>
      <w:r>
        <w:rPr>
          <w:rFonts w:ascii="Arial" w:eastAsia="Times New Roman" w:hAnsi="Arial" w:cs="Arial"/>
          <w:b/>
          <w:lang w:eastAsia="cs-CZ"/>
        </w:rPr>
        <w:t xml:space="preserve"> </w:t>
      </w:r>
      <w:bookmarkStart w:id="108" w:name="_Hlk135326055"/>
      <w:r w:rsidRPr="00287502" w:rsidR="00287502">
        <w:rPr>
          <w:rFonts w:ascii="Arial" w:hAnsi="Arial" w:cs="Arial"/>
          <w:b/>
          <w:color w:val="000000"/>
          <w:shd w:val="clear" w:color="auto" w:fill="FFFFFF"/>
        </w:rPr>
        <w:t>Peněžní prostředky ze záloh musí obec použít na úhradu nákladů spojených s odděleně soustřeďovanými recyklovatelnými složkami komunálního odpadu a úklidem odpadu z vratných zálohovaných obalů, které nebyly předány na sběrné místo.</w:t>
      </w:r>
    </w:p>
    <w:bookmarkEnd w:id="93"/>
    <w:bookmarkEnd w:id="103"/>
    <w:bookmarkEnd w:id="108"/>
    <w:p w:rsidR="00551179" w:rsidP="00237FF4" w14:paraId="6EE482A2" w14:textId="79BDAE1F">
      <w:pPr>
        <w:spacing w:after="0" w:line="240" w:lineRule="auto"/>
        <w:ind w:firstLine="709"/>
        <w:jc w:val="both"/>
        <w:rPr>
          <w:rFonts w:ascii="Arial" w:eastAsia="Times New Roman" w:hAnsi="Arial" w:cs="Arial"/>
          <w:b/>
          <w:lang w:eastAsia="cs-CZ"/>
        </w:rPr>
      </w:pPr>
    </w:p>
    <w:p w:rsidR="00911FB8" w:rsidRPr="000F7CA6" w:rsidP="00237FF4" w14:paraId="671F6123" w14:textId="0D274C76">
      <w:pPr>
        <w:spacing w:after="0" w:line="240" w:lineRule="auto"/>
        <w:ind w:firstLine="709"/>
        <w:jc w:val="both"/>
        <w:rPr>
          <w:rFonts w:ascii="Arial" w:eastAsia="Times New Roman" w:hAnsi="Arial" w:cs="Arial"/>
          <w:b/>
          <w:lang w:eastAsia="cs-CZ"/>
        </w:rPr>
      </w:pPr>
      <w:r>
        <w:rPr>
          <w:rFonts w:ascii="Arial" w:eastAsia="Times New Roman" w:hAnsi="Arial" w:cs="Arial"/>
          <w:b/>
          <w:lang w:eastAsia="cs-CZ"/>
        </w:rPr>
        <w:t>(</w:t>
      </w:r>
      <w:r w:rsidR="0025285F">
        <w:rPr>
          <w:rFonts w:ascii="Arial" w:eastAsia="Times New Roman" w:hAnsi="Arial" w:cs="Arial"/>
          <w:b/>
          <w:lang w:eastAsia="cs-CZ"/>
        </w:rPr>
        <w:t>3</w:t>
      </w:r>
      <w:r>
        <w:rPr>
          <w:rFonts w:ascii="Arial" w:eastAsia="Times New Roman" w:hAnsi="Arial" w:cs="Arial"/>
          <w:b/>
          <w:lang w:eastAsia="cs-CZ"/>
        </w:rPr>
        <w:t xml:space="preserve">) </w:t>
      </w:r>
      <w:bookmarkStart w:id="109" w:name="_Hlk146750830"/>
      <w:r w:rsidRPr="00911FB8">
        <w:rPr>
          <w:rFonts w:ascii="Arial" w:eastAsia="Times New Roman" w:hAnsi="Arial" w:cs="Arial"/>
          <w:b/>
          <w:lang w:eastAsia="cs-CZ"/>
        </w:rPr>
        <w:t>V případě, že</w:t>
      </w:r>
      <w:r w:rsidR="00991E45">
        <w:rPr>
          <w:rFonts w:ascii="Arial" w:eastAsia="Times New Roman" w:hAnsi="Arial" w:cs="Arial"/>
          <w:b/>
          <w:lang w:eastAsia="cs-CZ"/>
        </w:rPr>
        <w:t xml:space="preserve"> </w:t>
      </w:r>
      <w:r w:rsidR="000E6E97">
        <w:rPr>
          <w:rFonts w:ascii="Arial" w:eastAsia="Times New Roman" w:hAnsi="Arial" w:cs="Arial"/>
          <w:b/>
          <w:lang w:eastAsia="cs-CZ"/>
        </w:rPr>
        <w:t>o</w:t>
      </w:r>
      <w:r w:rsidR="003945F9">
        <w:rPr>
          <w:rFonts w:ascii="Arial" w:eastAsia="Times New Roman" w:hAnsi="Arial" w:cs="Arial"/>
          <w:b/>
          <w:lang w:eastAsia="cs-CZ"/>
        </w:rPr>
        <w:t>perátor</w:t>
      </w:r>
      <w:r w:rsidRPr="00911FB8">
        <w:rPr>
          <w:rFonts w:ascii="Arial" w:eastAsia="Times New Roman" w:hAnsi="Arial" w:cs="Arial"/>
          <w:b/>
          <w:lang w:eastAsia="cs-CZ"/>
        </w:rPr>
        <w:t xml:space="preserve"> </w:t>
      </w:r>
      <w:r w:rsidRPr="00911FB8">
        <w:rPr>
          <w:rFonts w:ascii="Arial" w:hAnsi="Arial" w:cs="Arial"/>
          <w:b/>
        </w:rPr>
        <w:t xml:space="preserve">minimální úrovně zpětného odběru odpadu z </w:t>
      </w:r>
      <w:r w:rsidRPr="00911FB8">
        <w:rPr>
          <w:rFonts w:ascii="Arial" w:hAnsi="Arial" w:cs="Arial"/>
          <w:b/>
          <w:color w:val="000000"/>
        </w:rPr>
        <w:t>vybraných zálohovaných jednorázových obalů</w:t>
      </w:r>
      <w:r w:rsidR="006301DA">
        <w:rPr>
          <w:rFonts w:ascii="Arial" w:hAnsi="Arial" w:cs="Arial"/>
          <w:b/>
          <w:color w:val="000000"/>
        </w:rPr>
        <w:t xml:space="preserve"> </w:t>
      </w:r>
      <w:r w:rsidRPr="00237FF4" w:rsidR="006301DA">
        <w:rPr>
          <w:rFonts w:ascii="Arial" w:hAnsi="Arial" w:cs="Arial"/>
          <w:b/>
        </w:rPr>
        <w:t xml:space="preserve">podle </w:t>
      </w:r>
      <w:r w:rsidR="0065719D">
        <w:rPr>
          <w:rFonts w:ascii="Arial" w:hAnsi="Arial" w:cs="Arial"/>
          <w:b/>
        </w:rPr>
        <w:t xml:space="preserve">odstavce 1 písm. c) </w:t>
      </w:r>
      <w:r w:rsidRPr="00911FB8">
        <w:rPr>
          <w:rFonts w:ascii="Arial" w:hAnsi="Arial" w:cs="Arial"/>
          <w:b/>
          <w:color w:val="000000"/>
        </w:rPr>
        <w:t xml:space="preserve">nedosáhne, převede </w:t>
      </w:r>
      <w:r w:rsidRPr="00911FB8">
        <w:rPr>
          <w:rFonts w:ascii="Arial" w:eastAsia="Times New Roman" w:hAnsi="Arial" w:cs="Arial"/>
          <w:b/>
          <w:lang w:eastAsia="cs-CZ"/>
        </w:rPr>
        <w:t>poměrnou část</w:t>
      </w:r>
      <w:r w:rsidR="00677CAA">
        <w:rPr>
          <w:rFonts w:ascii="Arial" w:eastAsia="Times New Roman" w:hAnsi="Arial" w:cs="Arial"/>
          <w:b/>
          <w:lang w:eastAsia="cs-CZ"/>
        </w:rPr>
        <w:t xml:space="preserve"> peněžních prostředků ze</w:t>
      </w:r>
      <w:r w:rsidRPr="00911FB8">
        <w:rPr>
          <w:rFonts w:ascii="Arial" w:hAnsi="Arial" w:cs="Arial"/>
          <w:b/>
          <w:color w:val="000000"/>
        </w:rPr>
        <w:t xml:space="preserve"> </w:t>
      </w:r>
      <w:r w:rsidRPr="00911FB8">
        <w:rPr>
          <w:rFonts w:ascii="Arial" w:eastAsia="Times New Roman" w:hAnsi="Arial" w:cs="Arial"/>
          <w:b/>
          <w:lang w:eastAsia="cs-CZ"/>
        </w:rPr>
        <w:t>záloh</w:t>
      </w:r>
      <w:r w:rsidR="00EE7EC1">
        <w:rPr>
          <w:rFonts w:ascii="Arial" w:eastAsia="Times New Roman" w:hAnsi="Arial" w:cs="Arial"/>
          <w:b/>
          <w:lang w:eastAsia="cs-CZ"/>
        </w:rPr>
        <w:t>, které nebyly vyplaceny konečným uživatelům,</w:t>
      </w:r>
      <w:r w:rsidRPr="00911FB8" w:rsidR="00EE7EC1">
        <w:rPr>
          <w:rFonts w:ascii="Arial" w:eastAsia="Times New Roman" w:hAnsi="Arial" w:cs="Arial"/>
          <w:b/>
          <w:lang w:eastAsia="cs-CZ"/>
        </w:rPr>
        <w:t xml:space="preserve"> </w:t>
      </w:r>
      <w:r w:rsidRPr="00911FB8">
        <w:rPr>
          <w:rFonts w:ascii="Arial" w:eastAsia="Times New Roman" w:hAnsi="Arial" w:cs="Arial"/>
          <w:b/>
          <w:lang w:eastAsia="cs-CZ"/>
        </w:rPr>
        <w:t>vypočítanou jako procentuální rozdíl mezi dosaženou mírou zpětného odběru a stanoveným cílem zpětného odběru</w:t>
      </w:r>
      <w:r w:rsidR="00677CAA">
        <w:rPr>
          <w:rFonts w:ascii="Arial" w:eastAsia="Times New Roman" w:hAnsi="Arial" w:cs="Arial"/>
          <w:b/>
          <w:lang w:eastAsia="cs-CZ"/>
        </w:rPr>
        <w:t>,</w:t>
      </w:r>
      <w:r w:rsidRPr="00911FB8">
        <w:rPr>
          <w:rFonts w:ascii="Arial" w:eastAsia="Times New Roman" w:hAnsi="Arial" w:cs="Arial"/>
          <w:b/>
          <w:lang w:eastAsia="cs-CZ"/>
        </w:rPr>
        <w:t xml:space="preserve"> Státní</w:t>
      </w:r>
      <w:r w:rsidR="009D0746">
        <w:rPr>
          <w:rFonts w:ascii="Arial" w:eastAsia="Times New Roman" w:hAnsi="Arial" w:cs="Arial"/>
          <w:b/>
          <w:lang w:eastAsia="cs-CZ"/>
        </w:rPr>
        <w:t>mu</w:t>
      </w:r>
      <w:r w:rsidRPr="00911FB8">
        <w:rPr>
          <w:rFonts w:ascii="Arial" w:eastAsia="Times New Roman" w:hAnsi="Arial" w:cs="Arial"/>
          <w:b/>
          <w:lang w:eastAsia="cs-CZ"/>
        </w:rPr>
        <w:t xml:space="preserve"> fondu životního prostředí</w:t>
      </w:r>
      <w:r w:rsidR="006858A9">
        <w:rPr>
          <w:rFonts w:ascii="Arial" w:eastAsia="Times New Roman" w:hAnsi="Arial" w:cs="Arial"/>
          <w:b/>
          <w:lang w:eastAsia="cs-CZ"/>
        </w:rPr>
        <w:t>; t</w:t>
      </w:r>
      <w:r w:rsidR="00E04C02">
        <w:rPr>
          <w:rFonts w:ascii="Arial" w:eastAsia="Times New Roman" w:hAnsi="Arial" w:cs="Arial"/>
          <w:b/>
          <w:lang w:eastAsia="cs-CZ"/>
        </w:rPr>
        <w:t xml:space="preserve">yto peněžní prostředky jsou příjmem </w:t>
      </w:r>
      <w:r w:rsidR="006858A9">
        <w:rPr>
          <w:rFonts w:ascii="Arial" w:eastAsia="Times New Roman" w:hAnsi="Arial" w:cs="Arial"/>
          <w:b/>
          <w:lang w:eastAsia="cs-CZ"/>
        </w:rPr>
        <w:t xml:space="preserve">jeho </w:t>
      </w:r>
      <w:r w:rsidR="00E04C02">
        <w:rPr>
          <w:rFonts w:ascii="Arial" w:eastAsia="Times New Roman" w:hAnsi="Arial" w:cs="Arial"/>
          <w:b/>
          <w:lang w:eastAsia="cs-CZ"/>
        </w:rPr>
        <w:t>rozpočtu.</w:t>
      </w:r>
      <w:r w:rsidRPr="00911FB8">
        <w:rPr>
          <w:rFonts w:ascii="Arial" w:eastAsia="Times New Roman" w:hAnsi="Arial" w:cs="Arial"/>
          <w:b/>
          <w:lang w:eastAsia="cs-CZ"/>
        </w:rPr>
        <w:t xml:space="preserve"> </w:t>
      </w:r>
      <w:bookmarkEnd w:id="106"/>
      <w:r w:rsidRPr="000F7CA6" w:rsidR="00914C4D">
        <w:rPr>
          <w:rFonts w:ascii="Arial" w:eastAsia="Times New Roman" w:hAnsi="Arial" w:cs="Arial"/>
          <w:b/>
          <w:lang w:eastAsia="cs-CZ"/>
        </w:rPr>
        <w:t>Se zbylou částí peněžních prostředků ze</w:t>
      </w:r>
      <w:r w:rsidRPr="000F7CA6" w:rsidR="00914C4D">
        <w:rPr>
          <w:rFonts w:ascii="Arial" w:hAnsi="Arial" w:cs="Arial"/>
          <w:b/>
        </w:rPr>
        <w:t xml:space="preserve"> </w:t>
      </w:r>
      <w:r w:rsidRPr="000F7CA6" w:rsidR="00914C4D">
        <w:rPr>
          <w:rFonts w:ascii="Arial" w:eastAsia="Times New Roman" w:hAnsi="Arial" w:cs="Arial"/>
          <w:b/>
          <w:lang w:eastAsia="cs-CZ"/>
        </w:rPr>
        <w:t>záloh, které nebyly vyplaceny konečným uživatelům, naloží</w:t>
      </w:r>
      <w:r w:rsidR="002A55C7">
        <w:rPr>
          <w:rFonts w:ascii="Arial" w:eastAsia="Times New Roman" w:hAnsi="Arial" w:cs="Arial"/>
          <w:b/>
          <w:lang w:eastAsia="cs-CZ"/>
        </w:rPr>
        <w:t xml:space="preserve"> postupem</w:t>
      </w:r>
      <w:r w:rsidRPr="000F7CA6" w:rsidR="00914C4D">
        <w:rPr>
          <w:rFonts w:ascii="Arial" w:eastAsia="Times New Roman" w:hAnsi="Arial" w:cs="Arial"/>
          <w:b/>
          <w:lang w:eastAsia="cs-CZ"/>
        </w:rPr>
        <w:t xml:space="preserve"> podle odstavce </w:t>
      </w:r>
      <w:r w:rsidR="0025285F">
        <w:rPr>
          <w:rFonts w:ascii="Arial" w:eastAsia="Times New Roman" w:hAnsi="Arial" w:cs="Arial"/>
          <w:b/>
          <w:lang w:eastAsia="cs-CZ"/>
        </w:rPr>
        <w:t>2</w:t>
      </w:r>
      <w:r w:rsidRPr="000F7CA6" w:rsidR="00914C4D">
        <w:rPr>
          <w:rFonts w:ascii="Arial" w:eastAsia="Times New Roman" w:hAnsi="Arial" w:cs="Arial"/>
          <w:b/>
          <w:lang w:eastAsia="cs-CZ"/>
        </w:rPr>
        <w:t xml:space="preserve"> věty první obdobně.</w:t>
      </w:r>
    </w:p>
    <w:bookmarkEnd w:id="104"/>
    <w:bookmarkEnd w:id="109"/>
    <w:p w:rsidR="00911FB8" w:rsidP="00C67E61" w14:paraId="4D7D9DE6" w14:textId="77777777">
      <w:pPr>
        <w:pStyle w:val="l4"/>
        <w:widowControl w:val="0"/>
        <w:spacing w:before="0" w:beforeAutospacing="0" w:after="0" w:afterAutospacing="0"/>
        <w:ind w:firstLine="708"/>
        <w:jc w:val="both"/>
        <w:rPr>
          <w:rFonts w:ascii="Arial" w:hAnsi="Arial" w:cs="Arial"/>
          <w:b/>
          <w:color w:val="000000"/>
          <w:sz w:val="22"/>
          <w:szCs w:val="22"/>
          <w:highlight w:val="yellow"/>
        </w:rPr>
      </w:pPr>
    </w:p>
    <w:p w:rsidR="003D3934" w:rsidP="00A278B1" w14:paraId="3BB4491A" w14:textId="025198ED">
      <w:pPr>
        <w:pStyle w:val="l4"/>
        <w:widowControl w:val="0"/>
        <w:shd w:val="clear" w:color="auto" w:fill="FFFFFF"/>
        <w:spacing w:before="0" w:beforeAutospacing="0" w:after="0" w:afterAutospacing="0"/>
        <w:ind w:firstLine="708"/>
        <w:jc w:val="both"/>
        <w:rPr>
          <w:rFonts w:ascii="Arial" w:hAnsi="Arial" w:cs="Arial"/>
          <w:b/>
          <w:color w:val="000000"/>
          <w:sz w:val="22"/>
          <w:szCs w:val="22"/>
        </w:rPr>
      </w:pPr>
      <w:r w:rsidRPr="00065FDA">
        <w:rPr>
          <w:rFonts w:ascii="Arial" w:hAnsi="Arial" w:cs="Arial"/>
          <w:b/>
          <w:color w:val="000000"/>
          <w:sz w:val="22"/>
          <w:szCs w:val="22"/>
        </w:rPr>
        <w:t>(</w:t>
      </w:r>
      <w:r w:rsidR="0025285F">
        <w:rPr>
          <w:rFonts w:ascii="Arial" w:hAnsi="Arial" w:cs="Arial"/>
          <w:b/>
          <w:color w:val="000000"/>
          <w:sz w:val="22"/>
          <w:szCs w:val="22"/>
        </w:rPr>
        <w:t>4</w:t>
      </w:r>
      <w:r w:rsidRPr="00065FDA">
        <w:rPr>
          <w:rFonts w:ascii="Arial" w:hAnsi="Arial" w:cs="Arial"/>
          <w:b/>
          <w:color w:val="000000"/>
          <w:sz w:val="22"/>
          <w:szCs w:val="22"/>
        </w:rPr>
        <w:t xml:space="preserve">) </w:t>
      </w:r>
      <w:r>
        <w:rPr>
          <w:rFonts w:ascii="Arial" w:hAnsi="Arial" w:cs="Arial"/>
          <w:b/>
          <w:color w:val="000000"/>
          <w:sz w:val="22"/>
          <w:szCs w:val="22"/>
        </w:rPr>
        <w:t>Prováděcí právní předpis stanoví</w:t>
      </w:r>
    </w:p>
    <w:p w:rsidR="003629F4" w:rsidP="00A278B1" w14:paraId="049136F4" w14:textId="77777777">
      <w:pPr>
        <w:pStyle w:val="l4"/>
        <w:widowControl w:val="0"/>
        <w:shd w:val="clear" w:color="auto" w:fill="FFFFFF"/>
        <w:spacing w:before="0" w:beforeAutospacing="0" w:after="0" w:afterAutospacing="0"/>
        <w:ind w:firstLine="708"/>
        <w:jc w:val="both"/>
        <w:rPr>
          <w:rFonts w:ascii="Arial" w:hAnsi="Arial" w:cs="Arial"/>
          <w:b/>
          <w:color w:val="000000"/>
          <w:sz w:val="22"/>
          <w:szCs w:val="22"/>
        </w:rPr>
      </w:pPr>
    </w:p>
    <w:p w:rsidR="00A278B1" w:rsidP="003D3934" w14:paraId="5F9566E2" w14:textId="13D563EE">
      <w:pPr>
        <w:pStyle w:val="l4"/>
        <w:widowControl w:val="0"/>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 xml:space="preserve">a) </w:t>
      </w:r>
      <w:r>
        <w:rPr>
          <w:rFonts w:ascii="Arial" w:hAnsi="Arial" w:cs="Arial"/>
          <w:b/>
          <w:color w:val="000000"/>
          <w:sz w:val="22"/>
          <w:szCs w:val="22"/>
        </w:rPr>
        <w:t xml:space="preserve">minimální </w:t>
      </w:r>
      <w:r w:rsidR="006C6F94">
        <w:rPr>
          <w:rFonts w:ascii="Arial" w:hAnsi="Arial" w:cs="Arial"/>
          <w:b/>
          <w:color w:val="000000"/>
          <w:sz w:val="22"/>
          <w:szCs w:val="22"/>
        </w:rPr>
        <w:t xml:space="preserve">jednotnou </w:t>
      </w:r>
      <w:r>
        <w:rPr>
          <w:rFonts w:ascii="Arial" w:hAnsi="Arial" w:cs="Arial"/>
          <w:b/>
          <w:color w:val="000000"/>
          <w:sz w:val="22"/>
          <w:szCs w:val="22"/>
        </w:rPr>
        <w:t xml:space="preserve">výši zálohy podle odstavce </w:t>
      </w:r>
      <w:r w:rsidR="00BE4F64">
        <w:rPr>
          <w:rFonts w:ascii="Arial" w:hAnsi="Arial" w:cs="Arial"/>
          <w:b/>
          <w:color w:val="000000"/>
          <w:sz w:val="22"/>
          <w:szCs w:val="22"/>
        </w:rPr>
        <w:t xml:space="preserve">1 písm. </w:t>
      </w:r>
      <w:r w:rsidR="00396984">
        <w:rPr>
          <w:rFonts w:ascii="Arial" w:hAnsi="Arial" w:cs="Arial"/>
          <w:b/>
          <w:color w:val="000000"/>
          <w:sz w:val="22"/>
          <w:szCs w:val="22"/>
        </w:rPr>
        <w:t>h</w:t>
      </w:r>
      <w:r w:rsidR="00BE4F64">
        <w:rPr>
          <w:rFonts w:ascii="Arial" w:hAnsi="Arial" w:cs="Arial"/>
          <w:b/>
          <w:color w:val="000000"/>
          <w:sz w:val="22"/>
          <w:szCs w:val="22"/>
        </w:rPr>
        <w:t>)</w:t>
      </w:r>
      <w:r w:rsidR="0014658F">
        <w:rPr>
          <w:rFonts w:ascii="Arial" w:hAnsi="Arial" w:cs="Arial"/>
          <w:b/>
          <w:color w:val="000000"/>
          <w:sz w:val="22"/>
          <w:szCs w:val="22"/>
        </w:rPr>
        <w:t>,</w:t>
      </w:r>
    </w:p>
    <w:p w:rsidR="009E0576" w:rsidP="003D3934" w14:paraId="78185115" w14:textId="57EB91A2">
      <w:pPr>
        <w:pStyle w:val="l4"/>
        <w:widowControl w:val="0"/>
        <w:shd w:val="clear" w:color="auto" w:fill="FFFFFF"/>
        <w:spacing w:before="0" w:beforeAutospacing="0" w:after="0" w:afterAutospacing="0"/>
        <w:jc w:val="both"/>
        <w:rPr>
          <w:rFonts w:ascii="Arial" w:hAnsi="Arial" w:cs="Arial"/>
          <w:b/>
          <w:color w:val="000000"/>
          <w:sz w:val="22"/>
          <w:szCs w:val="22"/>
        </w:rPr>
      </w:pPr>
    </w:p>
    <w:p w:rsidR="009E0576" w:rsidRPr="00065A52" w:rsidP="003D3934" w14:paraId="033EC933" w14:textId="48984E26">
      <w:pPr>
        <w:pStyle w:val="l4"/>
        <w:widowControl w:val="0"/>
        <w:shd w:val="clear" w:color="auto" w:fill="FFFFFF"/>
        <w:spacing w:before="0" w:beforeAutospacing="0" w:after="0" w:afterAutospacing="0"/>
        <w:jc w:val="both"/>
        <w:rPr>
          <w:rFonts w:ascii="Arial" w:hAnsi="Arial" w:cs="Arial"/>
          <w:b/>
          <w:sz w:val="22"/>
          <w:szCs w:val="22"/>
        </w:rPr>
      </w:pPr>
      <w:r w:rsidRPr="00065A52">
        <w:rPr>
          <w:rFonts w:ascii="Arial" w:hAnsi="Arial" w:cs="Arial"/>
          <w:b/>
          <w:sz w:val="22"/>
          <w:szCs w:val="22"/>
        </w:rPr>
        <w:t>b)</w:t>
      </w:r>
      <w:r w:rsidRPr="00065A52" w:rsidR="00D869BB">
        <w:rPr>
          <w:rFonts w:ascii="Arial" w:hAnsi="Arial" w:cs="Arial"/>
          <w:b/>
          <w:sz w:val="22"/>
          <w:szCs w:val="22"/>
        </w:rPr>
        <w:t xml:space="preserve"> údaje vedené v informačním systému </w:t>
      </w:r>
      <w:r w:rsidR="000E6E97">
        <w:rPr>
          <w:rFonts w:ascii="Arial" w:hAnsi="Arial" w:cs="Arial"/>
          <w:b/>
          <w:sz w:val="22"/>
          <w:szCs w:val="22"/>
        </w:rPr>
        <w:t>o</w:t>
      </w:r>
      <w:r w:rsidRPr="00065A52" w:rsidR="00D869BB">
        <w:rPr>
          <w:rFonts w:ascii="Arial" w:hAnsi="Arial" w:cs="Arial"/>
          <w:b/>
          <w:sz w:val="22"/>
          <w:szCs w:val="22"/>
        </w:rPr>
        <w:t>perátora</w:t>
      </w:r>
      <w:r w:rsidRPr="00065A52" w:rsidR="00065A52">
        <w:rPr>
          <w:rFonts w:ascii="Arial" w:hAnsi="Arial" w:cs="Arial"/>
          <w:b/>
          <w:sz w:val="22"/>
          <w:szCs w:val="22"/>
        </w:rPr>
        <w:t xml:space="preserve"> a registrech podle odstavce 1 písm. </w:t>
      </w:r>
      <w:r w:rsidR="00AC4E36">
        <w:rPr>
          <w:rFonts w:ascii="Arial" w:hAnsi="Arial" w:cs="Arial"/>
          <w:b/>
          <w:sz w:val="22"/>
          <w:szCs w:val="22"/>
        </w:rPr>
        <w:t>k</w:t>
      </w:r>
      <w:r w:rsidRPr="00065A52" w:rsidR="00065A52">
        <w:rPr>
          <w:rFonts w:ascii="Arial" w:hAnsi="Arial" w:cs="Arial"/>
          <w:b/>
          <w:sz w:val="22"/>
          <w:szCs w:val="22"/>
        </w:rPr>
        <w:t>),</w:t>
      </w:r>
    </w:p>
    <w:p w:rsidR="00A278B1" w:rsidP="002B5345" w14:paraId="73F84157" w14:textId="15EF91D5">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A278B1" w:rsidP="002B5345" w14:paraId="22BA4929" w14:textId="5B53C5E2">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c)</w:t>
      </w:r>
      <w:r w:rsidR="003D3934">
        <w:rPr>
          <w:rFonts w:ascii="Arial" w:hAnsi="Arial" w:cs="Arial"/>
          <w:b/>
          <w:color w:val="000000"/>
          <w:sz w:val="22"/>
          <w:szCs w:val="22"/>
          <w:shd w:val="clear" w:color="auto" w:fill="FFFFFF"/>
        </w:rPr>
        <w:t xml:space="preserve"> obsahové náležitosti zprávy podle odstavce 1 písm.</w:t>
      </w:r>
      <w:r w:rsidR="0050070E">
        <w:rPr>
          <w:rFonts w:ascii="Arial" w:hAnsi="Arial" w:cs="Arial"/>
          <w:b/>
          <w:color w:val="000000"/>
          <w:sz w:val="22"/>
          <w:szCs w:val="22"/>
          <w:shd w:val="clear" w:color="auto" w:fill="FFFFFF"/>
        </w:rPr>
        <w:t xml:space="preserve"> </w:t>
      </w:r>
      <w:r w:rsidR="00AC4E36">
        <w:rPr>
          <w:rFonts w:ascii="Arial" w:hAnsi="Arial" w:cs="Arial"/>
          <w:b/>
          <w:color w:val="000000"/>
          <w:sz w:val="22"/>
          <w:szCs w:val="22"/>
          <w:shd w:val="clear" w:color="auto" w:fill="FFFFFF"/>
        </w:rPr>
        <w:t>m</w:t>
      </w:r>
      <w:r w:rsidR="0050070E">
        <w:rPr>
          <w:rFonts w:ascii="Arial" w:hAnsi="Arial" w:cs="Arial"/>
          <w:b/>
          <w:color w:val="000000"/>
          <w:sz w:val="22"/>
          <w:szCs w:val="22"/>
          <w:shd w:val="clear" w:color="auto" w:fill="FFFFFF"/>
        </w:rPr>
        <w:t>)</w:t>
      </w:r>
      <w:r w:rsidR="0014658F">
        <w:rPr>
          <w:rFonts w:ascii="Arial" w:hAnsi="Arial" w:cs="Arial"/>
          <w:b/>
          <w:color w:val="000000"/>
          <w:sz w:val="22"/>
          <w:szCs w:val="22"/>
          <w:shd w:val="clear" w:color="auto" w:fill="FFFFFF"/>
        </w:rPr>
        <w:t>,</w:t>
      </w:r>
    </w:p>
    <w:p w:rsidR="0014658F" w:rsidP="002B5345" w14:paraId="1B20EEC6" w14:textId="5974DDA5">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14658F" w:rsidP="002B5345" w14:paraId="7367FA39" w14:textId="2C2937BB">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d</w:t>
      </w:r>
      <w:r>
        <w:rPr>
          <w:rFonts w:ascii="Arial" w:hAnsi="Arial" w:cs="Arial"/>
          <w:b/>
          <w:color w:val="000000"/>
          <w:sz w:val="22"/>
          <w:szCs w:val="22"/>
          <w:shd w:val="clear" w:color="auto" w:fill="FFFFFF"/>
        </w:rPr>
        <w:t xml:space="preserve">) </w:t>
      </w:r>
      <w:r w:rsidR="00AA6380">
        <w:rPr>
          <w:rFonts w:ascii="Arial" w:hAnsi="Arial" w:cs="Arial"/>
          <w:b/>
          <w:color w:val="000000"/>
          <w:sz w:val="22"/>
          <w:szCs w:val="22"/>
          <w:shd w:val="clear" w:color="auto" w:fill="FFFFFF"/>
        </w:rPr>
        <w:t>obsah</w:t>
      </w:r>
      <w:r>
        <w:rPr>
          <w:rFonts w:ascii="Arial" w:hAnsi="Arial" w:cs="Arial"/>
          <w:b/>
          <w:color w:val="000000"/>
          <w:sz w:val="22"/>
          <w:szCs w:val="22"/>
          <w:shd w:val="clear" w:color="auto" w:fill="FFFFFF"/>
        </w:rPr>
        <w:t xml:space="preserve"> zveřejňovan</w:t>
      </w:r>
      <w:r w:rsidR="00AA6380">
        <w:rPr>
          <w:rFonts w:ascii="Arial" w:hAnsi="Arial" w:cs="Arial"/>
          <w:b/>
          <w:color w:val="000000"/>
          <w:sz w:val="22"/>
          <w:szCs w:val="22"/>
          <w:shd w:val="clear" w:color="auto" w:fill="FFFFFF"/>
        </w:rPr>
        <w:t>ého výkazu</w:t>
      </w:r>
      <w:r w:rsidRPr="00026DAC" w:rsidR="00026DAC">
        <w:rPr>
          <w:rFonts w:ascii="Arial" w:hAnsi="Arial" w:cs="Arial"/>
          <w:b/>
          <w:color w:val="000000"/>
          <w:sz w:val="22"/>
          <w:szCs w:val="22"/>
          <w:shd w:val="clear" w:color="auto" w:fill="FFFFFF"/>
        </w:rPr>
        <w:t xml:space="preserve"> plateb spojených s výkonem činnosti </w:t>
      </w:r>
      <w:r w:rsidR="000E6E97">
        <w:rPr>
          <w:rFonts w:ascii="Arial" w:hAnsi="Arial" w:cs="Arial"/>
          <w:b/>
          <w:color w:val="000000"/>
          <w:sz w:val="22"/>
          <w:szCs w:val="22"/>
          <w:shd w:val="clear" w:color="auto" w:fill="FFFFFF"/>
        </w:rPr>
        <w:t>o</w:t>
      </w:r>
      <w:r w:rsidR="008C5EC9">
        <w:rPr>
          <w:rFonts w:ascii="Arial" w:hAnsi="Arial" w:cs="Arial"/>
          <w:b/>
          <w:color w:val="000000"/>
          <w:sz w:val="22"/>
          <w:szCs w:val="22"/>
          <w:shd w:val="clear" w:color="auto" w:fill="FFFFFF"/>
        </w:rPr>
        <w:t>perátora</w:t>
      </w:r>
      <w:r w:rsidR="00026DAC">
        <w:rPr>
          <w:rFonts w:ascii="Arial" w:hAnsi="Arial" w:cs="Arial"/>
          <w:b/>
          <w:color w:val="000000"/>
          <w:sz w:val="22"/>
          <w:szCs w:val="22"/>
          <w:shd w:val="clear" w:color="auto" w:fill="FFFFFF"/>
        </w:rPr>
        <w:t xml:space="preserve"> podle odstavce 1 písm. </w:t>
      </w:r>
      <w:r>
        <w:rPr>
          <w:rFonts w:ascii="Arial" w:hAnsi="Arial" w:cs="Arial"/>
          <w:b/>
          <w:color w:val="000000"/>
          <w:sz w:val="22"/>
          <w:szCs w:val="22"/>
          <w:shd w:val="clear" w:color="auto" w:fill="FFFFFF"/>
        </w:rPr>
        <w:t>p</w:t>
      </w:r>
      <w:r w:rsidR="00EC2C3F">
        <w:rPr>
          <w:rFonts w:ascii="Arial" w:hAnsi="Arial" w:cs="Arial"/>
          <w:b/>
          <w:color w:val="000000"/>
          <w:sz w:val="22"/>
          <w:szCs w:val="22"/>
          <w:shd w:val="clear" w:color="auto" w:fill="FFFFFF"/>
        </w:rPr>
        <w:t>)</w:t>
      </w:r>
      <w:r w:rsidR="00026DAC">
        <w:rPr>
          <w:rFonts w:ascii="Arial" w:hAnsi="Arial" w:cs="Arial"/>
          <w:b/>
          <w:color w:val="000000"/>
          <w:sz w:val="22"/>
          <w:szCs w:val="22"/>
          <w:shd w:val="clear" w:color="auto" w:fill="FFFFFF"/>
        </w:rPr>
        <w:t>.</w:t>
      </w:r>
    </w:p>
    <w:bookmarkEnd w:id="59"/>
    <w:p w:rsidR="00911FB8" w:rsidRPr="002B5345" w:rsidP="002B5345" w14:paraId="39F7755D" w14:textId="77777777">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BD448D" w:rsidRPr="00BD448D" w:rsidP="0089743A" w14:paraId="7A48D920" w14:textId="61DADC5C">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xml:space="preserve">HLAVA </w:t>
      </w:r>
      <w:r w:rsidRPr="00482AE5">
        <w:rPr>
          <w:rFonts w:ascii="Arial" w:eastAsia="Times New Roman" w:hAnsi="Arial" w:cs="Arial"/>
          <w:strike/>
          <w:lang w:eastAsia="cs-CZ"/>
        </w:rPr>
        <w:t>IV</w:t>
      </w:r>
      <w:r w:rsidRPr="00482AE5" w:rsidR="00482AE5">
        <w:rPr>
          <w:rFonts w:ascii="Arial" w:eastAsia="Times New Roman" w:hAnsi="Arial" w:cs="Arial"/>
          <w:b/>
          <w:lang w:eastAsia="cs-CZ"/>
        </w:rPr>
        <w:t>V</w:t>
      </w:r>
    </w:p>
    <w:p w:rsidR="00BD448D" w:rsidRPr="0089743A" w:rsidP="0089743A" w14:paraId="57BE9A88" w14:textId="77777777">
      <w:pPr>
        <w:jc w:val="center"/>
        <w:rPr>
          <w:rFonts w:ascii="Arial" w:hAnsi="Arial" w:cs="Arial"/>
          <w:b/>
        </w:rPr>
      </w:pPr>
      <w:bookmarkStart w:id="110" w:name="_Hlk146788551"/>
      <w:r w:rsidRPr="0089743A">
        <w:rPr>
          <w:rFonts w:ascii="Arial" w:hAnsi="Arial" w:cs="Arial"/>
          <w:b/>
        </w:rPr>
        <w:t>REGISTRAČNÍ A EVIDENČNÍ POPLATKY</w:t>
      </w:r>
    </w:p>
    <w:bookmarkEnd w:id="110"/>
    <w:p w:rsidR="00BD448D" w:rsidRPr="00BD448D" w:rsidP="0089743A" w14:paraId="463B41A0"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30</w:t>
      </w:r>
    </w:p>
    <w:p w:rsidR="00BD448D" w:rsidRPr="0089743A" w:rsidP="0089743A" w14:paraId="6A517861" w14:textId="11F151E5">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(1)</w:t>
      </w:r>
      <w:r w:rsidRPr="0089743A">
        <w:rPr>
          <w:rFonts w:ascii="Arial" w:eastAsia="Times New Roman" w:hAnsi="Arial" w:cs="Arial"/>
          <w:lang w:eastAsia="cs-CZ"/>
        </w:rPr>
        <w:t xml:space="preserve"> Za zápis do Seznamu (§ 14) se platí registrační poplatek ve výši </w:t>
      </w:r>
      <w:r w:rsidRPr="002C4FA9">
        <w:rPr>
          <w:rFonts w:ascii="Arial" w:eastAsia="Times New Roman" w:hAnsi="Arial" w:cs="Arial"/>
          <w:strike/>
          <w:lang w:eastAsia="cs-CZ"/>
        </w:rPr>
        <w:t>800</w:t>
      </w:r>
      <w:r w:rsidR="002C4FA9">
        <w:rPr>
          <w:rFonts w:ascii="Arial" w:eastAsia="Times New Roman" w:hAnsi="Arial" w:cs="Arial"/>
          <w:lang w:eastAsia="cs-CZ"/>
        </w:rPr>
        <w:t xml:space="preserve"> </w:t>
      </w:r>
      <w:r w:rsidRPr="002C4FA9" w:rsidR="002C4FA9">
        <w:rPr>
          <w:rFonts w:ascii="Arial" w:eastAsia="Times New Roman" w:hAnsi="Arial" w:cs="Arial"/>
          <w:b/>
          <w:lang w:eastAsia="cs-CZ"/>
        </w:rPr>
        <w:t>2000</w:t>
      </w:r>
      <w:r w:rsidRPr="0089743A">
        <w:rPr>
          <w:rFonts w:ascii="Arial" w:eastAsia="Times New Roman" w:hAnsi="Arial" w:cs="Arial"/>
          <w:lang w:eastAsia="cs-CZ"/>
        </w:rPr>
        <w:t xml:space="preserve"> Kč a za evidenci v tomto Seznamu v následujících kalendářních letech se platí evidenční poplatek ve stejné výši vždy za uplynulý kalendářní rok nejpozději do 15. února následujícího roku.</w:t>
      </w:r>
    </w:p>
    <w:p w:rsidR="00BD448D" w:rsidRPr="0089743A" w:rsidP="0089743A" w14:paraId="52841899" w14:textId="00953894">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(2)</w:t>
      </w:r>
      <w:r w:rsidRPr="0089743A">
        <w:rPr>
          <w:rFonts w:ascii="Arial" w:eastAsia="Times New Roman" w:hAnsi="Arial" w:cs="Arial"/>
          <w:lang w:eastAsia="cs-CZ"/>
        </w:rPr>
        <w:t xml:space="preserve"> Za vydání rozhodnutí o autorizaci podle § 17 platí žadatel registrační poplatek ve výši </w:t>
      </w:r>
      <w:r w:rsidRPr="002C4FA9">
        <w:rPr>
          <w:rFonts w:ascii="Arial" w:eastAsia="Times New Roman" w:hAnsi="Arial" w:cs="Arial"/>
          <w:strike/>
          <w:lang w:eastAsia="cs-CZ"/>
        </w:rPr>
        <w:t>2 000</w:t>
      </w:r>
      <w:r w:rsidRPr="0089743A">
        <w:rPr>
          <w:rFonts w:ascii="Arial" w:eastAsia="Times New Roman" w:hAnsi="Arial" w:cs="Arial"/>
          <w:lang w:eastAsia="cs-CZ"/>
        </w:rPr>
        <w:t xml:space="preserve"> </w:t>
      </w:r>
      <w:r w:rsidRPr="002C4FA9" w:rsidR="002C4FA9">
        <w:rPr>
          <w:rFonts w:ascii="Arial" w:eastAsia="Times New Roman" w:hAnsi="Arial" w:cs="Arial"/>
          <w:b/>
          <w:lang w:eastAsia="cs-CZ"/>
        </w:rPr>
        <w:t>50 000</w:t>
      </w:r>
      <w:r w:rsidR="002C4FA9">
        <w:rPr>
          <w:rFonts w:ascii="Arial" w:eastAsia="Times New Roman" w:hAnsi="Arial" w:cs="Arial"/>
          <w:lang w:eastAsia="cs-CZ"/>
        </w:rPr>
        <w:t xml:space="preserve"> </w:t>
      </w:r>
      <w:r w:rsidRPr="0089743A">
        <w:rPr>
          <w:rFonts w:ascii="Arial" w:eastAsia="Times New Roman" w:hAnsi="Arial" w:cs="Arial"/>
          <w:lang w:eastAsia="cs-CZ"/>
        </w:rPr>
        <w:t xml:space="preserve">Kč. V každém následujícím kalendářním roce platí autorizovaná společnost za vedení evidence evidenční poplatek ve výši </w:t>
      </w:r>
      <w:r w:rsidRPr="002C4FA9">
        <w:rPr>
          <w:rFonts w:ascii="Arial" w:eastAsia="Times New Roman" w:hAnsi="Arial" w:cs="Arial"/>
          <w:strike/>
          <w:lang w:eastAsia="cs-CZ"/>
        </w:rPr>
        <w:t>800</w:t>
      </w:r>
      <w:r w:rsidRPr="0089743A">
        <w:rPr>
          <w:rFonts w:ascii="Arial" w:eastAsia="Times New Roman" w:hAnsi="Arial" w:cs="Arial"/>
          <w:lang w:eastAsia="cs-CZ"/>
        </w:rPr>
        <w:t xml:space="preserve"> </w:t>
      </w:r>
      <w:r w:rsidRPr="002C4FA9" w:rsidR="002C4FA9">
        <w:rPr>
          <w:rFonts w:ascii="Arial" w:eastAsia="Times New Roman" w:hAnsi="Arial" w:cs="Arial"/>
          <w:b/>
          <w:lang w:eastAsia="cs-CZ"/>
        </w:rPr>
        <w:t>2000</w:t>
      </w:r>
      <w:r w:rsidR="002C4FA9">
        <w:rPr>
          <w:rFonts w:ascii="Arial" w:eastAsia="Times New Roman" w:hAnsi="Arial" w:cs="Arial"/>
          <w:lang w:eastAsia="cs-CZ"/>
        </w:rPr>
        <w:t xml:space="preserve"> </w:t>
      </w:r>
      <w:r w:rsidRPr="0089743A">
        <w:rPr>
          <w:rFonts w:ascii="Arial" w:eastAsia="Times New Roman" w:hAnsi="Arial" w:cs="Arial"/>
          <w:lang w:eastAsia="cs-CZ"/>
        </w:rPr>
        <w:t>Kč za každou osobu, s níž má autorizovaná společnost uzavřenou smlouvu o sdruženém plnění alespoň po část kalendářního roku, a to za uplynulý kalendářní rok nejpozději do 15. února následujícího roku.</w:t>
      </w:r>
    </w:p>
    <w:p w:rsidR="00BD448D" w:rsidRPr="0089743A" w:rsidP="0089743A" w14:paraId="30B08CFC"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(3)</w:t>
      </w:r>
      <w:r w:rsidRPr="0089743A">
        <w:rPr>
          <w:rFonts w:ascii="Arial" w:eastAsia="Times New Roman" w:hAnsi="Arial" w:cs="Arial"/>
          <w:lang w:eastAsia="cs-CZ"/>
        </w:rPr>
        <w:t xml:space="preserve"> Autorizovaná společnost není povinna platit evidenční poplatek podle odstavce 2 za osobu, se kterou měla uzavřenou smlouvu o sdruženém plnění pouze po část kalendářního roku, pokud tato osoba za tuto část kalendářního roku uvedla na trh nebo do oběhu méně než 300 kg obalů.</w:t>
      </w:r>
    </w:p>
    <w:p w:rsidR="00BD448D" w:rsidRPr="0089743A" w:rsidP="0089743A" w14:paraId="001D6C81"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(4)</w:t>
      </w:r>
      <w:r w:rsidRPr="0089743A">
        <w:rPr>
          <w:rFonts w:ascii="Arial" w:eastAsia="Times New Roman" w:hAnsi="Arial" w:cs="Arial"/>
          <w:lang w:eastAsia="cs-CZ"/>
        </w:rPr>
        <w:t xml:space="preserve"> Ustanovení daňového řádu, podle kterého úrok z prodlení nevzniká v případě peněžitého plnění v rámci dělené správy, se v případě registračních a evidenčních poplatků nepoužije.</w:t>
      </w:r>
    </w:p>
    <w:p w:rsidR="00BD448D" w:rsidRPr="0089743A" w:rsidP="0089743A" w14:paraId="03D832E2" w14:textId="57A2AF47">
      <w:pPr>
        <w:spacing w:before="100" w:beforeAutospacing="1" w:after="100" w:afterAutospacing="1" w:line="240" w:lineRule="auto"/>
        <w:ind w:firstLine="708"/>
        <w:jc w:val="both"/>
        <w:rPr>
          <w:rFonts w:ascii="Arial" w:eastAsia="Times New Roman" w:hAnsi="Arial" w:cs="Arial"/>
          <w:lang w:eastAsia="cs-CZ"/>
        </w:rPr>
      </w:pPr>
      <w:r w:rsidRPr="00256023">
        <w:rPr>
          <w:rFonts w:ascii="Arial" w:eastAsia="Times New Roman" w:hAnsi="Arial" w:cs="Arial"/>
          <w:iCs/>
          <w:lang w:eastAsia="cs-CZ"/>
        </w:rPr>
        <w:t>(5)</w:t>
      </w:r>
      <w:r w:rsidRPr="00256023">
        <w:rPr>
          <w:rFonts w:ascii="Arial" w:eastAsia="Times New Roman" w:hAnsi="Arial" w:cs="Arial"/>
          <w:lang w:eastAsia="cs-CZ"/>
        </w:rPr>
        <w:t xml:space="preserve"> </w:t>
      </w:r>
      <w:bookmarkStart w:id="111" w:name="_Hlk146793222"/>
      <w:r w:rsidRPr="00256023">
        <w:rPr>
          <w:rFonts w:ascii="Arial" w:eastAsia="Times New Roman" w:hAnsi="Arial" w:cs="Arial"/>
          <w:lang w:eastAsia="cs-CZ"/>
        </w:rPr>
        <w:t>Výnos registračních a evidenčních poplatků je</w:t>
      </w:r>
      <w:r w:rsidRPr="00256023" w:rsidR="00285CA2">
        <w:rPr>
          <w:rFonts w:ascii="Arial" w:eastAsia="Times New Roman" w:hAnsi="Arial" w:cs="Arial"/>
          <w:lang w:eastAsia="cs-CZ"/>
        </w:rPr>
        <w:t xml:space="preserve"> </w:t>
      </w:r>
      <w:r w:rsidRPr="00256023" w:rsidR="00285CA2">
        <w:rPr>
          <w:rFonts w:ascii="Arial" w:eastAsia="Times New Roman" w:hAnsi="Arial" w:cs="Arial"/>
          <w:b/>
          <w:lang w:eastAsia="cs-CZ"/>
        </w:rPr>
        <w:t>z 50 %</w:t>
      </w:r>
      <w:r w:rsidRPr="00256023">
        <w:rPr>
          <w:rFonts w:ascii="Arial" w:eastAsia="Times New Roman" w:hAnsi="Arial" w:cs="Arial"/>
          <w:lang w:eastAsia="cs-CZ"/>
        </w:rPr>
        <w:t xml:space="preserve"> příjmem rozpočtu Státního fondu životního prostředí České republiky</w:t>
      </w:r>
      <w:r w:rsidRPr="00256023" w:rsidR="00256023">
        <w:rPr>
          <w:rFonts w:ascii="Arial" w:eastAsia="Times New Roman" w:hAnsi="Arial" w:cs="Arial"/>
          <w:lang w:eastAsia="cs-CZ"/>
        </w:rPr>
        <w:t xml:space="preserve"> </w:t>
      </w:r>
      <w:r w:rsidRPr="00256023" w:rsidR="00256023">
        <w:rPr>
          <w:rFonts w:ascii="Arial" w:eastAsia="Times New Roman" w:hAnsi="Arial" w:cs="Arial"/>
          <w:b/>
          <w:lang w:eastAsia="cs-CZ"/>
        </w:rPr>
        <w:t>a z 50 % příjmem státního rozpočtu, kapitoly Ministerstva životního prostředí</w:t>
      </w:r>
      <w:r w:rsidRPr="00256023">
        <w:rPr>
          <w:rFonts w:ascii="Arial" w:eastAsia="Times New Roman" w:hAnsi="Arial" w:cs="Arial"/>
          <w:lang w:eastAsia="cs-CZ"/>
        </w:rPr>
        <w:t>.</w:t>
      </w:r>
      <w:bookmarkEnd w:id="111"/>
    </w:p>
    <w:p w:rsidR="00BD448D" w:rsidRPr="0089743A" w:rsidP="0089743A" w14:paraId="1824CD6A" w14:textId="77777777">
      <w:pPr>
        <w:spacing w:before="100" w:beforeAutospacing="1" w:after="100" w:afterAutospacing="1" w:line="240" w:lineRule="auto"/>
        <w:ind w:firstLine="708"/>
        <w:jc w:val="both"/>
        <w:rPr>
          <w:rFonts w:ascii="Arial" w:eastAsia="Times New Roman" w:hAnsi="Arial" w:cs="Arial"/>
          <w:lang w:eastAsia="cs-CZ"/>
        </w:rPr>
      </w:pPr>
      <w:r w:rsidRPr="0089743A">
        <w:rPr>
          <w:rFonts w:ascii="Arial" w:eastAsia="Times New Roman" w:hAnsi="Arial" w:cs="Arial"/>
          <w:iCs/>
          <w:lang w:eastAsia="cs-CZ"/>
        </w:rPr>
        <w:t>(6)</w:t>
      </w:r>
      <w:r w:rsidRPr="0089743A">
        <w:rPr>
          <w:rFonts w:ascii="Arial" w:eastAsia="Times New Roman" w:hAnsi="Arial" w:cs="Arial"/>
          <w:lang w:eastAsia="cs-CZ"/>
        </w:rPr>
        <w:t xml:space="preserve"> Správcem registračních a evidenčních poplatků je Státní fond životního prostředí České republiky. Správu placení těchto poplatků vykonává celní úřad. Místní příslušnost celního úřadu se řídí podle sídla nebo místa pobytu daňového subjektu. O prominutí úroku z prodlení rozhoduje Ministerstvo životního prostředí.</w:t>
      </w:r>
    </w:p>
    <w:p w:rsidR="00BD448D" w:rsidRPr="00BD448D" w:rsidP="001D09C8" w14:paraId="56E91E07" w14:textId="5BE4EBDD">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xml:space="preserve">HLAVA </w:t>
      </w:r>
      <w:r w:rsidRPr="00B06195">
        <w:rPr>
          <w:rFonts w:ascii="Arial" w:eastAsia="Times New Roman" w:hAnsi="Arial" w:cs="Arial"/>
          <w:strike/>
          <w:lang w:eastAsia="cs-CZ"/>
        </w:rPr>
        <w:t>V</w:t>
      </w:r>
      <w:r w:rsidRPr="00B06195" w:rsidR="00B06195">
        <w:rPr>
          <w:rFonts w:ascii="Arial" w:eastAsia="Times New Roman" w:hAnsi="Arial" w:cs="Arial"/>
          <w:b/>
          <w:lang w:eastAsia="cs-CZ"/>
        </w:rPr>
        <w:t>VI</w:t>
      </w:r>
    </w:p>
    <w:p w:rsidR="00BD448D" w:rsidRPr="001D09C8" w:rsidP="001D09C8" w14:paraId="4831E73E" w14:textId="77777777">
      <w:pPr>
        <w:jc w:val="center"/>
        <w:rPr>
          <w:rFonts w:ascii="Arial" w:hAnsi="Arial" w:cs="Arial"/>
          <w:b/>
        </w:rPr>
      </w:pPr>
      <w:r w:rsidRPr="001D09C8">
        <w:rPr>
          <w:rFonts w:ascii="Arial" w:hAnsi="Arial" w:cs="Arial"/>
          <w:b/>
        </w:rPr>
        <w:t>VÝKON STÁTNÍ SPRÁVY V OBLASTI NAKLÁDÁNÍ S OBALY A ODPADY Z OBALŮ</w:t>
      </w:r>
    </w:p>
    <w:p w:rsidR="00BD448D" w:rsidRPr="00BD448D" w:rsidP="001D09C8" w14:paraId="3D811EE0"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31</w:t>
      </w:r>
    </w:p>
    <w:p w:rsidR="00BD448D" w:rsidRPr="001D09C8" w:rsidP="001D09C8" w14:paraId="1D8A39B0" w14:textId="77777777">
      <w:pPr>
        <w:jc w:val="center"/>
        <w:rPr>
          <w:rFonts w:ascii="Arial" w:hAnsi="Arial" w:cs="Arial"/>
          <w:b/>
        </w:rPr>
      </w:pPr>
      <w:r w:rsidRPr="001D09C8">
        <w:rPr>
          <w:rFonts w:ascii="Arial" w:hAnsi="Arial" w:cs="Arial"/>
          <w:b/>
        </w:rPr>
        <w:t>Správní úřady v oblasti nakládání s obaly a odpady z obalů</w:t>
      </w:r>
    </w:p>
    <w:p w:rsidR="00BD448D" w:rsidRPr="00BD448D" w:rsidP="004B5009" w14:paraId="5AD3E542" w14:textId="77777777">
      <w:pPr>
        <w:spacing w:before="100" w:beforeAutospacing="1" w:after="100" w:afterAutospacing="1" w:line="240" w:lineRule="auto"/>
        <w:ind w:firstLine="708"/>
        <w:rPr>
          <w:rFonts w:ascii="Arial" w:eastAsia="Times New Roman" w:hAnsi="Arial" w:cs="Arial"/>
          <w:lang w:eastAsia="cs-CZ"/>
        </w:rPr>
      </w:pPr>
      <w:r w:rsidRPr="00BD448D">
        <w:rPr>
          <w:rFonts w:ascii="Arial" w:eastAsia="Times New Roman" w:hAnsi="Arial" w:cs="Arial"/>
          <w:lang w:eastAsia="cs-CZ"/>
        </w:rPr>
        <w:t>Státní správu v oblasti nakládání s obaly a odpady z obalů vykonávají</w:t>
      </w:r>
    </w:p>
    <w:p w:rsidR="00BD448D" w:rsidRPr="001D09C8" w:rsidP="00BD448D" w14:paraId="0E0F0A64"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a)</w:t>
      </w:r>
      <w:r w:rsidRPr="001D09C8">
        <w:rPr>
          <w:rFonts w:ascii="Arial" w:eastAsia="Times New Roman" w:hAnsi="Arial" w:cs="Arial"/>
          <w:lang w:eastAsia="cs-CZ"/>
        </w:rPr>
        <w:t xml:space="preserve"> Ministerstvo životního prostředí,</w:t>
      </w:r>
    </w:p>
    <w:p w:rsidR="00BD448D" w:rsidRPr="001D09C8" w:rsidP="00BD448D" w14:paraId="720E6A01"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b)</w:t>
      </w:r>
      <w:r w:rsidRPr="001D09C8">
        <w:rPr>
          <w:rFonts w:ascii="Arial" w:eastAsia="Times New Roman" w:hAnsi="Arial" w:cs="Arial"/>
          <w:lang w:eastAsia="cs-CZ"/>
        </w:rPr>
        <w:t xml:space="preserve"> Ministerstvo průmyslu a obchodu,</w:t>
      </w:r>
    </w:p>
    <w:p w:rsidR="00BD448D" w:rsidRPr="001D09C8" w:rsidP="00BD448D" w14:paraId="2E0593BD"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c)</w:t>
      </w:r>
      <w:r w:rsidRPr="001D09C8">
        <w:rPr>
          <w:rFonts w:ascii="Arial" w:eastAsia="Times New Roman" w:hAnsi="Arial" w:cs="Arial"/>
          <w:lang w:eastAsia="cs-CZ"/>
        </w:rPr>
        <w:t xml:space="preserve"> krajské hygienické stanice (Hygienická stanice hlavního města Prahy),</w:t>
      </w:r>
    </w:p>
    <w:p w:rsidR="00BD448D" w:rsidRPr="001D09C8" w:rsidP="00BD448D" w14:paraId="27017861"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d)</w:t>
      </w:r>
      <w:r w:rsidRPr="001D09C8">
        <w:rPr>
          <w:rFonts w:ascii="Arial" w:eastAsia="Times New Roman" w:hAnsi="Arial" w:cs="Arial"/>
          <w:lang w:eastAsia="cs-CZ"/>
        </w:rPr>
        <w:t xml:space="preserve"> Česká obchodní inspekce,</w:t>
      </w:r>
    </w:p>
    <w:p w:rsidR="00BD448D" w:rsidRPr="001D09C8" w:rsidP="00BD448D" w14:paraId="7E73D5FC"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e)</w:t>
      </w:r>
      <w:r w:rsidRPr="001D09C8">
        <w:rPr>
          <w:rFonts w:ascii="Arial" w:eastAsia="Times New Roman" w:hAnsi="Arial" w:cs="Arial"/>
          <w:lang w:eastAsia="cs-CZ"/>
        </w:rPr>
        <w:t xml:space="preserve"> Státní zemědělská a potravinářská inspekce,</w:t>
      </w:r>
    </w:p>
    <w:p w:rsidR="00BD448D" w:rsidRPr="001D09C8" w:rsidP="00BD448D" w14:paraId="3CE51FF4"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f)</w:t>
      </w:r>
      <w:r w:rsidRPr="001D09C8">
        <w:rPr>
          <w:rFonts w:ascii="Arial" w:eastAsia="Times New Roman" w:hAnsi="Arial" w:cs="Arial"/>
          <w:lang w:eastAsia="cs-CZ"/>
        </w:rPr>
        <w:t xml:space="preserve"> Česká inspekce životního prostředí,</w:t>
      </w:r>
    </w:p>
    <w:p w:rsidR="00BD448D" w:rsidRPr="001D09C8" w:rsidP="00BD448D" w14:paraId="3D07B3C6"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g)</w:t>
      </w:r>
      <w:r w:rsidRPr="001D09C8">
        <w:rPr>
          <w:rFonts w:ascii="Arial" w:eastAsia="Times New Roman" w:hAnsi="Arial" w:cs="Arial"/>
          <w:lang w:eastAsia="cs-CZ"/>
        </w:rPr>
        <w:t xml:space="preserve"> Státní ústav pro kontrolu léčiv,</w:t>
      </w:r>
    </w:p>
    <w:p w:rsidR="00BD448D" w:rsidRPr="001D09C8" w:rsidP="00BD448D" w14:paraId="6B888E7D"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h)</w:t>
      </w:r>
      <w:r w:rsidRPr="001D09C8">
        <w:rPr>
          <w:rFonts w:ascii="Arial" w:eastAsia="Times New Roman" w:hAnsi="Arial" w:cs="Arial"/>
          <w:lang w:eastAsia="cs-CZ"/>
        </w:rPr>
        <w:t xml:space="preserve"> Ústav pro státní kontrolu veterinárních biopreparátů a léčiv,</w:t>
      </w:r>
    </w:p>
    <w:p w:rsidR="00BD448D" w:rsidRPr="001D09C8" w:rsidP="00BD448D" w14:paraId="70CF5043" w14:textId="77777777">
      <w:pPr>
        <w:spacing w:before="100" w:beforeAutospacing="1" w:after="100" w:afterAutospacing="1" w:line="240" w:lineRule="auto"/>
        <w:rPr>
          <w:rFonts w:ascii="Arial" w:eastAsia="Times New Roman" w:hAnsi="Arial" w:cs="Arial"/>
          <w:lang w:eastAsia="cs-CZ"/>
        </w:rPr>
      </w:pPr>
      <w:r w:rsidRPr="001D09C8">
        <w:rPr>
          <w:rFonts w:ascii="Arial" w:eastAsia="Times New Roman" w:hAnsi="Arial" w:cs="Arial"/>
          <w:iCs/>
          <w:lang w:eastAsia="cs-CZ"/>
        </w:rPr>
        <w:t>i)</w:t>
      </w:r>
      <w:r w:rsidRPr="001D09C8">
        <w:rPr>
          <w:rFonts w:ascii="Arial" w:eastAsia="Times New Roman" w:hAnsi="Arial" w:cs="Arial"/>
          <w:lang w:eastAsia="cs-CZ"/>
        </w:rPr>
        <w:t xml:space="preserve"> orgány Celní správy České republiky.</w:t>
      </w:r>
    </w:p>
    <w:p w:rsidR="001D09C8" w:rsidP="001D09C8" w14:paraId="7DF774E4"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31a</w:t>
      </w:r>
    </w:p>
    <w:p w:rsidR="00BD448D" w:rsidRPr="00BD448D" w:rsidP="001D09C8" w14:paraId="5C47081C" w14:textId="7B5EC6A4">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BD448D" w:rsidRPr="00BD448D" w:rsidP="0041671D" w14:paraId="2C0EF80F"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32</w:t>
      </w:r>
    </w:p>
    <w:p w:rsidR="00BD448D" w:rsidRPr="0041671D" w:rsidP="0041671D" w14:paraId="554F21C7" w14:textId="77777777">
      <w:pPr>
        <w:jc w:val="center"/>
        <w:rPr>
          <w:rFonts w:ascii="Arial" w:hAnsi="Arial" w:cs="Arial"/>
          <w:b/>
        </w:rPr>
      </w:pPr>
      <w:r w:rsidRPr="0041671D">
        <w:rPr>
          <w:rFonts w:ascii="Arial" w:hAnsi="Arial" w:cs="Arial"/>
          <w:b/>
        </w:rPr>
        <w:t>Ministerstvo životního prostředí</w:t>
      </w:r>
    </w:p>
    <w:p w:rsidR="00BD448D" w:rsidRPr="00BD448D" w:rsidP="004B5009" w14:paraId="57CFB053" w14:textId="77777777">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Ministerstvo životního prostředí jako ústřední správní úřad v oblasti nakládání s obaly a odpady z obalů</w:t>
      </w:r>
    </w:p>
    <w:p w:rsidR="00BD448D" w:rsidRPr="0041671D" w:rsidP="004B5009" w14:paraId="55AC429B"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a)</w:t>
      </w:r>
      <w:r w:rsidRPr="0041671D">
        <w:rPr>
          <w:rFonts w:ascii="Arial" w:eastAsia="Times New Roman" w:hAnsi="Arial" w:cs="Arial"/>
          <w:lang w:eastAsia="cs-CZ"/>
        </w:rPr>
        <w:t xml:space="preserve"> vede Seznam podle § 14,</w:t>
      </w:r>
    </w:p>
    <w:p w:rsidR="00BD448D" w:rsidRPr="0041671D" w:rsidP="004B5009" w14:paraId="4C842813"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b)</w:t>
      </w:r>
      <w:r w:rsidRPr="0041671D">
        <w:rPr>
          <w:rFonts w:ascii="Arial" w:eastAsia="Times New Roman" w:hAnsi="Arial" w:cs="Arial"/>
          <w:lang w:eastAsia="cs-CZ"/>
        </w:rPr>
        <w:t xml:space="preserve"> vydává rozhodnutí o autorizaci po projednání s Ministerstvem průmyslu a obchodu podle § 17 odst. 1 a rozhoduje o prodloužení platnosti rozhodnutí o autorizaci podle § 17 odst. 8,</w:t>
      </w:r>
    </w:p>
    <w:p w:rsidR="00BD448D" w:rsidRPr="0041671D" w:rsidP="004B5009" w14:paraId="05022CBC"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c)</w:t>
      </w:r>
      <w:r w:rsidRPr="0041671D">
        <w:rPr>
          <w:rFonts w:ascii="Arial" w:eastAsia="Times New Roman" w:hAnsi="Arial" w:cs="Arial"/>
          <w:lang w:eastAsia="cs-CZ"/>
        </w:rPr>
        <w:t xml:space="preserve"> vede seznam vydaných rozhodnutí o autorizaci, rozhodnutí o změně nebo zrušení rozhodnutí o autorizaci a zveřejňuje jej ve Věstníku Ministerstva životního prostředí podle § 29,</w:t>
      </w:r>
    </w:p>
    <w:p w:rsidR="00BD448D" w:rsidRPr="0041671D" w:rsidP="004B5009" w14:paraId="3F7AD4E1"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d)</w:t>
      </w:r>
      <w:r w:rsidRPr="0041671D">
        <w:rPr>
          <w:rFonts w:ascii="Arial" w:eastAsia="Times New Roman" w:hAnsi="Arial" w:cs="Arial"/>
          <w:lang w:eastAsia="cs-CZ"/>
        </w:rPr>
        <w:t xml:space="preserve"> označuje ve výpisu emise akcionáře, kterým byla pozastavena akcionářská práva podle § 20a odst. 1,</w:t>
      </w:r>
    </w:p>
    <w:p w:rsidR="00BD448D" w:rsidRPr="0041671D" w:rsidP="004B5009" w14:paraId="6645987F"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e)</w:t>
      </w:r>
      <w:r w:rsidRPr="0041671D">
        <w:rPr>
          <w:rFonts w:ascii="Arial" w:eastAsia="Times New Roman" w:hAnsi="Arial" w:cs="Arial"/>
          <w:lang w:eastAsia="cs-CZ"/>
        </w:rPr>
        <w:t xml:space="preserve"> rozhoduje po předchozím projednání s Ministerstvem průmyslu a obchodu o souhlasu se zrušením autorizované společnosti, s přeměnou autorizované společnosti, s převodem, pachtem nebo zástavou obchodního závodu autorizované společnosti nebo se změnou předmětu podnikání autorizované společnosti podle § 20a odst. 6 nebo o souhlasu s účinností smlouvy o převodu, pachtu nebo zastavení obchodního závodu autorizované společnosti podle § 20a odst. 7,</w:t>
      </w:r>
    </w:p>
    <w:p w:rsidR="00BD448D" w:rsidRPr="0041671D" w:rsidP="004B5009" w14:paraId="16F83B66"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f)</w:t>
      </w:r>
      <w:r w:rsidRPr="0041671D">
        <w:rPr>
          <w:rFonts w:ascii="Arial" w:eastAsia="Times New Roman" w:hAnsi="Arial" w:cs="Arial"/>
          <w:lang w:eastAsia="cs-CZ"/>
        </w:rPr>
        <w:t xml:space="preserve"> vede evidence podle § 23 odst. 3 věty první, souhrnnou evidenci podle § 15 odst. 2 a z nich zpracovává a vede celkovou evidenci,</w:t>
      </w:r>
    </w:p>
    <w:p w:rsidR="00BD448D" w:rsidRPr="0041671D" w:rsidP="004B5009" w14:paraId="4C0B63D0"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g)</w:t>
      </w:r>
      <w:r w:rsidRPr="0041671D">
        <w:rPr>
          <w:rFonts w:ascii="Arial" w:eastAsia="Times New Roman" w:hAnsi="Arial" w:cs="Arial"/>
          <w:lang w:eastAsia="cs-CZ"/>
        </w:rPr>
        <w:t xml:space="preserve"> kontroluje činnost autorizovaných společností podle § 24 odst. 1,</w:t>
      </w:r>
    </w:p>
    <w:p w:rsidR="00BD448D" w:rsidRPr="0041671D" w:rsidP="004B5009" w14:paraId="6C00FF65"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h)</w:t>
      </w:r>
      <w:r w:rsidRPr="0041671D">
        <w:rPr>
          <w:rFonts w:ascii="Arial" w:eastAsia="Times New Roman" w:hAnsi="Arial" w:cs="Arial"/>
          <w:lang w:eastAsia="cs-CZ"/>
        </w:rPr>
        <w:t xml:space="preserve"> ukládá autorizované společnosti opatření ke zjednání nápravy podle § 24 odst. 2 písm. a) nebo zákaz zajišťovat sdružené plnění podle § 24 odst. 2 písm. d),</w:t>
      </w:r>
    </w:p>
    <w:p w:rsidR="00BD448D" w:rsidRPr="0041671D" w:rsidP="004B5009" w14:paraId="7D52C7EA"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i)</w:t>
      </w:r>
      <w:r w:rsidRPr="0041671D">
        <w:rPr>
          <w:rFonts w:ascii="Arial" w:eastAsia="Times New Roman" w:hAnsi="Arial" w:cs="Arial"/>
          <w:lang w:eastAsia="cs-CZ"/>
        </w:rPr>
        <w:t xml:space="preserve"> podává podnět České inspekci životního prostředí k zahájení řízení o přestupku autorizované společnosti podle § 24 odst. 2 písm. b),</w:t>
      </w:r>
    </w:p>
    <w:p w:rsidR="00BD448D" w:rsidRPr="0041671D" w:rsidP="004B5009" w14:paraId="6BCC5085"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j)</w:t>
      </w:r>
      <w:r w:rsidRPr="0041671D">
        <w:rPr>
          <w:rFonts w:ascii="Arial" w:eastAsia="Times New Roman" w:hAnsi="Arial" w:cs="Arial"/>
          <w:lang w:eastAsia="cs-CZ"/>
        </w:rPr>
        <w:t xml:space="preserve"> rozhoduje o změně rozhodnutí o autorizaci podle § 24 odst. 2 písm. c) a § 25,</w:t>
      </w:r>
    </w:p>
    <w:p w:rsidR="00BD448D" w:rsidRPr="0041671D" w:rsidP="004B5009" w14:paraId="1839E98B"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k)</w:t>
      </w:r>
      <w:r w:rsidRPr="0041671D">
        <w:rPr>
          <w:rFonts w:ascii="Arial" w:eastAsia="Times New Roman" w:hAnsi="Arial" w:cs="Arial"/>
          <w:lang w:eastAsia="cs-CZ"/>
        </w:rPr>
        <w:t xml:space="preserve"> rozhoduje o zrušení rozhodnutí o autorizaci podle § 24 odst. 2 písm. c) a § 26,</w:t>
      </w:r>
    </w:p>
    <w:p w:rsidR="00BD448D" w:rsidRPr="0041671D" w:rsidP="004B5009" w14:paraId="00C12A47"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l)</w:t>
      </w:r>
      <w:r w:rsidRPr="0041671D">
        <w:rPr>
          <w:rFonts w:ascii="Arial" w:eastAsia="Times New Roman" w:hAnsi="Arial" w:cs="Arial"/>
          <w:lang w:eastAsia="cs-CZ"/>
        </w:rPr>
        <w:t xml:space="preserve"> rozhoduje o odvolání proti rozhodnutím České inspekce životního prostředí,</w:t>
      </w:r>
    </w:p>
    <w:p w:rsidR="00BD448D" w:rsidRPr="0041671D" w:rsidP="004B5009" w14:paraId="0D7FA2CA"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m)</w:t>
      </w:r>
      <w:r w:rsidRPr="0041671D">
        <w:rPr>
          <w:rFonts w:ascii="Arial" w:eastAsia="Times New Roman" w:hAnsi="Arial" w:cs="Arial"/>
          <w:lang w:eastAsia="cs-CZ"/>
        </w:rPr>
        <w:t xml:space="preserve"> poskytuje Evropské komisi v požadovaném rozsahu a požadovaným způsobem údaje o nakládání s obaly a odpady z obalů v České republice,</w:t>
      </w:r>
    </w:p>
    <w:p w:rsidR="00BD448D" w:rsidRPr="0041671D" w:rsidP="004B5009" w14:paraId="7494CD50" w14:textId="007C1395">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n)</w:t>
      </w:r>
      <w:r w:rsidRPr="0041671D">
        <w:rPr>
          <w:rFonts w:ascii="Arial" w:eastAsia="Times New Roman" w:hAnsi="Arial" w:cs="Arial"/>
          <w:lang w:eastAsia="cs-CZ"/>
        </w:rPr>
        <w:t xml:space="preserve"> zajišťuje, aby celkové množství využitých odpadů z obalů bylo v souladu s mezinárodními závazky, kterými je Česká republika vázána,</w:t>
      </w:r>
      <w:r w:rsidRPr="0041671D">
        <w:rPr>
          <w:rFonts w:ascii="Arial" w:eastAsia="Times New Roman" w:hAnsi="Arial" w:cs="Arial"/>
          <w:vertAlign w:val="superscript"/>
          <w:lang w:eastAsia="cs-CZ"/>
        </w:rPr>
        <w:t>23)</w:t>
      </w:r>
    </w:p>
    <w:p w:rsidR="00BD448D" w:rsidRPr="0041671D" w:rsidP="004B5009" w14:paraId="0B9568AB" w14:textId="4F6863DD">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o)</w:t>
      </w:r>
      <w:r w:rsidRPr="0041671D">
        <w:rPr>
          <w:rFonts w:ascii="Arial" w:eastAsia="Times New Roman" w:hAnsi="Arial" w:cs="Arial"/>
          <w:lang w:eastAsia="cs-CZ"/>
        </w:rPr>
        <w:t xml:space="preserve"> jmenuje po projednání s Ministerstvem průmyslu a obchodu zástupce České republiky do výborů, komisí, odborných a pracovních skupin a dalších grémií založených v souladu s právem Evropské unie v oblasti nakládání s obaly a odpady z obalů,</w:t>
      </w:r>
      <w:r w:rsidRPr="0041671D">
        <w:rPr>
          <w:rFonts w:ascii="Arial" w:eastAsia="Times New Roman" w:hAnsi="Arial" w:cs="Arial"/>
          <w:vertAlign w:val="superscript"/>
          <w:lang w:eastAsia="cs-CZ"/>
        </w:rPr>
        <w:t>2)</w:t>
      </w:r>
    </w:p>
    <w:p w:rsidR="00BD448D" w:rsidRPr="0041671D" w:rsidP="004B5009" w14:paraId="7DDD27E2"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p)</w:t>
      </w:r>
      <w:r w:rsidRPr="0041671D">
        <w:rPr>
          <w:rFonts w:ascii="Arial" w:eastAsia="Times New Roman" w:hAnsi="Arial" w:cs="Arial"/>
          <w:lang w:eastAsia="cs-CZ"/>
        </w:rPr>
        <w:t xml:space="preserve"> zajišťuje ve spolupráci s Ministerstvem průmyslu a obchodu vhodnou formou informování veřejnosti o úloze spotřebitelů při přispívání k opakovanému používání, využívání a recyklaci obalů a odpadu z obalů,</w:t>
      </w:r>
    </w:p>
    <w:p w:rsidR="00BD448D" w:rsidRPr="0041671D" w:rsidP="004B5009" w14:paraId="284FF90C"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q)</w:t>
      </w:r>
      <w:r w:rsidRPr="0041671D">
        <w:rPr>
          <w:rFonts w:ascii="Arial" w:eastAsia="Times New Roman" w:hAnsi="Arial" w:cs="Arial"/>
          <w:lang w:eastAsia="cs-CZ"/>
        </w:rPr>
        <w:t xml:space="preserve"> podává podnět České obchodní inspekci ke kontrole v oblasti nakládání s obaly,</w:t>
      </w:r>
    </w:p>
    <w:p w:rsidR="00BD448D" w:rsidRPr="0041671D" w:rsidP="004B5009" w14:paraId="1F120339"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r)</w:t>
      </w:r>
      <w:r w:rsidRPr="0041671D">
        <w:rPr>
          <w:rFonts w:ascii="Arial" w:eastAsia="Times New Roman" w:hAnsi="Arial" w:cs="Arial"/>
          <w:lang w:eastAsia="cs-CZ"/>
        </w:rPr>
        <w:t xml:space="preserve"> zajišťuje pravidelný dialog mezi autorizovanými společnostmi, osobami uvádějícími obaly na trh nebo do oběhu, osobami nakládajícími s obaly a odpady z obalů, obcemi a spolky, jejichž činnost se týká tohoto zákona,</w:t>
      </w:r>
    </w:p>
    <w:p w:rsidR="00BD448D" w:rsidRPr="0041671D" w:rsidP="004B5009" w14:paraId="11126E96"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s)</w:t>
      </w:r>
      <w:r w:rsidRPr="0041671D">
        <w:rPr>
          <w:rFonts w:ascii="Arial" w:eastAsia="Times New Roman" w:hAnsi="Arial" w:cs="Arial"/>
          <w:lang w:eastAsia="cs-CZ"/>
        </w:rPr>
        <w:t xml:space="preserve"> stanovuje tržní podíly autorizovaných společností, na základě kterých je podle § 21b prováděno vyrovnání nákladů, a v pravidelných intervalech je zveřejňuje způsobem umožňujícím dálkový přístup,</w:t>
      </w:r>
    </w:p>
    <w:p w:rsidR="00BD448D" w:rsidRPr="0041671D" w:rsidP="004B5009" w14:paraId="0B2931E8" w14:textId="77777777">
      <w:pPr>
        <w:spacing w:before="100" w:beforeAutospacing="1" w:after="100" w:afterAutospacing="1" w:line="240" w:lineRule="auto"/>
        <w:jc w:val="both"/>
        <w:rPr>
          <w:rFonts w:ascii="Arial" w:eastAsia="Times New Roman" w:hAnsi="Arial" w:cs="Arial"/>
          <w:lang w:eastAsia="cs-CZ"/>
        </w:rPr>
      </w:pPr>
      <w:r w:rsidRPr="0041671D">
        <w:rPr>
          <w:rFonts w:ascii="Arial" w:eastAsia="Times New Roman" w:hAnsi="Arial" w:cs="Arial"/>
          <w:iCs/>
          <w:lang w:eastAsia="cs-CZ"/>
        </w:rPr>
        <w:t>t)</w:t>
      </w:r>
      <w:r w:rsidRPr="0041671D">
        <w:rPr>
          <w:rFonts w:ascii="Arial" w:eastAsia="Times New Roman" w:hAnsi="Arial" w:cs="Arial"/>
          <w:lang w:eastAsia="cs-CZ"/>
        </w:rPr>
        <w:t xml:space="preserve"> usměrňuje koordinaci podle § 21c k dosažení shody mezi autorizovanými společnostmi a svolává k tomuto účelu podle potřeby jednání mezi autorizovanými společnostmi a Ministerstvem životního prostředí, přičemž v případě nedosažení shody v koordinované oblasti o řešení samo rozhodne, a</w:t>
      </w:r>
    </w:p>
    <w:p w:rsidR="00E83CF7" w:rsidP="004B5009" w14:paraId="645DD27F" w14:textId="576B6014">
      <w:pPr>
        <w:spacing w:before="100" w:beforeAutospacing="1" w:after="100" w:afterAutospacing="1" w:line="240" w:lineRule="auto"/>
        <w:jc w:val="both"/>
        <w:rPr>
          <w:rFonts w:ascii="Arial" w:eastAsia="Times New Roman" w:hAnsi="Arial" w:cs="Arial"/>
          <w:b/>
          <w:lang w:eastAsia="cs-CZ"/>
        </w:rPr>
      </w:pPr>
      <w:r w:rsidRPr="0041671D">
        <w:rPr>
          <w:rFonts w:ascii="Arial" w:eastAsia="Times New Roman" w:hAnsi="Arial" w:cs="Arial"/>
          <w:iCs/>
          <w:lang w:eastAsia="cs-CZ"/>
        </w:rPr>
        <w:t>u)</w:t>
      </w:r>
      <w:r w:rsidRPr="0041671D">
        <w:rPr>
          <w:rFonts w:ascii="Arial" w:eastAsia="Times New Roman" w:hAnsi="Arial" w:cs="Arial"/>
          <w:lang w:eastAsia="cs-CZ"/>
        </w:rPr>
        <w:t xml:space="preserve"> zveřejňuje způsobem umožňujícím dálkový přístup výši nákladů obcí na provoz systému zpětného odběru odpadů z obalů pro různé velikostní skupiny obcí, zjišťovaných pověřenou autorizovanou společností podle § 21c odst. 3</w:t>
      </w:r>
      <w:r w:rsidRPr="00E83CF7">
        <w:rPr>
          <w:rFonts w:ascii="Arial" w:eastAsia="Times New Roman" w:hAnsi="Arial" w:cs="Arial"/>
          <w:strike/>
          <w:lang w:eastAsia="cs-CZ"/>
        </w:rPr>
        <w:t>.</w:t>
      </w:r>
      <w:r w:rsidRPr="00E83CF7">
        <w:rPr>
          <w:rFonts w:ascii="Arial" w:eastAsia="Times New Roman" w:hAnsi="Arial" w:cs="Arial"/>
          <w:b/>
          <w:lang w:eastAsia="cs-CZ"/>
        </w:rPr>
        <w:t>,</w:t>
      </w:r>
    </w:p>
    <w:p w:rsidR="00E83CF7" w:rsidRPr="00FE5C52" w:rsidP="004B5009" w14:paraId="75002132" w14:textId="1EED487D">
      <w:pPr>
        <w:spacing w:before="100" w:beforeAutospacing="1" w:after="100" w:afterAutospacing="1" w:line="240" w:lineRule="auto"/>
        <w:jc w:val="both"/>
        <w:rPr>
          <w:rFonts w:ascii="Arial" w:eastAsia="Times New Roman" w:hAnsi="Arial" w:cs="Arial"/>
          <w:b/>
          <w:lang w:eastAsia="cs-CZ"/>
        </w:rPr>
      </w:pPr>
      <w:r w:rsidRPr="00FE5C52">
        <w:rPr>
          <w:rFonts w:ascii="Arial" w:eastAsia="Times New Roman" w:hAnsi="Arial" w:cs="Arial"/>
          <w:b/>
          <w:lang w:eastAsia="cs-CZ"/>
        </w:rPr>
        <w:t>v) j</w:t>
      </w:r>
      <w:r w:rsidR="002349A5">
        <w:rPr>
          <w:rFonts w:ascii="Arial" w:eastAsia="Times New Roman" w:hAnsi="Arial" w:cs="Arial"/>
          <w:b/>
          <w:lang w:eastAsia="cs-CZ"/>
        </w:rPr>
        <w:t>e oprávněno jmenovat</w:t>
      </w:r>
      <w:r w:rsidR="00DA02DF">
        <w:rPr>
          <w:rFonts w:ascii="Arial" w:eastAsia="Times New Roman" w:hAnsi="Arial" w:cs="Arial"/>
          <w:b/>
          <w:lang w:eastAsia="cs-CZ"/>
        </w:rPr>
        <w:t xml:space="preserve"> jako své zástupce</w:t>
      </w:r>
      <w:r w:rsidRPr="00FE5C52">
        <w:rPr>
          <w:rFonts w:ascii="Arial" w:eastAsia="Times New Roman" w:hAnsi="Arial" w:cs="Arial"/>
          <w:b/>
          <w:lang w:eastAsia="cs-CZ"/>
        </w:rPr>
        <w:t xml:space="preserve"> </w:t>
      </w:r>
      <w:r w:rsidR="00DA02DF">
        <w:rPr>
          <w:rFonts w:ascii="Arial" w:eastAsia="Times New Roman" w:hAnsi="Arial" w:cs="Arial"/>
          <w:b/>
          <w:lang w:eastAsia="cs-CZ"/>
        </w:rPr>
        <w:t>tři členy dozorčí rady operátora</w:t>
      </w:r>
      <w:r w:rsidRPr="00FE5C52">
        <w:rPr>
          <w:rFonts w:ascii="Arial" w:eastAsia="Times New Roman" w:hAnsi="Arial" w:cs="Arial"/>
          <w:b/>
          <w:lang w:eastAsia="cs-CZ"/>
        </w:rPr>
        <w:t xml:space="preserve"> v souladu s kritérii </w:t>
      </w:r>
      <w:r w:rsidR="00FE5C52">
        <w:rPr>
          <w:rFonts w:ascii="Arial" w:eastAsia="Times New Roman" w:hAnsi="Arial" w:cs="Arial"/>
          <w:b/>
          <w:lang w:eastAsia="cs-CZ"/>
        </w:rPr>
        <w:t xml:space="preserve">určenými </w:t>
      </w:r>
      <w:r w:rsidRPr="00FE5C52">
        <w:rPr>
          <w:rFonts w:ascii="Arial" w:eastAsia="Times New Roman" w:hAnsi="Arial" w:cs="Arial"/>
          <w:b/>
          <w:lang w:eastAsia="cs-CZ"/>
        </w:rPr>
        <w:t xml:space="preserve">ve stanovách </w:t>
      </w:r>
      <w:r w:rsidR="00C411F4">
        <w:rPr>
          <w:rFonts w:ascii="Arial" w:eastAsia="Times New Roman" w:hAnsi="Arial" w:cs="Arial"/>
          <w:b/>
          <w:lang w:eastAsia="cs-CZ"/>
        </w:rPr>
        <w:t>o</w:t>
      </w:r>
      <w:r w:rsidR="008C5EC9">
        <w:rPr>
          <w:rFonts w:ascii="Arial" w:eastAsia="Times New Roman" w:hAnsi="Arial" w:cs="Arial"/>
          <w:b/>
          <w:lang w:eastAsia="cs-CZ"/>
        </w:rPr>
        <w:t>perátora</w:t>
      </w:r>
      <w:r w:rsidRPr="00FE5C52">
        <w:rPr>
          <w:rFonts w:ascii="Arial" w:eastAsia="Times New Roman" w:hAnsi="Arial" w:cs="Arial"/>
          <w:b/>
          <w:lang w:eastAsia="cs-CZ"/>
        </w:rPr>
        <w:t>.</w:t>
      </w:r>
    </w:p>
    <w:p w:rsidR="00BD448D" w:rsidRPr="00BD448D" w:rsidP="004B5009" w14:paraId="45E0D242"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33</w:t>
      </w:r>
    </w:p>
    <w:p w:rsidR="00BD448D" w:rsidRPr="004B5009" w:rsidP="004B5009" w14:paraId="5CEEF528" w14:textId="77777777">
      <w:pPr>
        <w:jc w:val="center"/>
        <w:rPr>
          <w:rFonts w:ascii="Arial" w:hAnsi="Arial" w:cs="Arial"/>
          <w:b/>
        </w:rPr>
      </w:pPr>
      <w:r w:rsidRPr="004B5009">
        <w:rPr>
          <w:rFonts w:ascii="Arial" w:hAnsi="Arial" w:cs="Arial"/>
          <w:b/>
        </w:rPr>
        <w:t>Ministerstvo průmyslu a obchodu</w:t>
      </w:r>
    </w:p>
    <w:p w:rsidR="00BD448D" w:rsidRPr="00BD448D" w:rsidP="004B5009" w14:paraId="563FEECC" w14:textId="77777777">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Ministerstvo průmyslu a obchodu vydává stanovisko Ministerstvu životního prostředí k žádosti o vydání rozhodnutí o autorizaci podle § 17 odst. 1, k žádosti o prodloužení platnosti rozhodnutí o autorizaci podle § 17 odst. 8, k žádosti o předchozí souhlas podle § 20a odst. 6 a 7, ke změně rozhodnutí o autorizaci podle § 24 odst. 2 písm. c) a § 25 a ke zrušení rozhodnutí o autorizaci podle § 24 odst. 2 písm. c) a § 26 odst. 2.</w:t>
      </w:r>
    </w:p>
    <w:p w:rsidR="004B5009" w:rsidP="004B5009" w14:paraId="6A754FCB"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34</w:t>
      </w:r>
    </w:p>
    <w:p w:rsidR="00BD448D" w:rsidRPr="00BD448D" w:rsidP="004B5009" w14:paraId="6DB8FE32" w14:textId="5C1D488E">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BD448D" w:rsidRPr="00BD448D" w:rsidP="004B5009" w14:paraId="6CFCA831"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35</w:t>
      </w:r>
    </w:p>
    <w:p w:rsidR="00BD448D" w:rsidRPr="004B5009" w:rsidP="004B5009" w14:paraId="33CD4C86" w14:textId="77777777">
      <w:pPr>
        <w:jc w:val="center"/>
        <w:rPr>
          <w:rFonts w:ascii="Arial" w:hAnsi="Arial" w:cs="Arial"/>
          <w:b/>
        </w:rPr>
      </w:pPr>
      <w:r w:rsidRPr="004B5009">
        <w:rPr>
          <w:rFonts w:ascii="Arial" w:hAnsi="Arial" w:cs="Arial"/>
          <w:b/>
        </w:rPr>
        <w:t>Krajské hygienické stanice</w:t>
      </w:r>
    </w:p>
    <w:p w:rsidR="00BD448D" w:rsidRPr="004B5009" w:rsidP="00A95484" w14:paraId="65FD79BC" w14:textId="0A5262CA">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Krajské hygienické stanice (Hygienická stanice hlavního města Prahy) kontrolují plnění povinností týkajících se prevence, uvádění obalů</w:t>
      </w:r>
      <w:r w:rsidR="00603541">
        <w:rPr>
          <w:rFonts w:ascii="Arial" w:eastAsia="Times New Roman" w:hAnsi="Arial" w:cs="Arial"/>
          <w:lang w:eastAsia="cs-CZ"/>
        </w:rPr>
        <w:t xml:space="preserve"> </w:t>
      </w:r>
      <w:r w:rsidRPr="00BD448D">
        <w:rPr>
          <w:rFonts w:ascii="Arial" w:eastAsia="Times New Roman" w:hAnsi="Arial" w:cs="Arial"/>
          <w:lang w:eastAsia="cs-CZ"/>
        </w:rPr>
        <w:t xml:space="preserve">na trh nebo do oběhu, jejich označování a opakovaného použití v případě obalů kosmetických </w:t>
      </w:r>
      <w:r w:rsidRPr="004B5009">
        <w:rPr>
          <w:rFonts w:ascii="Arial" w:eastAsia="Times New Roman" w:hAnsi="Arial" w:cs="Arial"/>
          <w:lang w:eastAsia="cs-CZ"/>
        </w:rPr>
        <w:t>prostředků;</w:t>
      </w:r>
      <w:r w:rsidRPr="004B5009">
        <w:rPr>
          <w:rFonts w:ascii="Arial" w:eastAsia="Times New Roman" w:hAnsi="Arial" w:cs="Arial"/>
          <w:vertAlign w:val="superscript"/>
          <w:lang w:eastAsia="cs-CZ"/>
        </w:rPr>
        <w:t xml:space="preserve">24) </w:t>
      </w:r>
      <w:r w:rsidRPr="004B5009">
        <w:rPr>
          <w:rFonts w:ascii="Arial" w:eastAsia="Times New Roman" w:hAnsi="Arial" w:cs="Arial"/>
          <w:lang w:eastAsia="cs-CZ"/>
        </w:rPr>
        <w:t xml:space="preserve">při zjištění porušení těchto povinností ukládají </w:t>
      </w:r>
      <w:r w:rsidR="00A95484">
        <w:rPr>
          <w:rFonts w:ascii="Arial" w:eastAsia="Times New Roman" w:hAnsi="Arial" w:cs="Arial"/>
          <w:lang w:eastAsia="cs-CZ"/>
        </w:rPr>
        <w:t xml:space="preserve">opatření k nápravě </w:t>
      </w:r>
      <w:r w:rsidRPr="00A95484" w:rsidR="00A95484">
        <w:rPr>
          <w:rFonts w:ascii="Arial" w:eastAsia="Times New Roman" w:hAnsi="Arial" w:cs="Arial"/>
          <w:lang w:eastAsia="cs-CZ"/>
        </w:rPr>
        <w:t>podle zákona o dozoru</w:t>
      </w:r>
      <w:r w:rsidR="00A95484">
        <w:rPr>
          <w:rFonts w:ascii="Arial" w:eastAsia="Times New Roman" w:hAnsi="Arial" w:cs="Arial"/>
          <w:lang w:eastAsia="cs-CZ"/>
        </w:rPr>
        <w:t xml:space="preserve"> </w:t>
      </w:r>
      <w:r w:rsidRPr="00A95484" w:rsidR="00A95484">
        <w:rPr>
          <w:rFonts w:ascii="Arial" w:eastAsia="Times New Roman" w:hAnsi="Arial" w:cs="Arial"/>
          <w:lang w:eastAsia="cs-CZ"/>
        </w:rPr>
        <w:t xml:space="preserve">nad trhem s výrobky </w:t>
      </w:r>
      <w:r w:rsidRPr="004B5009">
        <w:rPr>
          <w:rFonts w:ascii="Arial" w:eastAsia="Times New Roman" w:hAnsi="Arial" w:cs="Arial"/>
          <w:lang w:eastAsia="cs-CZ"/>
        </w:rPr>
        <w:t>a správní tresty.</w:t>
      </w:r>
    </w:p>
    <w:p w:rsidR="00BD448D" w:rsidRPr="004B5009" w:rsidP="004B5009" w14:paraId="4833FEF5" w14:textId="77777777">
      <w:pPr>
        <w:spacing w:before="100" w:beforeAutospacing="1" w:after="100" w:afterAutospacing="1" w:line="240" w:lineRule="auto"/>
        <w:jc w:val="center"/>
        <w:rPr>
          <w:rFonts w:ascii="Arial" w:eastAsia="Times New Roman" w:hAnsi="Arial" w:cs="Arial"/>
          <w:lang w:eastAsia="cs-CZ"/>
        </w:rPr>
      </w:pPr>
      <w:bookmarkStart w:id="112" w:name="_Hlk143027110"/>
      <w:r w:rsidRPr="004B5009">
        <w:rPr>
          <w:rFonts w:ascii="Arial" w:eastAsia="Times New Roman" w:hAnsi="Arial" w:cs="Arial"/>
          <w:lang w:eastAsia="cs-CZ"/>
        </w:rPr>
        <w:t>§ 36</w:t>
      </w:r>
    </w:p>
    <w:p w:rsidR="00BD448D" w:rsidRPr="004B5009" w:rsidP="004B5009" w14:paraId="0DC8D8CB" w14:textId="77777777">
      <w:pPr>
        <w:jc w:val="center"/>
        <w:rPr>
          <w:rFonts w:ascii="Arial" w:hAnsi="Arial" w:cs="Arial"/>
          <w:b/>
        </w:rPr>
      </w:pPr>
      <w:r w:rsidRPr="004B5009">
        <w:rPr>
          <w:rFonts w:ascii="Arial" w:hAnsi="Arial" w:cs="Arial"/>
          <w:b/>
        </w:rPr>
        <w:t>Česká obchodní inspekce</w:t>
      </w:r>
    </w:p>
    <w:p w:rsidR="00BD448D" w:rsidRPr="004B5009" w:rsidP="00BD448D" w14:paraId="6D31AAC7" w14:textId="77777777">
      <w:pPr>
        <w:spacing w:before="100" w:beforeAutospacing="1" w:after="100" w:afterAutospacing="1" w:line="240" w:lineRule="auto"/>
        <w:rPr>
          <w:rFonts w:ascii="Arial" w:eastAsia="Times New Roman" w:hAnsi="Arial" w:cs="Arial"/>
          <w:lang w:eastAsia="cs-CZ"/>
        </w:rPr>
      </w:pPr>
      <w:r w:rsidRPr="004B5009">
        <w:rPr>
          <w:rFonts w:ascii="Arial" w:eastAsia="Times New Roman" w:hAnsi="Arial" w:cs="Arial"/>
          <w:lang w:eastAsia="cs-CZ"/>
        </w:rPr>
        <w:t>Česká obchodní inspekce</w:t>
      </w:r>
    </w:p>
    <w:p w:rsidR="00BD448D" w:rsidRPr="004B5009" w:rsidP="004B5009" w14:paraId="257175A0" w14:textId="1D042FCD">
      <w:pPr>
        <w:spacing w:before="100" w:beforeAutospacing="1" w:after="100" w:afterAutospacing="1" w:line="240" w:lineRule="auto"/>
        <w:jc w:val="both"/>
        <w:rPr>
          <w:rFonts w:ascii="Arial" w:eastAsia="Times New Roman" w:hAnsi="Arial" w:cs="Arial"/>
          <w:lang w:eastAsia="cs-CZ"/>
        </w:rPr>
      </w:pPr>
      <w:r w:rsidRPr="004B5009">
        <w:rPr>
          <w:rFonts w:ascii="Arial" w:eastAsia="Times New Roman" w:hAnsi="Arial" w:cs="Arial"/>
          <w:iCs/>
          <w:lang w:eastAsia="cs-CZ"/>
        </w:rPr>
        <w:t>a)</w:t>
      </w:r>
      <w:r w:rsidRPr="004B5009">
        <w:rPr>
          <w:rFonts w:ascii="Arial" w:eastAsia="Times New Roman" w:hAnsi="Arial" w:cs="Arial"/>
          <w:lang w:eastAsia="cs-CZ"/>
        </w:rPr>
        <w:t xml:space="preserve"> kontroluje plnění povinností týkajících se prevence, uvádění obalů</w:t>
      </w:r>
      <w:r w:rsidR="00603541">
        <w:rPr>
          <w:rFonts w:ascii="Arial" w:eastAsia="Times New Roman" w:hAnsi="Arial" w:cs="Arial"/>
          <w:lang w:eastAsia="cs-CZ"/>
        </w:rPr>
        <w:t xml:space="preserve"> </w:t>
      </w:r>
      <w:r w:rsidRPr="004B5009">
        <w:rPr>
          <w:rFonts w:ascii="Arial" w:eastAsia="Times New Roman" w:hAnsi="Arial" w:cs="Arial"/>
          <w:lang w:eastAsia="cs-CZ"/>
        </w:rPr>
        <w:t>na trh nebo do oběhu, jejich označování a opakovaného použití, s výjimkou obalů kosmetických prostředků,</w:t>
      </w:r>
      <w:r w:rsidRPr="004B5009">
        <w:rPr>
          <w:rFonts w:ascii="Arial" w:eastAsia="Times New Roman" w:hAnsi="Arial" w:cs="Arial"/>
          <w:vertAlign w:val="superscript"/>
          <w:lang w:eastAsia="cs-CZ"/>
        </w:rPr>
        <w:t>24)</w:t>
      </w:r>
      <w:r w:rsidRPr="004B5009">
        <w:rPr>
          <w:rFonts w:ascii="Arial" w:eastAsia="Times New Roman" w:hAnsi="Arial" w:cs="Arial"/>
          <w:lang w:eastAsia="cs-CZ"/>
        </w:rPr>
        <w:t xml:space="preserve"> obalů, které přicházejí do přímého styku s potravinami, obalů léčivých přípravků</w:t>
      </w:r>
      <w:r w:rsidRPr="004B5009">
        <w:rPr>
          <w:rFonts w:ascii="Arial" w:eastAsia="Times New Roman" w:hAnsi="Arial" w:cs="Arial"/>
          <w:vertAlign w:val="superscript"/>
          <w:lang w:eastAsia="cs-CZ"/>
        </w:rPr>
        <w:t xml:space="preserve">10) </w:t>
      </w:r>
      <w:r w:rsidRPr="004B5009">
        <w:rPr>
          <w:rFonts w:ascii="Arial" w:eastAsia="Times New Roman" w:hAnsi="Arial" w:cs="Arial"/>
          <w:lang w:eastAsia="cs-CZ"/>
        </w:rPr>
        <w:t>a obalů surovin pro přípravu humánních léčivých přípravků,</w:t>
      </w:r>
      <w:r w:rsidRPr="004B5009">
        <w:rPr>
          <w:rFonts w:ascii="Arial" w:eastAsia="Times New Roman" w:hAnsi="Arial" w:cs="Arial"/>
          <w:vertAlign w:val="superscript"/>
          <w:lang w:eastAsia="cs-CZ"/>
        </w:rPr>
        <w:t>10)</w:t>
      </w:r>
    </w:p>
    <w:p w:rsidR="00BD448D" w:rsidRPr="00882E3C" w:rsidP="004B5009" w14:paraId="0CBA532B" w14:textId="77777777">
      <w:pPr>
        <w:spacing w:before="100" w:beforeAutospacing="1" w:after="100" w:afterAutospacing="1" w:line="240" w:lineRule="auto"/>
        <w:jc w:val="both"/>
        <w:rPr>
          <w:rFonts w:ascii="Arial" w:eastAsia="Times New Roman" w:hAnsi="Arial" w:cs="Arial"/>
          <w:lang w:eastAsia="cs-CZ"/>
        </w:rPr>
      </w:pPr>
      <w:r w:rsidRPr="00882E3C">
        <w:rPr>
          <w:rFonts w:ascii="Arial" w:eastAsia="Times New Roman" w:hAnsi="Arial" w:cs="Arial"/>
          <w:iCs/>
          <w:lang w:eastAsia="cs-CZ"/>
        </w:rPr>
        <w:t>b)</w:t>
      </w:r>
      <w:r w:rsidRPr="00882E3C">
        <w:rPr>
          <w:rFonts w:ascii="Arial" w:eastAsia="Times New Roman" w:hAnsi="Arial" w:cs="Arial"/>
          <w:lang w:eastAsia="cs-CZ"/>
        </w:rPr>
        <w:t xml:space="preserve"> kontroluje z</w:t>
      </w:r>
      <w:bookmarkStart w:id="113" w:name="_Hlk146793404"/>
      <w:r w:rsidRPr="00882E3C">
        <w:rPr>
          <w:rFonts w:ascii="Arial" w:eastAsia="Times New Roman" w:hAnsi="Arial" w:cs="Arial"/>
          <w:lang w:eastAsia="cs-CZ"/>
        </w:rPr>
        <w:t>ajištění zpětného odběru osobami, které uvádějí obaly na trh nebo do oběhu prodejem spotřebiteli; tyto osoby jsou povinny jí na žádost prokázat způsob zajištění zpětného odběru</w:t>
      </w:r>
      <w:bookmarkEnd w:id="113"/>
      <w:r w:rsidRPr="00882E3C">
        <w:rPr>
          <w:rFonts w:ascii="Arial" w:eastAsia="Times New Roman" w:hAnsi="Arial" w:cs="Arial"/>
          <w:lang w:eastAsia="cs-CZ"/>
        </w:rPr>
        <w:t>,</w:t>
      </w:r>
    </w:p>
    <w:p w:rsidR="00BD448D" w:rsidP="004B5009" w14:paraId="63155C81" w14:textId="63DC3456">
      <w:pPr>
        <w:spacing w:before="100" w:beforeAutospacing="1" w:after="100" w:afterAutospacing="1" w:line="240" w:lineRule="auto"/>
        <w:jc w:val="both"/>
        <w:rPr>
          <w:rFonts w:ascii="Arial" w:eastAsia="Times New Roman" w:hAnsi="Arial" w:cs="Arial"/>
          <w:lang w:eastAsia="cs-CZ"/>
        </w:rPr>
      </w:pPr>
      <w:r w:rsidRPr="00882E3C">
        <w:rPr>
          <w:rFonts w:ascii="Arial" w:eastAsia="Times New Roman" w:hAnsi="Arial" w:cs="Arial"/>
          <w:iCs/>
          <w:lang w:eastAsia="cs-CZ"/>
        </w:rPr>
        <w:t>c)</w:t>
      </w:r>
      <w:r w:rsidRPr="00882E3C">
        <w:rPr>
          <w:rFonts w:ascii="Arial" w:eastAsia="Times New Roman" w:hAnsi="Arial" w:cs="Arial"/>
          <w:lang w:eastAsia="cs-CZ"/>
        </w:rPr>
        <w:t xml:space="preserve"> </w:t>
      </w:r>
      <w:bookmarkStart w:id="114" w:name="_Hlk146794658"/>
      <w:r w:rsidRPr="00882E3C">
        <w:rPr>
          <w:rFonts w:ascii="Arial" w:eastAsia="Times New Roman" w:hAnsi="Arial" w:cs="Arial"/>
          <w:lang w:eastAsia="cs-CZ"/>
        </w:rPr>
        <w:t>kontroluje zajištění prodeje nápojů ve vratných zálohovaných obalech u právnických osob nebo fyzických osob oprávněných k podnikání, které uvádějí balené nápoje na trh nebo do oběhu prodejem spotřebiteli</w:t>
      </w:r>
      <w:bookmarkEnd w:id="114"/>
      <w:r w:rsidRPr="00882E3C">
        <w:rPr>
          <w:rFonts w:ascii="Arial" w:eastAsia="Times New Roman" w:hAnsi="Arial" w:cs="Arial"/>
          <w:lang w:eastAsia="cs-CZ"/>
        </w:rPr>
        <w:t>,</w:t>
      </w:r>
    </w:p>
    <w:p w:rsidR="00684661" w:rsidP="00684661" w14:paraId="17DDD5E3" w14:textId="6CB22D35">
      <w:pPr>
        <w:spacing w:before="100" w:beforeAutospacing="1" w:after="100" w:afterAutospacing="1" w:line="240" w:lineRule="auto"/>
        <w:jc w:val="both"/>
        <w:rPr>
          <w:rFonts w:ascii="Arial" w:eastAsia="Times New Roman" w:hAnsi="Arial" w:cs="Arial"/>
          <w:b/>
          <w:lang w:eastAsia="cs-CZ"/>
        </w:rPr>
      </w:pPr>
      <w:r w:rsidRPr="00AC1052">
        <w:rPr>
          <w:rFonts w:ascii="Arial" w:eastAsia="Times New Roman" w:hAnsi="Arial" w:cs="Arial"/>
          <w:b/>
          <w:lang w:eastAsia="cs-CZ"/>
        </w:rPr>
        <w:t xml:space="preserve">d) </w:t>
      </w:r>
      <w:bookmarkStart w:id="115" w:name="_Hlk146796154"/>
      <w:bookmarkStart w:id="116" w:name="_Hlk146794639"/>
      <w:r w:rsidRPr="00AC1052" w:rsidR="00C52E1B">
        <w:rPr>
          <w:rFonts w:ascii="Arial" w:eastAsia="Times New Roman" w:hAnsi="Arial" w:cs="Arial"/>
          <w:b/>
          <w:lang w:eastAsia="cs-CZ"/>
        </w:rPr>
        <w:t>kontroluje</w:t>
      </w:r>
      <w:r w:rsidRPr="00AC1052">
        <w:rPr>
          <w:rFonts w:ascii="Arial" w:eastAsia="Times New Roman" w:hAnsi="Arial" w:cs="Arial"/>
          <w:b/>
          <w:lang w:eastAsia="cs-CZ"/>
        </w:rPr>
        <w:t xml:space="preserve"> plnění povinností podle § 29c odst. 1 písm. a) a b)</w:t>
      </w:r>
      <w:bookmarkStart w:id="117" w:name="_Hlk149079359"/>
      <w:r w:rsidRPr="00AC1052">
        <w:rPr>
          <w:rFonts w:ascii="Arial" w:eastAsia="Times New Roman" w:hAnsi="Arial" w:cs="Arial"/>
          <w:b/>
          <w:lang w:eastAsia="cs-CZ"/>
        </w:rPr>
        <w:t xml:space="preserve"> </w:t>
      </w:r>
      <w:bookmarkEnd w:id="117"/>
      <w:r w:rsidRPr="00AC1052">
        <w:rPr>
          <w:rFonts w:ascii="Arial" w:eastAsia="Times New Roman" w:hAnsi="Arial" w:cs="Arial"/>
          <w:b/>
          <w:lang w:eastAsia="cs-CZ"/>
        </w:rPr>
        <w:t>a § 29d odst. 1 písm. a)</w:t>
      </w:r>
      <w:r w:rsidR="008362BA">
        <w:rPr>
          <w:rFonts w:ascii="Arial" w:eastAsia="Times New Roman" w:hAnsi="Arial" w:cs="Arial"/>
          <w:b/>
          <w:lang w:eastAsia="cs-CZ"/>
        </w:rPr>
        <w:t xml:space="preserve"> až c)</w:t>
      </w:r>
      <w:r w:rsidR="00F978C6">
        <w:rPr>
          <w:rFonts w:ascii="Arial" w:eastAsia="Times New Roman" w:hAnsi="Arial" w:cs="Arial"/>
          <w:b/>
          <w:lang w:eastAsia="cs-CZ"/>
        </w:rPr>
        <w:t xml:space="preserve"> a</w:t>
      </w:r>
      <w:r w:rsidRPr="00AC1052" w:rsidR="009915C2">
        <w:rPr>
          <w:rFonts w:ascii="Arial" w:eastAsia="Times New Roman" w:hAnsi="Arial" w:cs="Arial"/>
          <w:b/>
          <w:lang w:eastAsia="cs-CZ"/>
        </w:rPr>
        <w:t xml:space="preserve"> g)</w:t>
      </w:r>
      <w:bookmarkEnd w:id="115"/>
      <w:r w:rsidRPr="00AC1052" w:rsidR="00B53BD7">
        <w:rPr>
          <w:rFonts w:ascii="Arial" w:eastAsia="Times New Roman" w:hAnsi="Arial" w:cs="Arial"/>
          <w:b/>
          <w:lang w:eastAsia="cs-CZ"/>
        </w:rPr>
        <w:t>,</w:t>
      </w:r>
      <w:bookmarkEnd w:id="116"/>
    </w:p>
    <w:p w:rsidR="00BD448D" w:rsidRPr="004B5009" w:rsidP="004B5009" w14:paraId="458AB06E" w14:textId="7FC13CC4">
      <w:pPr>
        <w:spacing w:before="100" w:beforeAutospacing="1" w:after="100" w:afterAutospacing="1" w:line="240" w:lineRule="auto"/>
        <w:jc w:val="both"/>
        <w:rPr>
          <w:rFonts w:ascii="Arial" w:eastAsia="Times New Roman" w:hAnsi="Arial" w:cs="Arial"/>
          <w:lang w:eastAsia="cs-CZ"/>
        </w:rPr>
      </w:pPr>
      <w:r w:rsidRPr="00C52E1B">
        <w:rPr>
          <w:rFonts w:ascii="Arial" w:eastAsia="Times New Roman" w:hAnsi="Arial" w:cs="Arial"/>
          <w:iCs/>
          <w:strike/>
          <w:lang w:eastAsia="cs-CZ"/>
        </w:rPr>
        <w:t>d)</w:t>
      </w:r>
      <w:r w:rsidRPr="004B5009">
        <w:rPr>
          <w:rFonts w:ascii="Arial" w:eastAsia="Times New Roman" w:hAnsi="Arial" w:cs="Arial"/>
          <w:lang w:eastAsia="cs-CZ"/>
        </w:rPr>
        <w:t xml:space="preserve"> </w:t>
      </w:r>
      <w:r w:rsidRPr="00C52E1B" w:rsidR="00C52E1B">
        <w:rPr>
          <w:rFonts w:ascii="Arial" w:eastAsia="Times New Roman" w:hAnsi="Arial" w:cs="Arial"/>
          <w:b/>
          <w:lang w:eastAsia="cs-CZ"/>
        </w:rPr>
        <w:t>e)</w:t>
      </w:r>
      <w:r w:rsidR="00C52E1B">
        <w:rPr>
          <w:rFonts w:ascii="Arial" w:eastAsia="Times New Roman" w:hAnsi="Arial" w:cs="Arial"/>
          <w:lang w:eastAsia="cs-CZ"/>
        </w:rPr>
        <w:t xml:space="preserve"> </w:t>
      </w:r>
      <w:r w:rsidRPr="004B5009">
        <w:rPr>
          <w:rFonts w:ascii="Arial" w:eastAsia="Times New Roman" w:hAnsi="Arial" w:cs="Arial"/>
          <w:lang w:eastAsia="cs-CZ"/>
        </w:rPr>
        <w:t xml:space="preserve">v případě zjištění porušení povinností při kontrole podle </w:t>
      </w:r>
      <w:r w:rsidRPr="00C87CAD">
        <w:rPr>
          <w:rFonts w:ascii="Arial" w:eastAsia="Times New Roman" w:hAnsi="Arial" w:cs="Arial"/>
          <w:strike/>
          <w:lang w:eastAsia="cs-CZ"/>
        </w:rPr>
        <w:t>písmene a), b) nebo c)</w:t>
      </w:r>
      <w:r w:rsidRPr="004B5009">
        <w:rPr>
          <w:rFonts w:ascii="Arial" w:eastAsia="Times New Roman" w:hAnsi="Arial" w:cs="Arial"/>
          <w:lang w:eastAsia="cs-CZ"/>
        </w:rPr>
        <w:t xml:space="preserve"> </w:t>
      </w:r>
      <w:r w:rsidRPr="00123214" w:rsidR="00123214">
        <w:rPr>
          <w:rFonts w:ascii="Arial" w:eastAsia="Times New Roman" w:hAnsi="Arial" w:cs="Arial"/>
          <w:b/>
          <w:lang w:eastAsia="cs-CZ"/>
        </w:rPr>
        <w:t>písmen</w:t>
      </w:r>
      <w:r w:rsidR="00123214">
        <w:rPr>
          <w:rFonts w:ascii="Arial" w:eastAsia="Times New Roman" w:hAnsi="Arial" w:cs="Arial"/>
          <w:lang w:eastAsia="cs-CZ"/>
        </w:rPr>
        <w:t xml:space="preserve"> </w:t>
      </w:r>
      <w:r w:rsidRPr="00123214" w:rsidR="00C87CAD">
        <w:rPr>
          <w:rFonts w:ascii="Arial" w:eastAsia="Times New Roman" w:hAnsi="Arial" w:cs="Arial"/>
          <w:b/>
          <w:lang w:eastAsia="cs-CZ"/>
        </w:rPr>
        <w:t>a) až d)</w:t>
      </w:r>
      <w:r w:rsidR="00C87CAD">
        <w:rPr>
          <w:rFonts w:ascii="Arial" w:eastAsia="Times New Roman" w:hAnsi="Arial" w:cs="Arial"/>
          <w:lang w:eastAsia="cs-CZ"/>
        </w:rPr>
        <w:t xml:space="preserve"> </w:t>
      </w:r>
      <w:r w:rsidRPr="004B5009">
        <w:rPr>
          <w:rFonts w:ascii="Arial" w:eastAsia="Times New Roman" w:hAnsi="Arial" w:cs="Arial"/>
          <w:lang w:eastAsia="cs-CZ"/>
        </w:rPr>
        <w:t>ukládá opatření k</w:t>
      </w:r>
      <w:r w:rsidR="00B97801">
        <w:rPr>
          <w:rFonts w:ascii="Arial" w:eastAsia="Times New Roman" w:hAnsi="Arial" w:cs="Arial"/>
          <w:lang w:eastAsia="cs-CZ"/>
        </w:rPr>
        <w:t> </w:t>
      </w:r>
      <w:r w:rsidRPr="004B5009">
        <w:rPr>
          <w:rFonts w:ascii="Arial" w:eastAsia="Times New Roman" w:hAnsi="Arial" w:cs="Arial"/>
          <w:lang w:eastAsia="cs-CZ"/>
        </w:rPr>
        <w:t>nápravě</w:t>
      </w:r>
      <w:r w:rsidR="00B97801">
        <w:rPr>
          <w:rFonts w:ascii="Arial" w:eastAsia="Times New Roman" w:hAnsi="Arial" w:cs="Arial"/>
          <w:lang w:eastAsia="cs-CZ"/>
        </w:rPr>
        <w:t xml:space="preserve"> </w:t>
      </w:r>
      <w:r w:rsidRPr="00A95484" w:rsidR="00B97801">
        <w:rPr>
          <w:rFonts w:ascii="Arial" w:eastAsia="Times New Roman" w:hAnsi="Arial" w:cs="Arial"/>
          <w:lang w:eastAsia="cs-CZ"/>
        </w:rPr>
        <w:t>podle zákona o dozoru</w:t>
      </w:r>
      <w:r w:rsidR="00B97801">
        <w:rPr>
          <w:rFonts w:ascii="Arial" w:eastAsia="Times New Roman" w:hAnsi="Arial" w:cs="Arial"/>
          <w:lang w:eastAsia="cs-CZ"/>
        </w:rPr>
        <w:t xml:space="preserve"> </w:t>
      </w:r>
      <w:r w:rsidRPr="00A95484" w:rsidR="00B97801">
        <w:rPr>
          <w:rFonts w:ascii="Arial" w:eastAsia="Times New Roman" w:hAnsi="Arial" w:cs="Arial"/>
          <w:lang w:eastAsia="cs-CZ"/>
        </w:rPr>
        <w:t>nad trhem s výrobky</w:t>
      </w:r>
      <w:r w:rsidRPr="004B5009">
        <w:rPr>
          <w:rFonts w:ascii="Arial" w:eastAsia="Times New Roman" w:hAnsi="Arial" w:cs="Arial"/>
          <w:lang w:eastAsia="cs-CZ"/>
        </w:rPr>
        <w:t xml:space="preserve"> a správní tresty.</w:t>
      </w:r>
    </w:p>
    <w:bookmarkEnd w:id="112"/>
    <w:p w:rsidR="00BD448D" w:rsidRPr="004B5009" w:rsidP="004B5009" w14:paraId="749F578E" w14:textId="77777777">
      <w:pPr>
        <w:spacing w:before="100" w:beforeAutospacing="1" w:after="100" w:afterAutospacing="1" w:line="240" w:lineRule="auto"/>
        <w:jc w:val="center"/>
        <w:rPr>
          <w:rFonts w:ascii="Arial" w:eastAsia="Times New Roman" w:hAnsi="Arial" w:cs="Arial"/>
          <w:lang w:eastAsia="cs-CZ"/>
        </w:rPr>
      </w:pPr>
      <w:r w:rsidRPr="004B5009">
        <w:rPr>
          <w:rFonts w:ascii="Arial" w:eastAsia="Times New Roman" w:hAnsi="Arial" w:cs="Arial"/>
          <w:lang w:eastAsia="cs-CZ"/>
        </w:rPr>
        <w:t>§ 37</w:t>
      </w:r>
    </w:p>
    <w:p w:rsidR="00BD448D" w:rsidRPr="004B5009" w:rsidP="004B5009" w14:paraId="1FEEDC7F" w14:textId="77777777">
      <w:pPr>
        <w:jc w:val="center"/>
        <w:rPr>
          <w:rFonts w:ascii="Arial" w:hAnsi="Arial" w:cs="Arial"/>
          <w:b/>
        </w:rPr>
      </w:pPr>
      <w:r w:rsidRPr="004B5009">
        <w:rPr>
          <w:rFonts w:ascii="Arial" w:hAnsi="Arial" w:cs="Arial"/>
          <w:b/>
        </w:rPr>
        <w:t>Státní zemědělská a potravinářská inspekce</w:t>
      </w:r>
    </w:p>
    <w:p w:rsidR="00BD448D" w:rsidRPr="00BD448D" w:rsidP="00603541" w14:paraId="298DBBFF" w14:textId="6C65BCF1">
      <w:pPr>
        <w:spacing w:before="100" w:beforeAutospacing="1" w:after="100" w:afterAutospacing="1" w:line="240" w:lineRule="auto"/>
        <w:ind w:firstLine="708"/>
        <w:jc w:val="both"/>
        <w:rPr>
          <w:rFonts w:ascii="Arial" w:eastAsia="Times New Roman" w:hAnsi="Arial" w:cs="Arial"/>
          <w:lang w:eastAsia="cs-CZ"/>
        </w:rPr>
      </w:pPr>
      <w:r w:rsidRPr="004B5009">
        <w:rPr>
          <w:rFonts w:ascii="Arial" w:eastAsia="Times New Roman" w:hAnsi="Arial" w:cs="Arial"/>
          <w:lang w:eastAsia="cs-CZ"/>
        </w:rPr>
        <w:t>Státní zemědělská a potravinářská inspekce</w:t>
      </w:r>
      <w:r w:rsidRPr="004B5009">
        <w:rPr>
          <w:rFonts w:ascii="Arial" w:eastAsia="Times New Roman" w:hAnsi="Arial" w:cs="Arial"/>
          <w:vertAlign w:val="superscript"/>
          <w:lang w:eastAsia="cs-CZ"/>
        </w:rPr>
        <w:t xml:space="preserve">27) </w:t>
      </w:r>
      <w:r w:rsidRPr="004B5009">
        <w:rPr>
          <w:rFonts w:ascii="Arial" w:eastAsia="Times New Roman" w:hAnsi="Arial" w:cs="Arial"/>
          <w:lang w:eastAsia="cs-CZ"/>
        </w:rPr>
        <w:t xml:space="preserve">kontroluje </w:t>
      </w:r>
      <w:r w:rsidRPr="00BD448D">
        <w:rPr>
          <w:rFonts w:ascii="Arial" w:eastAsia="Times New Roman" w:hAnsi="Arial" w:cs="Arial"/>
          <w:lang w:eastAsia="cs-CZ"/>
        </w:rPr>
        <w:t>plnění povinností týkajících se prevence, uvádění obalů</w:t>
      </w:r>
      <w:r w:rsidR="00603541">
        <w:rPr>
          <w:rFonts w:ascii="Arial" w:eastAsia="Times New Roman" w:hAnsi="Arial" w:cs="Arial"/>
          <w:lang w:eastAsia="cs-CZ"/>
        </w:rPr>
        <w:t xml:space="preserve"> </w:t>
      </w:r>
      <w:r w:rsidRPr="00BD448D">
        <w:rPr>
          <w:rFonts w:ascii="Arial" w:eastAsia="Times New Roman" w:hAnsi="Arial" w:cs="Arial"/>
          <w:lang w:eastAsia="cs-CZ"/>
        </w:rPr>
        <w:t>na trh nebo do oběhu, jejich označování a opakovaného použití v případě obalů, které přicházejí do přímého styku s</w:t>
      </w:r>
      <w:r w:rsidR="00E64352">
        <w:rPr>
          <w:rFonts w:ascii="Arial" w:eastAsia="Times New Roman" w:hAnsi="Arial" w:cs="Arial"/>
          <w:lang w:eastAsia="cs-CZ"/>
        </w:rPr>
        <w:t> </w:t>
      </w:r>
      <w:r w:rsidRPr="00BD448D">
        <w:rPr>
          <w:rFonts w:ascii="Arial" w:eastAsia="Times New Roman" w:hAnsi="Arial" w:cs="Arial"/>
          <w:lang w:eastAsia="cs-CZ"/>
        </w:rPr>
        <w:t>potravinami</w:t>
      </w:r>
      <w:bookmarkStart w:id="118" w:name="_Hlk145503004"/>
      <w:r w:rsidRPr="0066496F" w:rsidR="00E64352">
        <w:rPr>
          <w:rFonts w:ascii="Arial" w:eastAsia="Times New Roman" w:hAnsi="Arial" w:cs="Arial"/>
          <w:b/>
          <w:lang w:eastAsia="cs-CZ"/>
        </w:rPr>
        <w:t>,</w:t>
      </w:r>
      <w:r w:rsidR="00E64352">
        <w:rPr>
          <w:rFonts w:ascii="Arial" w:eastAsia="Times New Roman" w:hAnsi="Arial" w:cs="Arial"/>
          <w:lang w:eastAsia="cs-CZ"/>
        </w:rPr>
        <w:t xml:space="preserve"> </w:t>
      </w:r>
      <w:r w:rsidRPr="00576554" w:rsidR="00E64352">
        <w:rPr>
          <w:rFonts w:ascii="Arial" w:eastAsia="Times New Roman" w:hAnsi="Arial" w:cs="Arial"/>
          <w:b/>
          <w:lang w:eastAsia="cs-CZ"/>
        </w:rPr>
        <w:t>s</w:t>
      </w:r>
      <w:r w:rsidR="002344AC">
        <w:rPr>
          <w:rFonts w:ascii="Arial" w:eastAsia="Times New Roman" w:hAnsi="Arial" w:cs="Arial"/>
          <w:b/>
          <w:lang w:eastAsia="cs-CZ"/>
        </w:rPr>
        <w:t> </w:t>
      </w:r>
      <w:r w:rsidRPr="00576554" w:rsidR="00E64352">
        <w:rPr>
          <w:rFonts w:ascii="Arial" w:eastAsia="Times New Roman" w:hAnsi="Arial" w:cs="Arial"/>
          <w:b/>
          <w:lang w:eastAsia="cs-CZ"/>
        </w:rPr>
        <w:t>výjimkou</w:t>
      </w:r>
      <w:bookmarkEnd w:id="118"/>
      <w:r w:rsidR="002344AC">
        <w:rPr>
          <w:rFonts w:ascii="Arial" w:eastAsia="Times New Roman" w:hAnsi="Arial" w:cs="Arial"/>
          <w:b/>
          <w:lang w:eastAsia="cs-CZ"/>
        </w:rPr>
        <w:t xml:space="preserve"> povinností kontrolovaných Českou obchodní inspekcí podle § 36 písm. d)</w:t>
      </w:r>
      <w:r w:rsidRPr="00BD448D">
        <w:rPr>
          <w:rFonts w:ascii="Arial" w:eastAsia="Times New Roman" w:hAnsi="Arial" w:cs="Arial"/>
          <w:lang w:eastAsia="cs-CZ"/>
        </w:rPr>
        <w:t xml:space="preserve">; při zjištění porušení těchto povinností ukládá </w:t>
      </w:r>
      <w:r w:rsidRPr="004B5009" w:rsidR="00B97801">
        <w:rPr>
          <w:rFonts w:ascii="Arial" w:eastAsia="Times New Roman" w:hAnsi="Arial" w:cs="Arial"/>
          <w:lang w:eastAsia="cs-CZ"/>
        </w:rPr>
        <w:t>opatření k</w:t>
      </w:r>
      <w:r w:rsidR="00B97801">
        <w:rPr>
          <w:rFonts w:ascii="Arial" w:eastAsia="Times New Roman" w:hAnsi="Arial" w:cs="Arial"/>
          <w:lang w:eastAsia="cs-CZ"/>
        </w:rPr>
        <w:t> </w:t>
      </w:r>
      <w:r w:rsidRPr="004B5009" w:rsidR="00B97801">
        <w:rPr>
          <w:rFonts w:ascii="Arial" w:eastAsia="Times New Roman" w:hAnsi="Arial" w:cs="Arial"/>
          <w:lang w:eastAsia="cs-CZ"/>
        </w:rPr>
        <w:t>nápravě</w:t>
      </w:r>
      <w:r w:rsidR="00B97801">
        <w:rPr>
          <w:rFonts w:ascii="Arial" w:eastAsia="Times New Roman" w:hAnsi="Arial" w:cs="Arial"/>
          <w:lang w:eastAsia="cs-CZ"/>
        </w:rPr>
        <w:t xml:space="preserve"> </w:t>
      </w:r>
      <w:r w:rsidRPr="00A95484" w:rsidR="00B97801">
        <w:rPr>
          <w:rFonts w:ascii="Arial" w:eastAsia="Times New Roman" w:hAnsi="Arial" w:cs="Arial"/>
          <w:lang w:eastAsia="cs-CZ"/>
        </w:rPr>
        <w:t>podle zákona o dozoru</w:t>
      </w:r>
      <w:r w:rsidR="00B97801">
        <w:rPr>
          <w:rFonts w:ascii="Arial" w:eastAsia="Times New Roman" w:hAnsi="Arial" w:cs="Arial"/>
          <w:lang w:eastAsia="cs-CZ"/>
        </w:rPr>
        <w:t xml:space="preserve"> </w:t>
      </w:r>
      <w:r w:rsidRPr="00A95484" w:rsidR="00B97801">
        <w:rPr>
          <w:rFonts w:ascii="Arial" w:eastAsia="Times New Roman" w:hAnsi="Arial" w:cs="Arial"/>
          <w:lang w:eastAsia="cs-CZ"/>
        </w:rPr>
        <w:t>nad trhem s výrobky</w:t>
      </w:r>
      <w:r w:rsidRPr="00BD448D" w:rsidR="00B97801">
        <w:rPr>
          <w:rFonts w:ascii="Arial" w:eastAsia="Times New Roman" w:hAnsi="Arial" w:cs="Arial"/>
          <w:lang w:eastAsia="cs-CZ"/>
        </w:rPr>
        <w:t xml:space="preserve"> </w:t>
      </w:r>
      <w:r w:rsidRPr="00BD448D">
        <w:rPr>
          <w:rFonts w:ascii="Arial" w:eastAsia="Times New Roman" w:hAnsi="Arial" w:cs="Arial"/>
          <w:lang w:eastAsia="cs-CZ"/>
        </w:rPr>
        <w:t>a správní tresty.</w:t>
      </w:r>
    </w:p>
    <w:p w:rsidR="00BD448D" w:rsidRPr="00BD448D" w:rsidP="004B5009" w14:paraId="3D71E088"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38</w:t>
      </w:r>
    </w:p>
    <w:p w:rsidR="00BD448D" w:rsidRPr="00BD448D" w:rsidP="004B5009" w14:paraId="54BF9267" w14:textId="77777777">
      <w:pPr>
        <w:spacing w:before="100" w:beforeAutospacing="1" w:after="100" w:afterAutospacing="1" w:line="240" w:lineRule="auto"/>
        <w:jc w:val="center"/>
        <w:outlineLvl w:val="2"/>
        <w:rPr>
          <w:rFonts w:ascii="Arial" w:eastAsia="Times New Roman" w:hAnsi="Arial" w:cs="Arial"/>
          <w:b/>
          <w:bCs/>
          <w:lang w:eastAsia="cs-CZ"/>
        </w:rPr>
      </w:pPr>
      <w:r w:rsidRPr="00BD448D">
        <w:rPr>
          <w:rFonts w:ascii="Arial" w:eastAsia="Times New Roman" w:hAnsi="Arial" w:cs="Arial"/>
          <w:b/>
          <w:bCs/>
          <w:lang w:eastAsia="cs-CZ"/>
        </w:rPr>
        <w:t>Státní ústav pro kontrolu léčiv</w:t>
      </w:r>
    </w:p>
    <w:p w:rsidR="00BD448D" w:rsidRPr="00BD448D" w:rsidP="004B5009" w14:paraId="546060D1" w14:textId="2543DAA7">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Státní ústav pro kontrolu léčiv kontroluje plnění povinností týkajících se prevence, uvádění obalů</w:t>
      </w:r>
      <w:r w:rsidR="00603541">
        <w:rPr>
          <w:rFonts w:ascii="Arial" w:eastAsia="Times New Roman" w:hAnsi="Arial" w:cs="Arial"/>
          <w:lang w:eastAsia="cs-CZ"/>
        </w:rPr>
        <w:t xml:space="preserve"> </w:t>
      </w:r>
      <w:r w:rsidRPr="00BD448D">
        <w:rPr>
          <w:rFonts w:ascii="Arial" w:eastAsia="Times New Roman" w:hAnsi="Arial" w:cs="Arial"/>
          <w:lang w:eastAsia="cs-CZ"/>
        </w:rPr>
        <w:t xml:space="preserve">na trh nebo do oběhu, jejich označování a opakovaného použití v případě obalů humánních léčivých přípravků a obalů surovin pro přípravu humánních léčivých přípravků; při zjištění porušení těchto povinností ukládá </w:t>
      </w:r>
      <w:r w:rsidRPr="004B5009" w:rsidR="00B97801">
        <w:rPr>
          <w:rFonts w:ascii="Arial" w:eastAsia="Times New Roman" w:hAnsi="Arial" w:cs="Arial"/>
          <w:lang w:eastAsia="cs-CZ"/>
        </w:rPr>
        <w:t>opatření k</w:t>
      </w:r>
      <w:r w:rsidR="00B97801">
        <w:rPr>
          <w:rFonts w:ascii="Arial" w:eastAsia="Times New Roman" w:hAnsi="Arial" w:cs="Arial"/>
          <w:lang w:eastAsia="cs-CZ"/>
        </w:rPr>
        <w:t> </w:t>
      </w:r>
      <w:r w:rsidRPr="004B5009" w:rsidR="00B97801">
        <w:rPr>
          <w:rFonts w:ascii="Arial" w:eastAsia="Times New Roman" w:hAnsi="Arial" w:cs="Arial"/>
          <w:lang w:eastAsia="cs-CZ"/>
        </w:rPr>
        <w:t>nápravě</w:t>
      </w:r>
      <w:r w:rsidR="00B97801">
        <w:rPr>
          <w:rFonts w:ascii="Arial" w:eastAsia="Times New Roman" w:hAnsi="Arial" w:cs="Arial"/>
          <w:lang w:eastAsia="cs-CZ"/>
        </w:rPr>
        <w:t xml:space="preserve"> </w:t>
      </w:r>
      <w:r w:rsidRPr="00A95484" w:rsidR="00B97801">
        <w:rPr>
          <w:rFonts w:ascii="Arial" w:eastAsia="Times New Roman" w:hAnsi="Arial" w:cs="Arial"/>
          <w:lang w:eastAsia="cs-CZ"/>
        </w:rPr>
        <w:t>podle zákona o dozoru</w:t>
      </w:r>
      <w:r w:rsidR="00B97801">
        <w:rPr>
          <w:rFonts w:ascii="Arial" w:eastAsia="Times New Roman" w:hAnsi="Arial" w:cs="Arial"/>
          <w:lang w:eastAsia="cs-CZ"/>
        </w:rPr>
        <w:t xml:space="preserve"> </w:t>
      </w:r>
      <w:r w:rsidRPr="00A95484" w:rsidR="00B97801">
        <w:rPr>
          <w:rFonts w:ascii="Arial" w:eastAsia="Times New Roman" w:hAnsi="Arial" w:cs="Arial"/>
          <w:lang w:eastAsia="cs-CZ"/>
        </w:rPr>
        <w:t>nad trhem s výrobky</w:t>
      </w:r>
      <w:r w:rsidRPr="00BD448D" w:rsidR="00B97801">
        <w:rPr>
          <w:rFonts w:ascii="Arial" w:eastAsia="Times New Roman" w:hAnsi="Arial" w:cs="Arial"/>
          <w:lang w:eastAsia="cs-CZ"/>
        </w:rPr>
        <w:t xml:space="preserve"> </w:t>
      </w:r>
      <w:r w:rsidRPr="00BD448D">
        <w:rPr>
          <w:rFonts w:ascii="Arial" w:eastAsia="Times New Roman" w:hAnsi="Arial" w:cs="Arial"/>
          <w:lang w:eastAsia="cs-CZ"/>
        </w:rPr>
        <w:t>a správní tresty.</w:t>
      </w:r>
    </w:p>
    <w:p w:rsidR="00BD448D" w:rsidRPr="00BD448D" w:rsidP="004B5009" w14:paraId="106F253E"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39</w:t>
      </w:r>
    </w:p>
    <w:p w:rsidR="00BD448D" w:rsidRPr="00BD448D" w:rsidP="004B5009" w14:paraId="12F483E8" w14:textId="77777777">
      <w:pPr>
        <w:spacing w:before="100" w:beforeAutospacing="1" w:after="100" w:afterAutospacing="1" w:line="240" w:lineRule="auto"/>
        <w:jc w:val="center"/>
        <w:outlineLvl w:val="2"/>
        <w:rPr>
          <w:rFonts w:ascii="Arial" w:eastAsia="Times New Roman" w:hAnsi="Arial" w:cs="Arial"/>
          <w:b/>
          <w:bCs/>
          <w:lang w:eastAsia="cs-CZ"/>
        </w:rPr>
      </w:pPr>
      <w:r w:rsidRPr="00BD448D">
        <w:rPr>
          <w:rFonts w:ascii="Arial" w:eastAsia="Times New Roman" w:hAnsi="Arial" w:cs="Arial"/>
          <w:b/>
          <w:bCs/>
          <w:lang w:eastAsia="cs-CZ"/>
        </w:rPr>
        <w:t>Ústav pro státní kontrolu veterinárních biopreparátů a léčiv</w:t>
      </w:r>
    </w:p>
    <w:p w:rsidR="00BD448D" w:rsidRPr="00BD448D" w:rsidP="006B79AB" w14:paraId="49752097" w14:textId="114A6519">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Ústav pro státní kontrolu veterinárních biopreparátů a léčiv kontroluje plnění povinností týkajících se prevence, uvádění obalů</w:t>
      </w:r>
      <w:r w:rsidR="00603541">
        <w:rPr>
          <w:rFonts w:ascii="Arial" w:eastAsia="Times New Roman" w:hAnsi="Arial" w:cs="Arial"/>
          <w:lang w:eastAsia="cs-CZ"/>
        </w:rPr>
        <w:t xml:space="preserve"> </w:t>
      </w:r>
      <w:r w:rsidRPr="00BD448D">
        <w:rPr>
          <w:rFonts w:ascii="Arial" w:eastAsia="Times New Roman" w:hAnsi="Arial" w:cs="Arial"/>
          <w:lang w:eastAsia="cs-CZ"/>
        </w:rPr>
        <w:t xml:space="preserve">na trh nebo do oběhu, jejich označování a opakovaného </w:t>
      </w:r>
      <w:r w:rsidRPr="00BD448D">
        <w:rPr>
          <w:rFonts w:ascii="Arial" w:eastAsia="Times New Roman" w:hAnsi="Arial" w:cs="Arial"/>
          <w:lang w:eastAsia="cs-CZ"/>
        </w:rPr>
        <w:t xml:space="preserve">použití v případě obalů veterinárních léčivých přípravků a obalů surovin pro přípravu veterinárních léčivých přípravků; při zjištění porušení těchto povinností ukládá </w:t>
      </w:r>
      <w:r w:rsidRPr="004B5009" w:rsidR="00B97801">
        <w:rPr>
          <w:rFonts w:ascii="Arial" w:eastAsia="Times New Roman" w:hAnsi="Arial" w:cs="Arial"/>
          <w:lang w:eastAsia="cs-CZ"/>
        </w:rPr>
        <w:t>opatření k</w:t>
      </w:r>
      <w:r w:rsidR="00B97801">
        <w:rPr>
          <w:rFonts w:ascii="Arial" w:eastAsia="Times New Roman" w:hAnsi="Arial" w:cs="Arial"/>
          <w:lang w:eastAsia="cs-CZ"/>
        </w:rPr>
        <w:t> </w:t>
      </w:r>
      <w:r w:rsidRPr="004B5009" w:rsidR="00B97801">
        <w:rPr>
          <w:rFonts w:ascii="Arial" w:eastAsia="Times New Roman" w:hAnsi="Arial" w:cs="Arial"/>
          <w:lang w:eastAsia="cs-CZ"/>
        </w:rPr>
        <w:t>nápravě</w:t>
      </w:r>
      <w:r w:rsidR="00B97801">
        <w:rPr>
          <w:rFonts w:ascii="Arial" w:eastAsia="Times New Roman" w:hAnsi="Arial" w:cs="Arial"/>
          <w:lang w:eastAsia="cs-CZ"/>
        </w:rPr>
        <w:t xml:space="preserve"> </w:t>
      </w:r>
      <w:r w:rsidRPr="00A95484" w:rsidR="00B97801">
        <w:rPr>
          <w:rFonts w:ascii="Arial" w:eastAsia="Times New Roman" w:hAnsi="Arial" w:cs="Arial"/>
          <w:lang w:eastAsia="cs-CZ"/>
        </w:rPr>
        <w:t>podle zákona o dozoru</w:t>
      </w:r>
      <w:r w:rsidR="00B97801">
        <w:rPr>
          <w:rFonts w:ascii="Arial" w:eastAsia="Times New Roman" w:hAnsi="Arial" w:cs="Arial"/>
          <w:lang w:eastAsia="cs-CZ"/>
        </w:rPr>
        <w:t xml:space="preserve"> </w:t>
      </w:r>
      <w:r w:rsidRPr="00A95484" w:rsidR="00B97801">
        <w:rPr>
          <w:rFonts w:ascii="Arial" w:eastAsia="Times New Roman" w:hAnsi="Arial" w:cs="Arial"/>
          <w:lang w:eastAsia="cs-CZ"/>
        </w:rPr>
        <w:t>nad trhem s výrobky</w:t>
      </w:r>
      <w:r w:rsidRPr="00BD448D" w:rsidR="00B97801">
        <w:rPr>
          <w:rFonts w:ascii="Arial" w:eastAsia="Times New Roman" w:hAnsi="Arial" w:cs="Arial"/>
          <w:lang w:eastAsia="cs-CZ"/>
        </w:rPr>
        <w:t xml:space="preserve"> </w:t>
      </w:r>
      <w:r w:rsidRPr="00BD448D">
        <w:rPr>
          <w:rFonts w:ascii="Arial" w:eastAsia="Times New Roman" w:hAnsi="Arial" w:cs="Arial"/>
          <w:lang w:eastAsia="cs-CZ"/>
        </w:rPr>
        <w:t>a správní tresty.</w:t>
      </w:r>
    </w:p>
    <w:p w:rsidR="00BD448D" w:rsidRPr="00BD448D" w:rsidP="004B5009" w14:paraId="2D701B5F"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40</w:t>
      </w:r>
    </w:p>
    <w:p w:rsidR="00BD448D" w:rsidRPr="004B5009" w:rsidP="004B5009" w14:paraId="40D6CF2C" w14:textId="77777777">
      <w:pPr>
        <w:jc w:val="center"/>
        <w:rPr>
          <w:rFonts w:ascii="Arial" w:hAnsi="Arial" w:cs="Arial"/>
          <w:b/>
        </w:rPr>
      </w:pPr>
      <w:r w:rsidRPr="004B5009">
        <w:rPr>
          <w:rFonts w:ascii="Arial" w:hAnsi="Arial" w:cs="Arial"/>
          <w:b/>
        </w:rPr>
        <w:t>Česká inspekce životního prostředí</w:t>
      </w:r>
    </w:p>
    <w:p w:rsidR="00BD448D" w:rsidRPr="00BA676B" w:rsidP="004B5009" w14:paraId="0BD6A5A7" w14:textId="6A59212F">
      <w:pPr>
        <w:spacing w:before="100" w:beforeAutospacing="1" w:after="100" w:afterAutospacing="1" w:line="240" w:lineRule="auto"/>
        <w:ind w:firstLine="708"/>
        <w:rPr>
          <w:rFonts w:ascii="Arial" w:eastAsia="Times New Roman" w:hAnsi="Arial" w:cs="Arial"/>
          <w:strike/>
          <w:lang w:eastAsia="cs-CZ"/>
        </w:rPr>
      </w:pPr>
      <w:r w:rsidRPr="00BA676B">
        <w:rPr>
          <w:rFonts w:ascii="Arial" w:eastAsia="Times New Roman" w:hAnsi="Arial" w:cs="Arial"/>
          <w:iCs/>
          <w:strike/>
          <w:lang w:eastAsia="cs-CZ"/>
        </w:rPr>
        <w:t>(1)</w:t>
      </w:r>
      <w:r w:rsidRPr="00BA676B">
        <w:rPr>
          <w:rFonts w:ascii="Arial" w:eastAsia="Times New Roman" w:hAnsi="Arial" w:cs="Arial"/>
          <w:strike/>
          <w:lang w:eastAsia="cs-CZ"/>
        </w:rPr>
        <w:t xml:space="preserve"> Česká inspekce životního prostředí</w:t>
      </w:r>
      <w:r w:rsidRPr="00BA676B">
        <w:rPr>
          <w:rFonts w:ascii="Arial" w:eastAsia="Times New Roman" w:hAnsi="Arial" w:cs="Arial"/>
          <w:strike/>
          <w:vertAlign w:val="superscript"/>
          <w:lang w:eastAsia="cs-CZ"/>
        </w:rPr>
        <w:t xml:space="preserve">28) </w:t>
      </w:r>
      <w:r w:rsidRPr="00BA676B">
        <w:rPr>
          <w:rFonts w:ascii="Arial" w:eastAsia="Times New Roman" w:hAnsi="Arial" w:cs="Arial"/>
          <w:strike/>
          <w:lang w:eastAsia="cs-CZ"/>
        </w:rPr>
        <w:t>kontroluje plnění</w:t>
      </w:r>
    </w:p>
    <w:p w:rsidR="00BD448D" w:rsidRPr="00BA676B" w:rsidP="008D21CC" w14:paraId="449DA2E7" w14:textId="77777777">
      <w:pPr>
        <w:spacing w:before="100" w:beforeAutospacing="1" w:after="100" w:afterAutospacing="1" w:line="240" w:lineRule="auto"/>
        <w:jc w:val="both"/>
        <w:rPr>
          <w:rFonts w:ascii="Arial" w:eastAsia="Times New Roman" w:hAnsi="Arial" w:cs="Arial"/>
          <w:strike/>
          <w:lang w:eastAsia="cs-CZ"/>
        </w:rPr>
      </w:pPr>
      <w:r w:rsidRPr="00BA676B">
        <w:rPr>
          <w:rFonts w:ascii="Arial" w:eastAsia="Times New Roman" w:hAnsi="Arial" w:cs="Arial"/>
          <w:iCs/>
          <w:strike/>
          <w:lang w:eastAsia="cs-CZ"/>
        </w:rPr>
        <w:t>a)</w:t>
      </w:r>
      <w:r w:rsidRPr="00BA676B">
        <w:rPr>
          <w:rFonts w:ascii="Arial" w:eastAsia="Times New Roman" w:hAnsi="Arial" w:cs="Arial"/>
          <w:strike/>
          <w:lang w:eastAsia="cs-CZ"/>
        </w:rPr>
        <w:t xml:space="preserve"> povinnosti zpětného odběru, s výjimkou povinnosti zpětného odběru uvedeného v § 36 písm. b), a povinnosti využití odpadu z obalů,</w:t>
      </w:r>
    </w:p>
    <w:p w:rsidR="00BD448D" w:rsidRPr="00BA676B" w:rsidP="00BD448D" w14:paraId="6E7F4A56" w14:textId="77777777">
      <w:pPr>
        <w:spacing w:before="100" w:beforeAutospacing="1" w:after="100" w:afterAutospacing="1" w:line="240" w:lineRule="auto"/>
        <w:rPr>
          <w:rFonts w:ascii="Arial" w:eastAsia="Times New Roman" w:hAnsi="Arial" w:cs="Arial"/>
          <w:strike/>
          <w:lang w:eastAsia="cs-CZ"/>
        </w:rPr>
      </w:pPr>
      <w:r w:rsidRPr="00BA676B">
        <w:rPr>
          <w:rFonts w:ascii="Arial" w:eastAsia="Times New Roman" w:hAnsi="Arial" w:cs="Arial"/>
          <w:iCs/>
          <w:strike/>
          <w:lang w:eastAsia="cs-CZ"/>
        </w:rPr>
        <w:t>b)</w:t>
      </w:r>
      <w:r w:rsidRPr="00BA676B">
        <w:rPr>
          <w:rFonts w:ascii="Arial" w:eastAsia="Times New Roman" w:hAnsi="Arial" w:cs="Arial"/>
          <w:strike/>
          <w:lang w:eastAsia="cs-CZ"/>
        </w:rPr>
        <w:t xml:space="preserve"> osvětové činnosti,</w:t>
      </w:r>
    </w:p>
    <w:p w:rsidR="00BD448D" w:rsidRPr="00BA676B" w:rsidP="00BD448D" w14:paraId="2453BDF4" w14:textId="77777777">
      <w:pPr>
        <w:spacing w:before="100" w:beforeAutospacing="1" w:after="100" w:afterAutospacing="1" w:line="240" w:lineRule="auto"/>
        <w:rPr>
          <w:rFonts w:ascii="Arial" w:eastAsia="Times New Roman" w:hAnsi="Arial" w:cs="Arial"/>
          <w:strike/>
          <w:lang w:eastAsia="cs-CZ"/>
        </w:rPr>
      </w:pPr>
      <w:r w:rsidRPr="00BA676B">
        <w:rPr>
          <w:rFonts w:ascii="Arial" w:eastAsia="Times New Roman" w:hAnsi="Arial" w:cs="Arial"/>
          <w:iCs/>
          <w:strike/>
          <w:lang w:eastAsia="cs-CZ"/>
        </w:rPr>
        <w:t>c)</w:t>
      </w:r>
      <w:r w:rsidRPr="00BA676B">
        <w:rPr>
          <w:rFonts w:ascii="Arial" w:eastAsia="Times New Roman" w:hAnsi="Arial" w:cs="Arial"/>
          <w:strike/>
          <w:lang w:eastAsia="cs-CZ"/>
        </w:rPr>
        <w:t xml:space="preserve"> povinností podle § 10a, 12a, § 13 odst. 2, § 13a, § 23a odst. 5 a § 28a a</w:t>
      </w:r>
    </w:p>
    <w:p w:rsidR="00BD448D" w:rsidP="00BD448D" w14:paraId="3BAB0518" w14:textId="497BF645">
      <w:pPr>
        <w:spacing w:before="100" w:beforeAutospacing="1" w:after="100" w:afterAutospacing="1" w:line="240" w:lineRule="auto"/>
        <w:rPr>
          <w:rFonts w:ascii="Arial" w:eastAsia="Times New Roman" w:hAnsi="Arial" w:cs="Arial"/>
          <w:strike/>
          <w:lang w:eastAsia="cs-CZ"/>
        </w:rPr>
      </w:pPr>
      <w:r w:rsidRPr="00BA676B">
        <w:rPr>
          <w:rFonts w:ascii="Arial" w:eastAsia="Times New Roman" w:hAnsi="Arial" w:cs="Arial"/>
          <w:iCs/>
          <w:strike/>
          <w:lang w:eastAsia="cs-CZ"/>
        </w:rPr>
        <w:t>d)</w:t>
      </w:r>
      <w:r w:rsidRPr="00BA676B">
        <w:rPr>
          <w:rFonts w:ascii="Arial" w:eastAsia="Times New Roman" w:hAnsi="Arial" w:cs="Arial"/>
          <w:strike/>
          <w:lang w:eastAsia="cs-CZ"/>
        </w:rPr>
        <w:t xml:space="preserve"> dalších povinností souvisejících s povinnostmi podle písmen a) až c).</w:t>
      </w:r>
    </w:p>
    <w:p w:rsidR="00BA676B" w:rsidRPr="00E82D85" w:rsidP="00E82D85" w14:paraId="33A3A04A" w14:textId="39062BD2">
      <w:pPr>
        <w:spacing w:before="100" w:beforeAutospacing="1" w:after="100" w:afterAutospacing="1" w:line="240" w:lineRule="auto"/>
        <w:jc w:val="both"/>
        <w:rPr>
          <w:rFonts w:ascii="Arial" w:eastAsia="Times New Roman" w:hAnsi="Arial" w:cs="Arial"/>
          <w:b/>
          <w:lang w:eastAsia="cs-CZ"/>
        </w:rPr>
      </w:pPr>
      <w:r w:rsidRPr="00BA676B">
        <w:rPr>
          <w:rFonts w:ascii="Arial" w:eastAsia="Times New Roman" w:hAnsi="Arial" w:cs="Arial"/>
          <w:lang w:eastAsia="cs-CZ"/>
        </w:rPr>
        <w:tab/>
      </w:r>
      <w:r w:rsidRPr="00E82D85">
        <w:rPr>
          <w:rFonts w:ascii="Arial" w:eastAsia="Times New Roman" w:hAnsi="Arial" w:cs="Arial"/>
          <w:b/>
          <w:lang w:eastAsia="cs-CZ"/>
        </w:rPr>
        <w:t xml:space="preserve">(1) </w:t>
      </w:r>
      <w:r w:rsidRPr="001C36CA" w:rsidR="001C36CA">
        <w:rPr>
          <w:rFonts w:ascii="Arial" w:eastAsia="Times New Roman" w:hAnsi="Arial" w:cs="Arial"/>
          <w:b/>
          <w:lang w:eastAsia="cs-CZ"/>
        </w:rPr>
        <w:t>Česká inspekce životního prostředí</w:t>
      </w:r>
      <w:r w:rsidRPr="001C36CA" w:rsidR="001C36CA">
        <w:rPr>
          <w:rFonts w:ascii="Arial" w:eastAsia="Times New Roman" w:hAnsi="Arial" w:cs="Arial"/>
          <w:b/>
          <w:vertAlign w:val="superscript"/>
          <w:lang w:eastAsia="cs-CZ"/>
        </w:rPr>
        <w:t>28)</w:t>
      </w:r>
      <w:r w:rsidRPr="001C36CA" w:rsidR="001C36CA">
        <w:rPr>
          <w:rFonts w:ascii="Arial" w:eastAsia="Times New Roman" w:hAnsi="Arial" w:cs="Arial"/>
          <w:vertAlign w:val="superscript"/>
          <w:lang w:eastAsia="cs-CZ"/>
        </w:rPr>
        <w:t xml:space="preserve"> </w:t>
      </w:r>
      <w:r w:rsidRPr="001C36CA" w:rsidR="001C36CA">
        <w:rPr>
          <w:rFonts w:ascii="Arial" w:eastAsia="Times New Roman" w:hAnsi="Arial" w:cs="Arial"/>
          <w:b/>
          <w:lang w:eastAsia="cs-CZ"/>
        </w:rPr>
        <w:t>k</w:t>
      </w:r>
      <w:r w:rsidRPr="00E82D85" w:rsidR="00E82D85">
        <w:rPr>
          <w:rFonts w:ascii="Arial" w:eastAsia="Times New Roman" w:hAnsi="Arial" w:cs="Arial"/>
          <w:b/>
          <w:lang w:eastAsia="cs-CZ"/>
        </w:rPr>
        <w:t>ontroluje, jak jsou právnickými osobami, podnikajícími fyzickými osobami a obcemi dodržována ustanovení právních předpisů a rozhodnutí správních orgánů ve všech oblastech působnosti tohoto zákona, s výjimkou oblastí, v nichž j</w:t>
      </w:r>
      <w:r w:rsidR="00E82D85">
        <w:rPr>
          <w:rFonts w:ascii="Arial" w:eastAsia="Times New Roman" w:hAnsi="Arial" w:cs="Arial"/>
          <w:b/>
          <w:lang w:eastAsia="cs-CZ"/>
        </w:rPr>
        <w:t>sou</w:t>
      </w:r>
      <w:r w:rsidRPr="00E82D85" w:rsidR="00E82D85">
        <w:rPr>
          <w:rFonts w:ascii="Arial" w:eastAsia="Times New Roman" w:hAnsi="Arial" w:cs="Arial"/>
          <w:b/>
          <w:lang w:eastAsia="cs-CZ"/>
        </w:rPr>
        <w:t xml:space="preserve"> podle § </w:t>
      </w:r>
      <w:r w:rsidR="00E82D85">
        <w:rPr>
          <w:rFonts w:ascii="Arial" w:eastAsia="Times New Roman" w:hAnsi="Arial" w:cs="Arial"/>
          <w:b/>
          <w:lang w:eastAsia="cs-CZ"/>
        </w:rPr>
        <w:t>35 až 39</w:t>
      </w:r>
      <w:r w:rsidRPr="00E82D85" w:rsidR="00E82D85">
        <w:rPr>
          <w:rFonts w:ascii="Arial" w:eastAsia="Times New Roman" w:hAnsi="Arial" w:cs="Arial"/>
          <w:b/>
          <w:lang w:eastAsia="cs-CZ"/>
        </w:rPr>
        <w:t xml:space="preserve"> ke kontrole příslušn</w:t>
      </w:r>
      <w:r w:rsidR="00E82D85">
        <w:rPr>
          <w:rFonts w:ascii="Arial" w:eastAsia="Times New Roman" w:hAnsi="Arial" w:cs="Arial"/>
          <w:b/>
          <w:lang w:eastAsia="cs-CZ"/>
        </w:rPr>
        <w:t>é krajské hygienické stanice, Česká obchodní inspekce</w:t>
      </w:r>
      <w:r w:rsidR="007E3D5E">
        <w:rPr>
          <w:rFonts w:ascii="Arial" w:eastAsia="Times New Roman" w:hAnsi="Arial" w:cs="Arial"/>
          <w:b/>
          <w:lang w:eastAsia="cs-CZ"/>
        </w:rPr>
        <w:t>,</w:t>
      </w:r>
      <w:r w:rsidR="008F27E0">
        <w:rPr>
          <w:rFonts w:ascii="Arial" w:eastAsia="Times New Roman" w:hAnsi="Arial" w:cs="Arial"/>
          <w:b/>
          <w:lang w:eastAsia="cs-CZ"/>
        </w:rPr>
        <w:t xml:space="preserve"> </w:t>
      </w:r>
      <w:r w:rsidRPr="008F27E0" w:rsidR="008F27E0">
        <w:rPr>
          <w:rFonts w:ascii="Arial" w:eastAsia="Times New Roman" w:hAnsi="Arial" w:cs="Arial"/>
          <w:b/>
          <w:lang w:eastAsia="cs-CZ"/>
        </w:rPr>
        <w:t>Státní zemědělská a potravinářská inspekce</w:t>
      </w:r>
      <w:r w:rsidR="008F27E0">
        <w:rPr>
          <w:rFonts w:ascii="Arial" w:eastAsia="Times New Roman" w:hAnsi="Arial" w:cs="Arial"/>
          <w:b/>
          <w:lang w:eastAsia="cs-CZ"/>
        </w:rPr>
        <w:t>,</w:t>
      </w:r>
      <w:r w:rsidR="007E3D5E">
        <w:rPr>
          <w:rFonts w:ascii="Arial" w:eastAsia="Times New Roman" w:hAnsi="Arial" w:cs="Arial"/>
          <w:b/>
          <w:lang w:eastAsia="cs-CZ"/>
        </w:rPr>
        <w:t xml:space="preserve"> Státní ústav pro kontrolu léčiv</w:t>
      </w:r>
      <w:r w:rsidR="0040141A">
        <w:rPr>
          <w:rFonts w:ascii="Arial" w:eastAsia="Times New Roman" w:hAnsi="Arial" w:cs="Arial"/>
          <w:b/>
          <w:lang w:eastAsia="cs-CZ"/>
        </w:rPr>
        <w:t xml:space="preserve"> a</w:t>
      </w:r>
      <w:r w:rsidR="008F27E0">
        <w:rPr>
          <w:rFonts w:ascii="Arial" w:eastAsia="Times New Roman" w:hAnsi="Arial" w:cs="Arial"/>
          <w:b/>
          <w:lang w:eastAsia="cs-CZ"/>
        </w:rPr>
        <w:t xml:space="preserve"> </w:t>
      </w:r>
      <w:r w:rsidRPr="0040141A" w:rsidR="0040141A">
        <w:rPr>
          <w:rFonts w:ascii="Arial" w:eastAsia="Times New Roman" w:hAnsi="Arial" w:cs="Arial"/>
          <w:b/>
          <w:lang w:eastAsia="cs-CZ"/>
        </w:rPr>
        <w:t>Ústav pro státní kontrolu veterinárních biopreparátů a léčiv</w:t>
      </w:r>
      <w:r w:rsidRPr="00E82D85" w:rsidR="00E82D85">
        <w:rPr>
          <w:rFonts w:ascii="Arial" w:eastAsia="Times New Roman" w:hAnsi="Arial" w:cs="Arial"/>
          <w:b/>
          <w:lang w:eastAsia="cs-CZ"/>
        </w:rPr>
        <w:t>.</w:t>
      </w:r>
    </w:p>
    <w:p w:rsidR="00BD448D" w:rsidRPr="004B5009" w:rsidP="004B5009" w14:paraId="2AEF4030" w14:textId="4FB8495D">
      <w:pPr>
        <w:spacing w:before="100" w:beforeAutospacing="1" w:after="100" w:afterAutospacing="1" w:line="240" w:lineRule="auto"/>
        <w:ind w:firstLine="708"/>
        <w:rPr>
          <w:rFonts w:ascii="Arial" w:eastAsia="Times New Roman" w:hAnsi="Arial" w:cs="Arial"/>
          <w:lang w:eastAsia="cs-CZ"/>
        </w:rPr>
      </w:pPr>
      <w:r w:rsidRPr="004B5009">
        <w:rPr>
          <w:rFonts w:ascii="Arial" w:eastAsia="Times New Roman" w:hAnsi="Arial" w:cs="Arial"/>
          <w:iCs/>
          <w:lang w:eastAsia="cs-CZ"/>
        </w:rPr>
        <w:t>(2)</w:t>
      </w:r>
      <w:r w:rsidRPr="004B5009">
        <w:rPr>
          <w:rFonts w:ascii="Arial" w:eastAsia="Times New Roman" w:hAnsi="Arial" w:cs="Arial"/>
          <w:lang w:eastAsia="cs-CZ"/>
        </w:rPr>
        <w:t xml:space="preserve"> Při zjištění porušení povinností </w:t>
      </w:r>
      <w:r w:rsidRPr="00E82D85">
        <w:rPr>
          <w:rFonts w:ascii="Arial" w:eastAsia="Times New Roman" w:hAnsi="Arial" w:cs="Arial"/>
          <w:strike/>
          <w:lang w:eastAsia="cs-CZ"/>
        </w:rPr>
        <w:t>podle odstavce 1</w:t>
      </w:r>
      <w:r w:rsidRPr="004B5009">
        <w:rPr>
          <w:rFonts w:ascii="Arial" w:eastAsia="Times New Roman" w:hAnsi="Arial" w:cs="Arial"/>
          <w:lang w:eastAsia="cs-CZ"/>
        </w:rPr>
        <w:t xml:space="preserve"> ukládá Česká inspekce životního prostředí opatření podle zákona o dozoru nad trhem s výrobky a správní tresty a může uložit </w:t>
      </w:r>
      <w:r w:rsidRPr="00F40F2C">
        <w:rPr>
          <w:rFonts w:ascii="Arial" w:eastAsia="Times New Roman" w:hAnsi="Arial" w:cs="Arial"/>
          <w:lang w:eastAsia="cs-CZ"/>
        </w:rPr>
        <w:t>ochranné</w:t>
      </w:r>
      <w:r w:rsidRPr="004B5009">
        <w:rPr>
          <w:rFonts w:ascii="Arial" w:eastAsia="Times New Roman" w:hAnsi="Arial" w:cs="Arial"/>
          <w:lang w:eastAsia="cs-CZ"/>
        </w:rPr>
        <w:t xml:space="preserve"> opatření podle § 43.</w:t>
      </w:r>
    </w:p>
    <w:p w:rsidR="00BD448D" w:rsidRPr="00BD448D" w:rsidP="004B5009" w14:paraId="377E3C71"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41</w:t>
      </w:r>
    </w:p>
    <w:p w:rsidR="00BD448D" w:rsidRPr="00BA44F8" w:rsidP="00BA44F8" w14:paraId="00E18E13" w14:textId="77777777">
      <w:pPr>
        <w:jc w:val="center"/>
        <w:rPr>
          <w:rFonts w:ascii="Arial" w:hAnsi="Arial" w:cs="Arial"/>
          <w:b/>
        </w:rPr>
      </w:pPr>
      <w:r w:rsidRPr="00BA44F8">
        <w:rPr>
          <w:rFonts w:ascii="Arial" w:hAnsi="Arial" w:cs="Arial"/>
          <w:b/>
        </w:rPr>
        <w:t>Orgány Celní správy České republiky</w:t>
      </w:r>
    </w:p>
    <w:p w:rsidR="00BD448D" w:rsidRPr="00BA44F8" w:rsidP="0007299F" w14:paraId="68142C44" w14:textId="77777777">
      <w:pPr>
        <w:spacing w:before="100" w:beforeAutospacing="1" w:after="100" w:afterAutospacing="1" w:line="240" w:lineRule="auto"/>
        <w:ind w:firstLine="708"/>
        <w:jc w:val="both"/>
        <w:rPr>
          <w:rFonts w:ascii="Arial" w:eastAsia="Times New Roman" w:hAnsi="Arial" w:cs="Arial"/>
          <w:lang w:eastAsia="cs-CZ"/>
        </w:rPr>
      </w:pPr>
      <w:r w:rsidRPr="00BA44F8">
        <w:rPr>
          <w:rFonts w:ascii="Arial" w:eastAsia="Times New Roman" w:hAnsi="Arial" w:cs="Arial"/>
          <w:iCs/>
          <w:lang w:eastAsia="cs-CZ"/>
        </w:rPr>
        <w:t>(1)</w:t>
      </w:r>
      <w:r w:rsidRPr="00BA44F8">
        <w:rPr>
          <w:rFonts w:ascii="Arial" w:eastAsia="Times New Roman" w:hAnsi="Arial" w:cs="Arial"/>
          <w:lang w:eastAsia="cs-CZ"/>
        </w:rPr>
        <w:t xml:space="preserve"> Celní úřady jsou oprávněny kontrolovat, zda obaly nebo obalové prostředky dovážené do České republiky nebo přepravované z členských států Evropské unie do České republiky splňují požadavky tohoto zákona. V případě pochybností, zda jsou naplněny podmínky tohoto zákona, celní úřady propustí kontrolované zboží do příslušného celního režimu nebo k další přepravě, dají podnět příslušnému kontrolnímu orgánu ke kontrole a současně uvědomí o tomto podnětu Ministerstvo životního prostředí.</w:t>
      </w:r>
    </w:p>
    <w:p w:rsidR="00BD448D" w:rsidRPr="00BA44F8" w:rsidP="0007299F" w14:paraId="68F323D7" w14:textId="77777777">
      <w:pPr>
        <w:spacing w:before="100" w:beforeAutospacing="1" w:after="100" w:afterAutospacing="1" w:line="240" w:lineRule="auto"/>
        <w:ind w:firstLine="708"/>
        <w:jc w:val="both"/>
        <w:rPr>
          <w:rFonts w:ascii="Arial" w:eastAsia="Times New Roman" w:hAnsi="Arial" w:cs="Arial"/>
          <w:lang w:eastAsia="cs-CZ"/>
        </w:rPr>
      </w:pPr>
      <w:r w:rsidRPr="00BA44F8">
        <w:rPr>
          <w:rFonts w:ascii="Arial" w:eastAsia="Times New Roman" w:hAnsi="Arial" w:cs="Arial"/>
          <w:iCs/>
          <w:lang w:eastAsia="cs-CZ"/>
        </w:rPr>
        <w:t>(2)</w:t>
      </w:r>
      <w:r w:rsidRPr="00BA44F8">
        <w:rPr>
          <w:rFonts w:ascii="Arial" w:eastAsia="Times New Roman" w:hAnsi="Arial" w:cs="Arial"/>
          <w:lang w:eastAsia="cs-CZ"/>
        </w:rPr>
        <w:t xml:space="preserve"> Pro účely výkonu státní správy v oblasti nakládání s obaly a odpady z obalů poskytuje Generální ředitelství cel na vyžádání Ministerstvu životního prostředí a České inspekci životního prostředí ze svých evidencí tyto informace o dovozech obalů ze zemí, které nejsou členskými státy Evropské unie:</w:t>
      </w:r>
    </w:p>
    <w:p w:rsidR="00BD448D" w:rsidRPr="00BA44F8" w:rsidP="0007299F" w14:paraId="52B2CD11" w14:textId="77777777">
      <w:pPr>
        <w:spacing w:before="100" w:beforeAutospacing="1" w:after="100" w:afterAutospacing="1" w:line="240" w:lineRule="auto"/>
        <w:jc w:val="both"/>
        <w:rPr>
          <w:rFonts w:ascii="Arial" w:eastAsia="Times New Roman" w:hAnsi="Arial" w:cs="Arial"/>
          <w:lang w:eastAsia="cs-CZ"/>
        </w:rPr>
      </w:pPr>
      <w:r w:rsidRPr="00BA44F8">
        <w:rPr>
          <w:rFonts w:ascii="Arial" w:eastAsia="Times New Roman" w:hAnsi="Arial" w:cs="Arial"/>
          <w:iCs/>
          <w:lang w:eastAsia="cs-CZ"/>
        </w:rPr>
        <w:t>a)</w:t>
      </w:r>
      <w:r w:rsidRPr="00BA44F8">
        <w:rPr>
          <w:rFonts w:ascii="Arial" w:eastAsia="Times New Roman" w:hAnsi="Arial" w:cs="Arial"/>
          <w:lang w:eastAsia="cs-CZ"/>
        </w:rPr>
        <w:t xml:space="preserve"> identifikační údaje deklaranta a příjemce, a to jméno nebo obchodní firmu, případně název, adresu sídla a identifikační číslo, bylo-li přiděleno,</w:t>
      </w:r>
    </w:p>
    <w:p w:rsidR="00BD448D" w:rsidRPr="00BA44F8" w:rsidP="00BD448D" w14:paraId="3071D679" w14:textId="77777777">
      <w:pPr>
        <w:spacing w:before="100" w:beforeAutospacing="1" w:after="100" w:afterAutospacing="1" w:line="240" w:lineRule="auto"/>
        <w:rPr>
          <w:rFonts w:ascii="Arial" w:eastAsia="Times New Roman" w:hAnsi="Arial" w:cs="Arial"/>
          <w:lang w:eastAsia="cs-CZ"/>
        </w:rPr>
      </w:pPr>
      <w:r w:rsidRPr="00BA44F8">
        <w:rPr>
          <w:rFonts w:ascii="Arial" w:eastAsia="Times New Roman" w:hAnsi="Arial" w:cs="Arial"/>
          <w:iCs/>
          <w:lang w:eastAsia="cs-CZ"/>
        </w:rPr>
        <w:t>b)</w:t>
      </w:r>
      <w:r w:rsidRPr="00BA44F8">
        <w:rPr>
          <w:rFonts w:ascii="Arial" w:eastAsia="Times New Roman" w:hAnsi="Arial" w:cs="Arial"/>
          <w:lang w:eastAsia="cs-CZ"/>
        </w:rPr>
        <w:t xml:space="preserve"> datum dovozu,</w:t>
      </w:r>
    </w:p>
    <w:p w:rsidR="00BD448D" w:rsidRPr="00BA44F8" w:rsidP="00BD448D" w14:paraId="1A3DBCDF" w14:textId="77777777">
      <w:pPr>
        <w:spacing w:before="100" w:beforeAutospacing="1" w:after="100" w:afterAutospacing="1" w:line="240" w:lineRule="auto"/>
        <w:rPr>
          <w:rFonts w:ascii="Arial" w:eastAsia="Times New Roman" w:hAnsi="Arial" w:cs="Arial"/>
          <w:lang w:eastAsia="cs-CZ"/>
        </w:rPr>
      </w:pPr>
      <w:r w:rsidRPr="00BA44F8">
        <w:rPr>
          <w:rFonts w:ascii="Arial" w:eastAsia="Times New Roman" w:hAnsi="Arial" w:cs="Arial"/>
          <w:iCs/>
          <w:lang w:eastAsia="cs-CZ"/>
        </w:rPr>
        <w:t>c)</w:t>
      </w:r>
      <w:r w:rsidRPr="00BA44F8">
        <w:rPr>
          <w:rFonts w:ascii="Arial" w:eastAsia="Times New Roman" w:hAnsi="Arial" w:cs="Arial"/>
          <w:lang w:eastAsia="cs-CZ"/>
        </w:rPr>
        <w:t xml:space="preserve"> hrubou a čistou hmotnost zásilky,</w:t>
      </w:r>
    </w:p>
    <w:p w:rsidR="00BD448D" w:rsidRPr="00BA44F8" w:rsidP="00BD448D" w14:paraId="4D83737A" w14:textId="77777777">
      <w:pPr>
        <w:spacing w:before="100" w:beforeAutospacing="1" w:after="100" w:afterAutospacing="1" w:line="240" w:lineRule="auto"/>
        <w:rPr>
          <w:rFonts w:ascii="Arial" w:eastAsia="Times New Roman" w:hAnsi="Arial" w:cs="Arial"/>
          <w:lang w:eastAsia="cs-CZ"/>
        </w:rPr>
      </w:pPr>
      <w:r w:rsidRPr="00BA44F8">
        <w:rPr>
          <w:rFonts w:ascii="Arial" w:eastAsia="Times New Roman" w:hAnsi="Arial" w:cs="Arial"/>
          <w:iCs/>
          <w:lang w:eastAsia="cs-CZ"/>
        </w:rPr>
        <w:t>d)</w:t>
      </w:r>
      <w:r w:rsidRPr="00BA44F8">
        <w:rPr>
          <w:rFonts w:ascii="Arial" w:eastAsia="Times New Roman" w:hAnsi="Arial" w:cs="Arial"/>
          <w:lang w:eastAsia="cs-CZ"/>
        </w:rPr>
        <w:t xml:space="preserve"> zbožový kód,</w:t>
      </w:r>
    </w:p>
    <w:p w:rsidR="00BD448D" w:rsidRPr="00BA44F8" w:rsidP="00BD448D" w14:paraId="46F1FF90" w14:textId="77777777">
      <w:pPr>
        <w:spacing w:before="100" w:beforeAutospacing="1" w:after="100" w:afterAutospacing="1" w:line="240" w:lineRule="auto"/>
        <w:rPr>
          <w:rFonts w:ascii="Arial" w:eastAsia="Times New Roman" w:hAnsi="Arial" w:cs="Arial"/>
          <w:lang w:eastAsia="cs-CZ"/>
        </w:rPr>
      </w:pPr>
      <w:r w:rsidRPr="00BA44F8">
        <w:rPr>
          <w:rFonts w:ascii="Arial" w:eastAsia="Times New Roman" w:hAnsi="Arial" w:cs="Arial"/>
          <w:iCs/>
          <w:lang w:eastAsia="cs-CZ"/>
        </w:rPr>
        <w:t>e)</w:t>
      </w:r>
      <w:r w:rsidRPr="00BA44F8">
        <w:rPr>
          <w:rFonts w:ascii="Arial" w:eastAsia="Times New Roman" w:hAnsi="Arial" w:cs="Arial"/>
          <w:lang w:eastAsia="cs-CZ"/>
        </w:rPr>
        <w:t xml:space="preserve"> druh a počet nákladových kusů,</w:t>
      </w:r>
    </w:p>
    <w:p w:rsidR="00BD448D" w:rsidRPr="00BA44F8" w:rsidP="00BD448D" w14:paraId="4CE614E6" w14:textId="77777777">
      <w:pPr>
        <w:spacing w:before="100" w:beforeAutospacing="1" w:after="100" w:afterAutospacing="1" w:line="240" w:lineRule="auto"/>
        <w:rPr>
          <w:rFonts w:ascii="Arial" w:eastAsia="Times New Roman" w:hAnsi="Arial" w:cs="Arial"/>
          <w:lang w:eastAsia="cs-CZ"/>
        </w:rPr>
      </w:pPr>
      <w:r w:rsidRPr="00BA44F8">
        <w:rPr>
          <w:rFonts w:ascii="Arial" w:eastAsia="Times New Roman" w:hAnsi="Arial" w:cs="Arial"/>
          <w:iCs/>
          <w:lang w:eastAsia="cs-CZ"/>
        </w:rPr>
        <w:t>f)</w:t>
      </w:r>
      <w:r w:rsidRPr="00BA44F8">
        <w:rPr>
          <w:rFonts w:ascii="Arial" w:eastAsia="Times New Roman" w:hAnsi="Arial" w:cs="Arial"/>
          <w:lang w:eastAsia="cs-CZ"/>
        </w:rPr>
        <w:t xml:space="preserve"> popis zboží,</w:t>
      </w:r>
    </w:p>
    <w:p w:rsidR="00BD448D" w:rsidRPr="00BA44F8" w:rsidP="00BD448D" w14:paraId="31BC9060" w14:textId="77777777">
      <w:pPr>
        <w:spacing w:before="100" w:beforeAutospacing="1" w:after="100" w:afterAutospacing="1" w:line="240" w:lineRule="auto"/>
        <w:rPr>
          <w:rFonts w:ascii="Arial" w:eastAsia="Times New Roman" w:hAnsi="Arial" w:cs="Arial"/>
          <w:lang w:eastAsia="cs-CZ"/>
        </w:rPr>
      </w:pPr>
      <w:r w:rsidRPr="00BA44F8">
        <w:rPr>
          <w:rFonts w:ascii="Arial" w:eastAsia="Times New Roman" w:hAnsi="Arial" w:cs="Arial"/>
          <w:iCs/>
          <w:lang w:eastAsia="cs-CZ"/>
        </w:rPr>
        <w:t>g)</w:t>
      </w:r>
      <w:r w:rsidRPr="00BA44F8">
        <w:rPr>
          <w:rFonts w:ascii="Arial" w:eastAsia="Times New Roman" w:hAnsi="Arial" w:cs="Arial"/>
          <w:lang w:eastAsia="cs-CZ"/>
        </w:rPr>
        <w:t xml:space="preserve"> stát, ze kterého byl obal dovezen, a</w:t>
      </w:r>
    </w:p>
    <w:p w:rsidR="00BD448D" w:rsidRPr="00BA44F8" w:rsidP="00BD448D" w14:paraId="29FB7E08" w14:textId="77777777">
      <w:pPr>
        <w:spacing w:before="100" w:beforeAutospacing="1" w:after="100" w:afterAutospacing="1" w:line="240" w:lineRule="auto"/>
        <w:rPr>
          <w:rFonts w:ascii="Arial" w:eastAsia="Times New Roman" w:hAnsi="Arial" w:cs="Arial"/>
          <w:lang w:eastAsia="cs-CZ"/>
        </w:rPr>
      </w:pPr>
      <w:r w:rsidRPr="00BA44F8">
        <w:rPr>
          <w:rFonts w:ascii="Arial" w:eastAsia="Times New Roman" w:hAnsi="Arial" w:cs="Arial"/>
          <w:iCs/>
          <w:lang w:eastAsia="cs-CZ"/>
        </w:rPr>
        <w:t>h)</w:t>
      </w:r>
      <w:r w:rsidRPr="00BA44F8">
        <w:rPr>
          <w:rFonts w:ascii="Arial" w:eastAsia="Times New Roman" w:hAnsi="Arial" w:cs="Arial"/>
          <w:lang w:eastAsia="cs-CZ"/>
        </w:rPr>
        <w:t xml:space="preserve"> měrnou jednotku a její počet.</w:t>
      </w:r>
    </w:p>
    <w:p w:rsidR="00BD448D" w:rsidRPr="00BA44F8" w:rsidP="00BA44F8" w14:paraId="301EB380" w14:textId="77777777">
      <w:pPr>
        <w:spacing w:before="100" w:beforeAutospacing="1" w:after="100" w:afterAutospacing="1" w:line="240" w:lineRule="auto"/>
        <w:ind w:firstLine="708"/>
        <w:rPr>
          <w:rFonts w:ascii="Arial" w:eastAsia="Times New Roman" w:hAnsi="Arial" w:cs="Arial"/>
          <w:lang w:eastAsia="cs-CZ"/>
        </w:rPr>
      </w:pPr>
      <w:r w:rsidRPr="00BA44F8">
        <w:rPr>
          <w:rFonts w:ascii="Arial" w:eastAsia="Times New Roman" w:hAnsi="Arial" w:cs="Arial"/>
          <w:iCs/>
          <w:lang w:eastAsia="cs-CZ"/>
        </w:rPr>
        <w:t>(3)</w:t>
      </w:r>
      <w:r w:rsidRPr="00BA44F8">
        <w:rPr>
          <w:rFonts w:ascii="Arial" w:eastAsia="Times New Roman" w:hAnsi="Arial" w:cs="Arial"/>
          <w:lang w:eastAsia="cs-CZ"/>
        </w:rPr>
        <w:t xml:space="preserve"> Poskytnutí informací podle odstavce 2 není porušením povinnosti mlčenlivosti podle daňového řádu.</w:t>
      </w:r>
    </w:p>
    <w:p w:rsidR="00BA44F8" w:rsidP="00BA44F8" w14:paraId="501F0D13"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41a</w:t>
      </w:r>
    </w:p>
    <w:p w:rsidR="00BD448D" w:rsidRPr="00BD448D" w:rsidP="00BA44F8" w14:paraId="24D910FD" w14:textId="40FD4A7A">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BD448D" w:rsidRPr="00BD448D" w:rsidP="00BA44F8" w14:paraId="366D8B6F"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42</w:t>
      </w:r>
    </w:p>
    <w:p w:rsidR="00BD448D" w:rsidRPr="00BA44F8" w:rsidP="00BA44F8" w14:paraId="238AECC7" w14:textId="77777777">
      <w:pPr>
        <w:jc w:val="center"/>
        <w:rPr>
          <w:rFonts w:ascii="Arial" w:hAnsi="Arial" w:cs="Arial"/>
          <w:b/>
        </w:rPr>
      </w:pPr>
      <w:r w:rsidRPr="00BA44F8">
        <w:rPr>
          <w:rFonts w:ascii="Arial" w:hAnsi="Arial" w:cs="Arial"/>
          <w:b/>
        </w:rPr>
        <w:t>Kontrola v oblasti nakládání s obaly a odpady z obalů</w:t>
      </w:r>
    </w:p>
    <w:p w:rsidR="00BD448D" w:rsidRPr="00BD448D" w:rsidP="006B79AB" w14:paraId="23AA64C3" w14:textId="77777777">
      <w:pPr>
        <w:spacing w:before="100" w:beforeAutospacing="1" w:after="100" w:afterAutospacing="1" w:line="240" w:lineRule="auto"/>
        <w:jc w:val="both"/>
        <w:rPr>
          <w:rFonts w:ascii="Arial" w:eastAsia="Times New Roman" w:hAnsi="Arial" w:cs="Arial"/>
          <w:lang w:eastAsia="cs-CZ"/>
        </w:rPr>
      </w:pPr>
      <w:r w:rsidRPr="00BD448D">
        <w:rPr>
          <w:rFonts w:ascii="Arial" w:eastAsia="Times New Roman" w:hAnsi="Arial" w:cs="Arial"/>
          <w:lang w:eastAsia="cs-CZ"/>
        </w:rPr>
        <w:t>Inspektoři a pověření zaměstnanci správních úřadů vykonávajících působnost v oblasti nakládání s obaly a odpady z obalů podle tohoto zákona se při výkonu kontrolní činnosti prokazují průkazem vydaným příslušným kontrolním orgánem, který je dokladem o jejich pověření ke kontrole.</w:t>
      </w:r>
    </w:p>
    <w:p w:rsidR="00BD448D" w:rsidRPr="00BD448D" w:rsidP="00BA44F8" w14:paraId="5AE857D7" w14:textId="0CB2062F">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xml:space="preserve">HLAVA </w:t>
      </w:r>
      <w:r w:rsidRPr="00C84E82">
        <w:rPr>
          <w:rFonts w:ascii="Arial" w:eastAsia="Times New Roman" w:hAnsi="Arial" w:cs="Arial"/>
          <w:strike/>
          <w:lang w:eastAsia="cs-CZ"/>
        </w:rPr>
        <w:t>VI</w:t>
      </w:r>
      <w:r w:rsidRPr="00C84E82" w:rsidR="00C84E82">
        <w:rPr>
          <w:rFonts w:ascii="Arial" w:eastAsia="Times New Roman" w:hAnsi="Arial" w:cs="Arial"/>
          <w:b/>
          <w:lang w:eastAsia="cs-CZ"/>
        </w:rPr>
        <w:t>VII</w:t>
      </w:r>
    </w:p>
    <w:p w:rsidR="00BD448D" w:rsidRPr="00BA44F8" w:rsidP="00BA44F8" w14:paraId="1E7ECC7E" w14:textId="517873B1">
      <w:pPr>
        <w:jc w:val="center"/>
        <w:rPr>
          <w:rFonts w:ascii="Arial" w:hAnsi="Arial" w:cs="Arial"/>
          <w:b/>
        </w:rPr>
      </w:pPr>
      <w:r w:rsidRPr="00BA44F8">
        <w:rPr>
          <w:rFonts w:ascii="Arial" w:hAnsi="Arial" w:cs="Arial"/>
          <w:b/>
        </w:rPr>
        <w:t>OCHRANNÁ OPATŘENÍ A PŘESTUPKY</w:t>
      </w:r>
    </w:p>
    <w:p w:rsidR="00BD448D" w:rsidRPr="00775DDF" w:rsidP="00BA44F8" w14:paraId="0177BB25" w14:textId="77777777">
      <w:pPr>
        <w:spacing w:before="100" w:beforeAutospacing="1" w:after="100" w:afterAutospacing="1" w:line="240" w:lineRule="auto"/>
        <w:jc w:val="center"/>
        <w:rPr>
          <w:rFonts w:ascii="Arial" w:eastAsia="Times New Roman" w:hAnsi="Arial" w:cs="Arial"/>
          <w:lang w:eastAsia="cs-CZ"/>
        </w:rPr>
      </w:pPr>
      <w:r w:rsidRPr="00775DDF">
        <w:rPr>
          <w:rFonts w:ascii="Arial" w:eastAsia="Times New Roman" w:hAnsi="Arial" w:cs="Arial"/>
          <w:lang w:eastAsia="cs-CZ"/>
        </w:rPr>
        <w:t>§ 43</w:t>
      </w:r>
    </w:p>
    <w:p w:rsidR="00BD448D" w:rsidRPr="00775DDF" w:rsidP="00BA44F8" w14:paraId="695324D9" w14:textId="6C6E9B42">
      <w:pPr>
        <w:jc w:val="center"/>
        <w:rPr>
          <w:rFonts w:ascii="Arial" w:hAnsi="Arial" w:cs="Arial"/>
          <w:b/>
        </w:rPr>
      </w:pPr>
      <w:r w:rsidRPr="00775DDF">
        <w:rPr>
          <w:rFonts w:ascii="Arial" w:hAnsi="Arial" w:cs="Arial"/>
          <w:b/>
        </w:rPr>
        <w:t>Ochranná opatření</w:t>
      </w:r>
    </w:p>
    <w:p w:rsidR="00BD448D" w:rsidRPr="00775DDF" w:rsidP="00775DDF" w14:paraId="15A5D62E" w14:textId="2F76B583">
      <w:pPr>
        <w:spacing w:before="100" w:beforeAutospacing="1" w:after="100" w:afterAutospacing="1" w:line="240" w:lineRule="auto"/>
        <w:ind w:firstLine="708"/>
        <w:jc w:val="both"/>
        <w:rPr>
          <w:rFonts w:ascii="Arial" w:eastAsia="Times New Roman" w:hAnsi="Arial" w:cs="Arial"/>
          <w:lang w:eastAsia="cs-CZ"/>
        </w:rPr>
      </w:pPr>
      <w:r w:rsidRPr="00775DDF">
        <w:rPr>
          <w:rFonts w:ascii="Arial" w:eastAsia="Times New Roman" w:hAnsi="Arial" w:cs="Arial"/>
          <w:iCs/>
          <w:lang w:eastAsia="cs-CZ"/>
        </w:rPr>
        <w:t>(1)</w:t>
      </w:r>
      <w:r w:rsidRPr="00775DDF">
        <w:rPr>
          <w:rFonts w:ascii="Arial" w:eastAsia="Times New Roman" w:hAnsi="Arial" w:cs="Arial"/>
          <w:lang w:eastAsia="cs-CZ"/>
        </w:rPr>
        <w:t xml:space="preserve"> </w:t>
      </w:r>
      <w:r w:rsidRPr="00775DDF" w:rsidR="00775DDF">
        <w:rPr>
          <w:rFonts w:ascii="Arial" w:eastAsia="Times New Roman" w:hAnsi="Arial" w:cs="Arial"/>
          <w:lang w:eastAsia="cs-CZ"/>
        </w:rPr>
        <w:t>Česká inspekce životního prostředí může s přihlédnutím k povaze a závažnosti porušení povinnosti podle tohoto zákona zakázat do zjednání nápravy uvádět na trh nebo do oběhu obaly, které nesplňují požadavky stanovené v § 10 odst. 1, nebo pozastavit uvádění takových obalů na trh nebo do oběhu. Při ukládání tohoto opatření postupuje Česká inspekce životního prostředí podle zákona o dozoru nad trhem s výrobky obdobně.</w:t>
      </w:r>
    </w:p>
    <w:p w:rsidR="00BD448D" w:rsidRPr="00BA44F8" w:rsidP="00775DDF" w14:paraId="514A2750" w14:textId="0EDF3E82">
      <w:pPr>
        <w:spacing w:before="100" w:beforeAutospacing="1" w:after="100" w:afterAutospacing="1" w:line="240" w:lineRule="auto"/>
        <w:ind w:firstLine="708"/>
        <w:jc w:val="both"/>
        <w:rPr>
          <w:rFonts w:ascii="Arial" w:eastAsia="Times New Roman" w:hAnsi="Arial" w:cs="Arial"/>
          <w:lang w:eastAsia="cs-CZ"/>
        </w:rPr>
      </w:pPr>
      <w:r w:rsidRPr="00775DDF">
        <w:rPr>
          <w:rFonts w:ascii="Arial" w:eastAsia="Times New Roman" w:hAnsi="Arial" w:cs="Arial"/>
          <w:iCs/>
          <w:lang w:eastAsia="cs-CZ"/>
        </w:rPr>
        <w:t>(2)</w:t>
      </w:r>
      <w:r w:rsidRPr="00775DDF">
        <w:rPr>
          <w:rFonts w:ascii="Arial" w:eastAsia="Times New Roman" w:hAnsi="Arial" w:cs="Arial"/>
          <w:lang w:eastAsia="cs-CZ"/>
        </w:rPr>
        <w:t xml:space="preserve"> </w:t>
      </w:r>
      <w:r w:rsidRPr="00775DDF" w:rsidR="00775DDF">
        <w:rPr>
          <w:rFonts w:ascii="Arial" w:eastAsia="Times New Roman" w:hAnsi="Arial" w:cs="Arial"/>
          <w:lang w:eastAsia="cs-CZ"/>
        </w:rPr>
        <w:t>Odvolání proti rozhodnutí o uložení opatření podle odstavce 1 nemá odkladný účinek.</w:t>
      </w:r>
    </w:p>
    <w:p w:rsidR="00BD448D" w:rsidRPr="00A849A5" w:rsidP="00BA44F8" w14:paraId="24D2FC22" w14:textId="77777777">
      <w:pPr>
        <w:jc w:val="center"/>
        <w:rPr>
          <w:rFonts w:ascii="Arial" w:hAnsi="Arial" w:cs="Arial"/>
          <w:b/>
          <w:strike/>
        </w:rPr>
      </w:pPr>
      <w:r w:rsidRPr="00802800">
        <w:rPr>
          <w:rFonts w:ascii="Arial" w:hAnsi="Arial" w:cs="Arial"/>
          <w:b/>
        </w:rPr>
        <w:t>Přestupky</w:t>
      </w:r>
      <w:r w:rsidRPr="001D73B3">
        <w:rPr>
          <w:rFonts w:ascii="Arial" w:hAnsi="Arial" w:cs="Arial"/>
          <w:b/>
        </w:rPr>
        <w:t xml:space="preserve"> </w:t>
      </w:r>
      <w:bookmarkStart w:id="119" w:name="_Hlk145537703"/>
      <w:r w:rsidRPr="00A849A5">
        <w:rPr>
          <w:rFonts w:ascii="Arial" w:hAnsi="Arial" w:cs="Arial"/>
          <w:b/>
          <w:strike/>
        </w:rPr>
        <w:t>právnických a podnikajících fyzických osob</w:t>
      </w:r>
      <w:bookmarkEnd w:id="119"/>
    </w:p>
    <w:p w:rsidR="00BD448D" w:rsidRPr="00A849A5" w:rsidP="00BA44F8" w14:paraId="4D1F768C" w14:textId="77777777">
      <w:pPr>
        <w:spacing w:before="100" w:beforeAutospacing="1" w:after="100" w:afterAutospacing="1" w:line="240" w:lineRule="auto"/>
        <w:jc w:val="center"/>
        <w:rPr>
          <w:rFonts w:ascii="Arial" w:eastAsia="Times New Roman" w:hAnsi="Arial" w:cs="Arial"/>
          <w:strike/>
          <w:lang w:eastAsia="cs-CZ"/>
        </w:rPr>
      </w:pPr>
      <w:r w:rsidRPr="00A849A5">
        <w:rPr>
          <w:rFonts w:ascii="Arial" w:eastAsia="Times New Roman" w:hAnsi="Arial" w:cs="Arial"/>
          <w:strike/>
          <w:lang w:eastAsia="cs-CZ"/>
        </w:rPr>
        <w:t>§ 44</w:t>
      </w:r>
    </w:p>
    <w:p w:rsidR="00BD448D" w:rsidRPr="00B01FCA" w:rsidP="0007299F" w14:paraId="4B13BCAA" w14:textId="77777777">
      <w:pPr>
        <w:spacing w:before="100" w:beforeAutospacing="1" w:after="100" w:afterAutospacing="1" w:line="240" w:lineRule="auto"/>
        <w:ind w:firstLine="708"/>
        <w:jc w:val="both"/>
        <w:rPr>
          <w:rFonts w:ascii="Arial" w:eastAsia="Times New Roman" w:hAnsi="Arial" w:cs="Arial"/>
          <w:strike/>
          <w:lang w:eastAsia="cs-CZ"/>
        </w:rPr>
      </w:pPr>
      <w:r w:rsidRPr="00B01FCA">
        <w:rPr>
          <w:rFonts w:ascii="Arial" w:eastAsia="Times New Roman" w:hAnsi="Arial" w:cs="Arial"/>
          <w:iCs/>
          <w:strike/>
          <w:lang w:eastAsia="cs-CZ"/>
        </w:rPr>
        <w:t>(1)</w:t>
      </w:r>
      <w:r w:rsidRPr="00B01FCA">
        <w:rPr>
          <w:rFonts w:ascii="Arial" w:eastAsia="Times New Roman" w:hAnsi="Arial" w:cs="Arial"/>
          <w:strike/>
          <w:lang w:eastAsia="cs-CZ"/>
        </w:rPr>
        <w:t xml:space="preserve"> Právnická nebo podnikající fyzická osoba se dopustí přestupku tím, že vykonává činnost, k níž je třeba autorizace podle § 17, bez této autorizace, nebo bez autorizace nabízí třetím osobám uzavření smluv, jejichž obsahem je činnost, k jejímuž výkonu je autorizace třeba.</w:t>
      </w:r>
    </w:p>
    <w:p w:rsidR="00BD448D" w:rsidRPr="00B01FCA" w:rsidP="0007299F" w14:paraId="4F399D80" w14:textId="77777777">
      <w:pPr>
        <w:spacing w:before="100" w:beforeAutospacing="1" w:after="100" w:afterAutospacing="1" w:line="240" w:lineRule="auto"/>
        <w:ind w:firstLine="708"/>
        <w:jc w:val="both"/>
        <w:rPr>
          <w:rFonts w:ascii="Arial" w:eastAsia="Times New Roman" w:hAnsi="Arial" w:cs="Arial"/>
          <w:strike/>
          <w:lang w:eastAsia="cs-CZ"/>
        </w:rPr>
      </w:pPr>
      <w:r w:rsidRPr="00B01FCA">
        <w:rPr>
          <w:rFonts w:ascii="Arial" w:eastAsia="Times New Roman" w:hAnsi="Arial" w:cs="Arial"/>
          <w:iCs/>
          <w:strike/>
          <w:lang w:eastAsia="cs-CZ"/>
        </w:rPr>
        <w:t>(2)</w:t>
      </w:r>
      <w:r w:rsidRPr="00B01FCA">
        <w:rPr>
          <w:rFonts w:ascii="Arial" w:eastAsia="Times New Roman" w:hAnsi="Arial" w:cs="Arial"/>
          <w:strike/>
          <w:lang w:eastAsia="cs-CZ"/>
        </w:rPr>
        <w:t xml:space="preserve"> Právnická nebo podnikající fyzická osoba se dopustí přestupku tím, že</w:t>
      </w:r>
    </w:p>
    <w:p w:rsidR="00BD448D" w:rsidRPr="00B01FCA" w:rsidP="0007299F" w14:paraId="705C05DF" w14:textId="77777777">
      <w:pPr>
        <w:spacing w:before="100" w:beforeAutospacing="1" w:after="100" w:afterAutospacing="1" w:line="240" w:lineRule="auto"/>
        <w:jc w:val="both"/>
        <w:rPr>
          <w:rFonts w:ascii="Arial" w:eastAsia="Times New Roman" w:hAnsi="Arial" w:cs="Arial"/>
          <w:strike/>
          <w:lang w:eastAsia="cs-CZ"/>
        </w:rPr>
      </w:pPr>
      <w:r w:rsidRPr="00B01FCA">
        <w:rPr>
          <w:rFonts w:ascii="Arial" w:eastAsia="Times New Roman" w:hAnsi="Arial" w:cs="Arial"/>
          <w:iCs/>
          <w:strike/>
          <w:lang w:eastAsia="cs-CZ"/>
        </w:rPr>
        <w:t>a)</w:t>
      </w:r>
      <w:r w:rsidRPr="00B01FCA">
        <w:rPr>
          <w:rFonts w:ascii="Arial" w:eastAsia="Times New Roman" w:hAnsi="Arial" w:cs="Arial"/>
          <w:strike/>
          <w:lang w:eastAsia="cs-CZ"/>
        </w:rPr>
        <w:t xml:space="preserve"> jako osoba, která uvádí na trh obal, poruší povinnost stanovenou v § 3 odst. 1,</w:t>
      </w:r>
    </w:p>
    <w:p w:rsidR="00BD448D" w:rsidRPr="00B01FCA" w:rsidP="0007299F" w14:paraId="155A3C11" w14:textId="77777777">
      <w:pPr>
        <w:spacing w:before="100" w:beforeAutospacing="1" w:after="100" w:afterAutospacing="1" w:line="240" w:lineRule="auto"/>
        <w:jc w:val="both"/>
        <w:rPr>
          <w:rFonts w:ascii="Arial" w:eastAsia="Times New Roman" w:hAnsi="Arial" w:cs="Arial"/>
          <w:strike/>
          <w:lang w:eastAsia="cs-CZ"/>
        </w:rPr>
      </w:pPr>
      <w:r w:rsidRPr="00B01FCA">
        <w:rPr>
          <w:rFonts w:ascii="Arial" w:eastAsia="Times New Roman" w:hAnsi="Arial" w:cs="Arial"/>
          <w:iCs/>
          <w:strike/>
          <w:lang w:eastAsia="cs-CZ"/>
        </w:rPr>
        <w:t>b)</w:t>
      </w:r>
      <w:r w:rsidRPr="00B01FCA">
        <w:rPr>
          <w:rFonts w:ascii="Arial" w:eastAsia="Times New Roman" w:hAnsi="Arial" w:cs="Arial"/>
          <w:strike/>
          <w:lang w:eastAsia="cs-CZ"/>
        </w:rPr>
        <w:t xml:space="preserve"> jako osoba, která uvádí na trh obal nebo obalový prostředek, nezajistí některou z podmínek uvádění obalů nebo obalových prostředků na trh podle § 4,</w:t>
      </w:r>
    </w:p>
    <w:p w:rsidR="00BD448D" w:rsidRPr="00B01FCA" w:rsidP="0007299F" w14:paraId="41BF1BFC" w14:textId="77777777">
      <w:pPr>
        <w:spacing w:before="100" w:beforeAutospacing="1" w:after="100" w:afterAutospacing="1" w:line="240" w:lineRule="auto"/>
        <w:jc w:val="both"/>
        <w:rPr>
          <w:rFonts w:ascii="Arial" w:eastAsia="Times New Roman" w:hAnsi="Arial" w:cs="Arial"/>
          <w:strike/>
          <w:lang w:eastAsia="cs-CZ"/>
        </w:rPr>
      </w:pPr>
      <w:r w:rsidRPr="00B01FCA">
        <w:rPr>
          <w:rFonts w:ascii="Arial" w:eastAsia="Times New Roman" w:hAnsi="Arial" w:cs="Arial"/>
          <w:iCs/>
          <w:strike/>
          <w:lang w:eastAsia="cs-CZ"/>
        </w:rPr>
        <w:t>c)</w:t>
      </w:r>
      <w:r w:rsidRPr="00B01FCA">
        <w:rPr>
          <w:rFonts w:ascii="Arial" w:eastAsia="Times New Roman" w:hAnsi="Arial" w:cs="Arial"/>
          <w:strike/>
          <w:lang w:eastAsia="cs-CZ"/>
        </w:rPr>
        <w:t xml:space="preserve"> jako osoba, která uvádí na trh obal, nepředloží na požádání kontrolnímu orgánu technickou dokumentaci podle § 5 odst. 1 písm. a), nebo neinformuje průkazně své odběratele podle § 5 odst. 1 písm. b),</w:t>
      </w:r>
    </w:p>
    <w:p w:rsidR="00BD448D" w:rsidRPr="00B01FCA" w:rsidP="0007299F" w14:paraId="5BA17B25" w14:textId="77777777">
      <w:pPr>
        <w:spacing w:before="100" w:beforeAutospacing="1" w:after="100" w:afterAutospacing="1" w:line="240" w:lineRule="auto"/>
        <w:jc w:val="both"/>
        <w:rPr>
          <w:rFonts w:ascii="Arial" w:eastAsia="Times New Roman" w:hAnsi="Arial" w:cs="Arial"/>
          <w:strike/>
          <w:lang w:eastAsia="cs-CZ"/>
        </w:rPr>
      </w:pPr>
      <w:r w:rsidRPr="00B01FCA">
        <w:rPr>
          <w:rFonts w:ascii="Arial" w:eastAsia="Times New Roman" w:hAnsi="Arial" w:cs="Arial"/>
          <w:iCs/>
          <w:strike/>
          <w:lang w:eastAsia="cs-CZ"/>
        </w:rPr>
        <w:t>d)</w:t>
      </w:r>
      <w:r w:rsidRPr="00B01FCA">
        <w:rPr>
          <w:rFonts w:ascii="Arial" w:eastAsia="Times New Roman" w:hAnsi="Arial" w:cs="Arial"/>
          <w:strike/>
          <w:lang w:eastAsia="cs-CZ"/>
        </w:rPr>
        <w:t xml:space="preserve"> jako osoba, která uvádí na trh obalový prostředek, nepředloží na požádání kontrolnímu orgánu technickou dokumentaci podle § 5 odst. 2 písm. a), nebo neinformuje průkazně své odběratele podle § 5 odst. 2 písm. b),</w:t>
      </w:r>
    </w:p>
    <w:p w:rsidR="00BD448D" w:rsidRPr="00A849A5" w:rsidP="0007299F" w14:paraId="5CFE2A28" w14:textId="77777777">
      <w:pPr>
        <w:spacing w:before="100" w:beforeAutospacing="1" w:after="100" w:afterAutospacing="1" w:line="240" w:lineRule="auto"/>
        <w:jc w:val="both"/>
        <w:rPr>
          <w:rFonts w:ascii="Arial" w:eastAsia="Times New Roman" w:hAnsi="Arial" w:cs="Arial"/>
          <w:strike/>
          <w:lang w:eastAsia="cs-CZ"/>
        </w:rPr>
      </w:pPr>
      <w:r w:rsidRPr="00B01FCA">
        <w:rPr>
          <w:rFonts w:ascii="Arial" w:eastAsia="Times New Roman" w:hAnsi="Arial" w:cs="Arial"/>
          <w:iCs/>
          <w:strike/>
          <w:lang w:eastAsia="cs-CZ"/>
        </w:rPr>
        <w:t>e)</w:t>
      </w:r>
      <w:r w:rsidRPr="00B01FCA">
        <w:rPr>
          <w:rFonts w:ascii="Arial" w:eastAsia="Times New Roman" w:hAnsi="Arial" w:cs="Arial"/>
          <w:strike/>
          <w:lang w:eastAsia="cs-CZ"/>
        </w:rPr>
        <w:t xml:space="preserve"> jako osoba, která uvádí na trh nebo do oběhu výrobky, jejichž obaly jsou opakovaně použitelné, nebo vratné, neučiní opatření, která umožňují opakované použití opakovaně použitelných obalů podle § 7, nebo nezajistí opakované použití vratných obalů nebo využití odpadů z těchto obalů podle § 8,</w:t>
      </w:r>
    </w:p>
    <w:p w:rsidR="00BD448D" w:rsidRPr="00A849A5" w:rsidP="0007299F" w14:paraId="1DA43A11"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f)</w:t>
      </w:r>
      <w:r w:rsidRPr="00A849A5">
        <w:rPr>
          <w:rFonts w:ascii="Arial" w:eastAsia="Times New Roman" w:hAnsi="Arial" w:cs="Arial"/>
          <w:strike/>
          <w:lang w:eastAsia="cs-CZ"/>
        </w:rPr>
        <w:t xml:space="preserve"> jako osoba uvedená v § 9 poruší některou z povinností týkajících se vratných zálohovaných obalů podle § 9,</w:t>
      </w:r>
    </w:p>
    <w:p w:rsidR="00BD448D" w:rsidRPr="00A849A5" w:rsidP="0007299F" w14:paraId="4054697B"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g)</w:t>
      </w:r>
      <w:r w:rsidRPr="00A849A5">
        <w:rPr>
          <w:rFonts w:ascii="Arial" w:eastAsia="Times New Roman" w:hAnsi="Arial" w:cs="Arial"/>
          <w:strike/>
          <w:lang w:eastAsia="cs-CZ"/>
        </w:rPr>
        <w:t xml:space="preserve"> jako osoba, která uvádí na trh nebo do oběhu obaly, nezajistí zpětný odběr těchto obalů nebo odpadů z těchto obalů podle § 10 odst. 1,</w:t>
      </w:r>
    </w:p>
    <w:p w:rsidR="00BD448D" w:rsidRPr="00A849A5" w:rsidP="0007299F" w14:paraId="015F5C38"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h)</w:t>
      </w:r>
      <w:r w:rsidRPr="00A849A5">
        <w:rPr>
          <w:rFonts w:ascii="Arial" w:eastAsia="Times New Roman" w:hAnsi="Arial" w:cs="Arial"/>
          <w:strike/>
          <w:lang w:eastAsia="cs-CZ"/>
        </w:rPr>
        <w:t xml:space="preserve"> jako osoba, která uvádí na trh nebo do oběhu jednorázové plastové obaly uvedené v části B přílohy č. 4 k tomuto zákonu, nedosáhne stanovené minimální úrovně zpětného odběru odpadu z těchto obalů podle § 10 odst. 5,</w:t>
      </w:r>
    </w:p>
    <w:p w:rsidR="00BD448D" w:rsidRPr="00A849A5" w:rsidP="0007299F" w14:paraId="42617D3A"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i)</w:t>
      </w:r>
      <w:r w:rsidRPr="00A849A5">
        <w:rPr>
          <w:rFonts w:ascii="Arial" w:eastAsia="Times New Roman" w:hAnsi="Arial" w:cs="Arial"/>
          <w:strike/>
          <w:lang w:eastAsia="cs-CZ"/>
        </w:rPr>
        <w:t xml:space="preserve"> jako osoba uvádějící na trh nebo do oběhu jednorázové plastové obaly uvedené v části C nebo D přílohy č. 4 k tomuto zákonu neuhradí obci náklady podle § 10a odst. 1 nebo nesplní některou z povinností podle § 10a odst. 2 nebo 3,</w:t>
      </w:r>
    </w:p>
    <w:p w:rsidR="00BD448D" w:rsidRPr="00A849A5" w:rsidP="0007299F" w14:paraId="310DEC58"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j)</w:t>
      </w:r>
      <w:r w:rsidRPr="00A849A5">
        <w:rPr>
          <w:rFonts w:ascii="Arial" w:eastAsia="Times New Roman" w:hAnsi="Arial" w:cs="Arial"/>
          <w:strike/>
          <w:lang w:eastAsia="cs-CZ"/>
        </w:rPr>
        <w:t xml:space="preserve"> jako osoba uvádějící na trh nebo do oběhu obaly neprovádí osvětovou činnost podle § 11 odst. 1 až 3,</w:t>
      </w:r>
    </w:p>
    <w:p w:rsidR="00BD448D" w:rsidRPr="00A849A5" w:rsidP="0007299F" w14:paraId="7E30BBD7"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k)</w:t>
      </w:r>
      <w:r w:rsidRPr="00A849A5">
        <w:rPr>
          <w:rFonts w:ascii="Arial" w:eastAsia="Times New Roman" w:hAnsi="Arial" w:cs="Arial"/>
          <w:strike/>
          <w:lang w:eastAsia="cs-CZ"/>
        </w:rPr>
        <w:t xml:space="preserve"> jako osoba, která uvádí na trh nebo do oběhu obaly, nezajistí využití odpadů z obalů podle § 12,</w:t>
      </w:r>
    </w:p>
    <w:p w:rsidR="00BD448D" w:rsidRPr="00A849A5" w:rsidP="0007299F" w14:paraId="2EA31913"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l)</w:t>
      </w:r>
      <w:r w:rsidRPr="00A849A5">
        <w:rPr>
          <w:rFonts w:ascii="Arial" w:eastAsia="Times New Roman" w:hAnsi="Arial" w:cs="Arial"/>
          <w:strike/>
          <w:lang w:eastAsia="cs-CZ"/>
        </w:rPr>
        <w:t xml:space="preserve"> jako osoba uvádějící na trh nebo do oběhu jednorázové plastové obaly uvedené v části B přílohy č. 4 k tomuto zákonu nezajistí povinný obsah recyklovaných plastů v obalu podle § 12a odst. 1 nebo neohlásí množství recyklovaných plastů, které použila v obalech podle § 12a odst. 3,</w:t>
      </w:r>
    </w:p>
    <w:p w:rsidR="00BD448D" w:rsidRPr="00A849A5" w:rsidP="0007299F" w14:paraId="4205AC05"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m)</w:t>
      </w:r>
      <w:r w:rsidRPr="00A849A5">
        <w:rPr>
          <w:rFonts w:ascii="Arial" w:eastAsia="Times New Roman" w:hAnsi="Arial" w:cs="Arial"/>
          <w:strike/>
          <w:lang w:eastAsia="cs-CZ"/>
        </w:rPr>
        <w:t xml:space="preserve"> jako osoba uvádějící obaly na trh nebo do oběhu prodejem spotřebiteli poruší zákaz ovlivňovat dodavatele ve výběru autorizované společnosti podle § 13 odst. 2,</w:t>
      </w:r>
    </w:p>
    <w:p w:rsidR="00BD448D" w:rsidRPr="00A849A5" w:rsidP="0007299F" w14:paraId="6EA5058B"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n)</w:t>
      </w:r>
      <w:r w:rsidRPr="00A849A5">
        <w:rPr>
          <w:rFonts w:ascii="Arial" w:eastAsia="Times New Roman" w:hAnsi="Arial" w:cs="Arial"/>
          <w:strike/>
          <w:lang w:eastAsia="cs-CZ"/>
        </w:rPr>
        <w:t xml:space="preserve"> v rozporu s § 13a odst. 2 nebo 3 si neurčí pověřeného zástupce nebo si ho určí v rozporu s § 13a odst. 4 nebo 5,</w:t>
      </w:r>
    </w:p>
    <w:p w:rsidR="00BD448D" w:rsidRPr="00A849A5" w:rsidP="0007299F" w14:paraId="4BD29B82"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o)</w:t>
      </w:r>
      <w:r w:rsidRPr="00A849A5">
        <w:rPr>
          <w:rFonts w:ascii="Arial" w:eastAsia="Times New Roman" w:hAnsi="Arial" w:cs="Arial"/>
          <w:strike/>
          <w:lang w:eastAsia="cs-CZ"/>
        </w:rPr>
        <w:t xml:space="preserve"> jako osoba, která uvádí na trh nebo do oběhu obaly, poruší povinnost podat návrh na zápis do Seznamu podle § 14 odst. 1,</w:t>
      </w:r>
    </w:p>
    <w:p w:rsidR="00BD448D" w:rsidRPr="00A849A5" w:rsidP="0007299F" w14:paraId="69A4A75C"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p)</w:t>
      </w:r>
      <w:r w:rsidRPr="00A849A5">
        <w:rPr>
          <w:rFonts w:ascii="Arial" w:eastAsia="Times New Roman" w:hAnsi="Arial" w:cs="Arial"/>
          <w:strike/>
          <w:lang w:eastAsia="cs-CZ"/>
        </w:rPr>
        <w:t xml:space="preserve"> jako osoba zapsaná v Seznamu nesplní povinnost oznámit změny údajů podle § 14 odst. 9,</w:t>
      </w:r>
    </w:p>
    <w:p w:rsidR="00BD448D" w:rsidRPr="00A849A5" w:rsidP="0007299F" w14:paraId="6CB56C28"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q)</w:t>
      </w:r>
      <w:r w:rsidRPr="00A849A5">
        <w:rPr>
          <w:rFonts w:ascii="Arial" w:eastAsia="Times New Roman" w:hAnsi="Arial" w:cs="Arial"/>
          <w:strike/>
          <w:lang w:eastAsia="cs-CZ"/>
        </w:rPr>
        <w:t xml:space="preserve"> jako osoba, na kterou se vztahuje povinnost zapsat se do Seznamu, poruší některou z povinností evidence podle § 15,</w:t>
      </w:r>
    </w:p>
    <w:p w:rsidR="00BD448D" w:rsidRPr="00A849A5" w:rsidP="0007299F" w14:paraId="07031E6A"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r)</w:t>
      </w:r>
      <w:r w:rsidRPr="00A849A5">
        <w:rPr>
          <w:rFonts w:ascii="Arial" w:eastAsia="Times New Roman" w:hAnsi="Arial" w:cs="Arial"/>
          <w:strike/>
          <w:lang w:eastAsia="cs-CZ"/>
        </w:rPr>
        <w:t xml:space="preserve"> jako osoba uvádějící obaly na trh nebo do oběhu nebo jako osoba uvedená v § 23 odst. 1 písm. c) neposkytne autorizované společnosti nezbytnou součinnost podle § 23a odst. 5, nebo</w:t>
      </w:r>
    </w:p>
    <w:p w:rsidR="00BD448D" w:rsidRPr="00A849A5" w:rsidP="0007299F" w14:paraId="1DB280EE"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s)</w:t>
      </w:r>
      <w:r w:rsidRPr="00A849A5">
        <w:rPr>
          <w:rFonts w:ascii="Arial" w:eastAsia="Times New Roman" w:hAnsi="Arial" w:cs="Arial"/>
          <w:strike/>
          <w:lang w:eastAsia="cs-CZ"/>
        </w:rPr>
        <w:t xml:space="preserve"> jako právnická osoba, jejíž rozhodnutí o autorizaci zaniklo, nepřevede peněžní prostředky podle § 28a.</w:t>
      </w:r>
    </w:p>
    <w:p w:rsidR="00BD448D" w:rsidRPr="00A849A5" w:rsidP="0007299F" w14:paraId="6408FBAE" w14:textId="77777777">
      <w:pPr>
        <w:spacing w:before="100" w:beforeAutospacing="1" w:after="100" w:afterAutospacing="1" w:line="240" w:lineRule="auto"/>
        <w:ind w:firstLine="708"/>
        <w:jc w:val="both"/>
        <w:rPr>
          <w:rFonts w:ascii="Arial" w:eastAsia="Times New Roman" w:hAnsi="Arial" w:cs="Arial"/>
          <w:strike/>
          <w:lang w:eastAsia="cs-CZ"/>
        </w:rPr>
      </w:pPr>
      <w:r w:rsidRPr="00A849A5">
        <w:rPr>
          <w:rFonts w:ascii="Arial" w:eastAsia="Times New Roman" w:hAnsi="Arial" w:cs="Arial"/>
          <w:iCs/>
          <w:strike/>
          <w:lang w:eastAsia="cs-CZ"/>
        </w:rPr>
        <w:t>(3)</w:t>
      </w:r>
      <w:r w:rsidRPr="00A849A5">
        <w:rPr>
          <w:rFonts w:ascii="Arial" w:eastAsia="Times New Roman" w:hAnsi="Arial" w:cs="Arial"/>
          <w:strike/>
          <w:lang w:eastAsia="cs-CZ"/>
        </w:rPr>
        <w:t xml:space="preserve"> Autorizovaná společnost se dopustí přestupku tím, že</w:t>
      </w:r>
    </w:p>
    <w:p w:rsidR="00BD448D" w:rsidRPr="00A849A5" w:rsidP="0007299F" w14:paraId="47AC3E84"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a)</w:t>
      </w:r>
      <w:r w:rsidRPr="00A849A5">
        <w:rPr>
          <w:rFonts w:ascii="Arial" w:eastAsia="Times New Roman" w:hAnsi="Arial" w:cs="Arial"/>
          <w:strike/>
          <w:lang w:eastAsia="cs-CZ"/>
        </w:rPr>
        <w:t xml:space="preserve"> nesplní některou z podmínek autorizace stanovených v rozhodnutí o autorizaci na základě § 17 odst. 7 písm. c) až f),</w:t>
      </w:r>
    </w:p>
    <w:p w:rsidR="00BD448D" w:rsidRPr="00A849A5" w:rsidP="0007299F" w14:paraId="35E734E8"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b)</w:t>
      </w:r>
      <w:r w:rsidRPr="00A849A5">
        <w:rPr>
          <w:rFonts w:ascii="Arial" w:eastAsia="Times New Roman" w:hAnsi="Arial" w:cs="Arial"/>
          <w:strike/>
          <w:lang w:eastAsia="cs-CZ"/>
        </w:rPr>
        <w:t xml:space="preserve"> poruší některé z omezení autorizované společnosti podle § 20,</w:t>
      </w:r>
    </w:p>
    <w:p w:rsidR="00BD448D" w:rsidRPr="00A849A5" w:rsidP="0007299F" w14:paraId="01E571CA"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c)</w:t>
      </w:r>
      <w:r w:rsidRPr="00A849A5">
        <w:rPr>
          <w:rFonts w:ascii="Arial" w:eastAsia="Times New Roman" w:hAnsi="Arial" w:cs="Arial"/>
          <w:strike/>
          <w:lang w:eastAsia="cs-CZ"/>
        </w:rPr>
        <w:t xml:space="preserve"> poruší zákaz konat valnou hromadu bez předložení výpisu z registru emise podle § 20a odst. 1,</w:t>
      </w:r>
    </w:p>
    <w:p w:rsidR="00BD448D" w:rsidRPr="00A849A5" w:rsidP="0007299F" w14:paraId="5A4B0D20"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d)</w:t>
      </w:r>
      <w:r w:rsidRPr="00A849A5">
        <w:rPr>
          <w:rFonts w:ascii="Arial" w:eastAsia="Times New Roman" w:hAnsi="Arial" w:cs="Arial"/>
          <w:strike/>
          <w:lang w:eastAsia="cs-CZ"/>
        </w:rPr>
        <w:t xml:space="preserve"> v rozporu s § 20a odst. 2 umožní hlasování na valné hromadě osobě, které byla Ministerstvem životního prostředí pozastavena akcionářská práva, nebo osobě, která nebyla uvedena ve výpisu emise,</w:t>
      </w:r>
    </w:p>
    <w:p w:rsidR="00BD448D" w:rsidRPr="00A849A5" w:rsidP="0007299F" w14:paraId="0C436E0E"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e)</w:t>
      </w:r>
      <w:r w:rsidRPr="00A849A5">
        <w:rPr>
          <w:rFonts w:ascii="Arial" w:eastAsia="Times New Roman" w:hAnsi="Arial" w:cs="Arial"/>
          <w:strike/>
          <w:lang w:eastAsia="cs-CZ"/>
        </w:rPr>
        <w:t xml:space="preserve"> poruší zákaz uzavřít smlouvu podle § 20a odst. 3,</w:t>
      </w:r>
    </w:p>
    <w:p w:rsidR="00BD448D" w:rsidRPr="00A849A5" w:rsidP="0007299F" w14:paraId="11E1C902"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f)</w:t>
      </w:r>
      <w:r w:rsidRPr="00A849A5">
        <w:rPr>
          <w:rFonts w:ascii="Arial" w:eastAsia="Times New Roman" w:hAnsi="Arial" w:cs="Arial"/>
          <w:strike/>
          <w:lang w:eastAsia="cs-CZ"/>
        </w:rPr>
        <w:t xml:space="preserve"> poruší zákaz uzavřít smlouvu podle § 20a odst. 5,</w:t>
      </w:r>
    </w:p>
    <w:p w:rsidR="00BD448D" w:rsidRPr="00A849A5" w:rsidP="0007299F" w14:paraId="1DE914DD"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g)</w:t>
      </w:r>
      <w:r w:rsidRPr="00A849A5">
        <w:rPr>
          <w:rFonts w:ascii="Arial" w:eastAsia="Times New Roman" w:hAnsi="Arial" w:cs="Arial"/>
          <w:strike/>
          <w:lang w:eastAsia="cs-CZ"/>
        </w:rPr>
        <w:t xml:space="preserve"> si nevyžádá předchozí souhlas Ministerstva životního prostředí k vydání usnesení valné hromady v případech uvedených v § 20a odst. 6,</w:t>
      </w:r>
    </w:p>
    <w:p w:rsidR="00BD448D" w:rsidRPr="00A849A5" w:rsidP="0007299F" w14:paraId="11D23289"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h)</w:t>
      </w:r>
      <w:r w:rsidRPr="00A849A5">
        <w:rPr>
          <w:rFonts w:ascii="Arial" w:eastAsia="Times New Roman" w:hAnsi="Arial" w:cs="Arial"/>
          <w:strike/>
          <w:lang w:eastAsia="cs-CZ"/>
        </w:rPr>
        <w:t xml:space="preserve"> stanoví podmínky uzavření smlouvy o sdruženém plnění v rozporu s § 21 odst. 1 písm. a),</w:t>
      </w:r>
    </w:p>
    <w:p w:rsidR="00BD448D" w:rsidRPr="00A849A5" w:rsidP="0007299F" w14:paraId="47E979DA"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i)</w:t>
      </w:r>
      <w:r w:rsidRPr="00A849A5">
        <w:rPr>
          <w:rFonts w:ascii="Arial" w:eastAsia="Times New Roman" w:hAnsi="Arial" w:cs="Arial"/>
          <w:strike/>
          <w:lang w:eastAsia="cs-CZ"/>
        </w:rPr>
        <w:t xml:space="preserve"> neuzavře smlouvu o sdruženém plnění podle § 21 odst. 1 písm. b) nebo c),</w:t>
      </w:r>
    </w:p>
    <w:p w:rsidR="00BD448D" w:rsidRPr="00A849A5" w:rsidP="0007299F" w14:paraId="62F46FFE"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j)</w:t>
      </w:r>
      <w:r w:rsidRPr="00A849A5">
        <w:rPr>
          <w:rFonts w:ascii="Arial" w:eastAsia="Times New Roman" w:hAnsi="Arial" w:cs="Arial"/>
          <w:strike/>
          <w:lang w:eastAsia="cs-CZ"/>
        </w:rPr>
        <w:t xml:space="preserve"> uzavře smlouvu s obcí v rozporu s § 21 odst. 1 písm. d) nebo smlouvu s obcí odmítne uzavřít,</w:t>
      </w:r>
    </w:p>
    <w:p w:rsidR="00BD448D" w:rsidRPr="00A849A5" w:rsidP="0007299F" w14:paraId="56794E45"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k)</w:t>
      </w:r>
      <w:r w:rsidRPr="00A849A5">
        <w:rPr>
          <w:rFonts w:ascii="Arial" w:eastAsia="Times New Roman" w:hAnsi="Arial" w:cs="Arial"/>
          <w:strike/>
          <w:lang w:eastAsia="cs-CZ"/>
        </w:rPr>
        <w:t xml:space="preserve"> nezajišťuje sdružené plnění povinností osob uvádějících obaly na trh nebo do oběhu, se kterými uzavřela smlouvu o sdruženém plnění, v souladu s podmínkami stanovenými tímto zákonem a v rozhodnutí o autorizaci podle § 21 odst. 1 písm. e),</w:t>
      </w:r>
    </w:p>
    <w:p w:rsidR="00BD448D" w:rsidRPr="00A849A5" w:rsidP="0007299F" w14:paraId="06BC9598"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l)</w:t>
      </w:r>
      <w:r w:rsidRPr="00A849A5">
        <w:rPr>
          <w:rFonts w:ascii="Arial" w:eastAsia="Times New Roman" w:hAnsi="Arial" w:cs="Arial"/>
          <w:strike/>
          <w:lang w:eastAsia="cs-CZ"/>
        </w:rPr>
        <w:t xml:space="preserve"> nesplní povinnost zajistit zpětný odběr prostřednictvím sběrných míst pro stanovený podíl obyvatel nebo obcí podle § 21 odst. 1 písm. f) nebo g),</w:t>
      </w:r>
    </w:p>
    <w:p w:rsidR="00BD448D" w:rsidRPr="00A849A5" w:rsidP="0007299F" w14:paraId="0BC3AA9C"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m)</w:t>
      </w:r>
      <w:r w:rsidRPr="00A849A5">
        <w:rPr>
          <w:rFonts w:ascii="Arial" w:eastAsia="Times New Roman" w:hAnsi="Arial" w:cs="Arial"/>
          <w:strike/>
          <w:lang w:eastAsia="cs-CZ"/>
        </w:rPr>
        <w:t xml:space="preserve"> nedosáhne stanovené minimální úrovně zpětného odběru odpadu z obalů podle § 21 odst. 1 písm. h),</w:t>
      </w:r>
    </w:p>
    <w:p w:rsidR="00BD448D" w:rsidRPr="00A849A5" w:rsidP="0007299F" w14:paraId="6C74D399"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n)</w:t>
      </w:r>
      <w:r w:rsidRPr="00A849A5">
        <w:rPr>
          <w:rFonts w:ascii="Arial" w:eastAsia="Times New Roman" w:hAnsi="Arial" w:cs="Arial"/>
          <w:strike/>
          <w:lang w:eastAsia="cs-CZ"/>
        </w:rPr>
        <w:t xml:space="preserve"> nesplní povinnost zjišťovat výši průměrných nákladů obcí pro různé velikostní skupiny obcí podle § 21 odst. 1 písm. i) nebo zjišťovat podíl odpadů z obalů v tříděném komunálním odpadu a v odpadu, s nímž se nakládá v zařízeních na úpravu odpadů před jejich využitím spočívajícím v dotřídění odpadů podle § 21 odst. 1 písm. j),</w:t>
      </w:r>
    </w:p>
    <w:p w:rsidR="00BD448D" w:rsidRPr="00A849A5" w:rsidP="0007299F" w14:paraId="58E685DF"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o)</w:t>
      </w:r>
      <w:r w:rsidRPr="00A849A5">
        <w:rPr>
          <w:rFonts w:ascii="Arial" w:eastAsia="Times New Roman" w:hAnsi="Arial" w:cs="Arial"/>
          <w:strike/>
          <w:lang w:eastAsia="cs-CZ"/>
        </w:rPr>
        <w:t xml:space="preserve"> nezajistí, aby výše peněžních příspěvků pokrývala náklady podle § 21 odst. 1 písm. k),</w:t>
      </w:r>
    </w:p>
    <w:p w:rsidR="00BD448D" w:rsidRPr="00A849A5" w:rsidP="0007299F" w14:paraId="1EAAAE6E"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p)</w:t>
      </w:r>
      <w:r w:rsidRPr="00A849A5">
        <w:rPr>
          <w:rFonts w:ascii="Arial" w:eastAsia="Times New Roman" w:hAnsi="Arial" w:cs="Arial"/>
          <w:strike/>
          <w:lang w:eastAsia="cs-CZ"/>
        </w:rPr>
        <w:t xml:space="preserve"> nesplní povinnost provádět </w:t>
      </w:r>
      <w:r w:rsidRPr="00A849A5">
        <w:rPr>
          <w:rFonts w:ascii="Arial" w:eastAsia="Times New Roman" w:hAnsi="Arial" w:cs="Arial"/>
          <w:strike/>
          <w:lang w:eastAsia="cs-CZ"/>
        </w:rPr>
        <w:t>ekomodulaci</w:t>
      </w:r>
      <w:r w:rsidRPr="00A849A5">
        <w:rPr>
          <w:rFonts w:ascii="Arial" w:eastAsia="Times New Roman" w:hAnsi="Arial" w:cs="Arial"/>
          <w:strike/>
          <w:lang w:eastAsia="cs-CZ"/>
        </w:rPr>
        <w:t xml:space="preserve"> podle § 21 odst. 1 písm. l),</w:t>
      </w:r>
    </w:p>
    <w:p w:rsidR="00BD448D" w:rsidRPr="00A849A5" w:rsidP="0007299F" w14:paraId="14F27374"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q)</w:t>
      </w:r>
      <w:r w:rsidRPr="00A849A5">
        <w:rPr>
          <w:rFonts w:ascii="Arial" w:eastAsia="Times New Roman" w:hAnsi="Arial" w:cs="Arial"/>
          <w:strike/>
          <w:lang w:eastAsia="cs-CZ"/>
        </w:rPr>
        <w:t xml:space="preserve"> nezabezpečí, aby výše peněžních příspěvků nepřesahovala nezbytné náklady podle § 21 odst. 1 písm. m),</w:t>
      </w:r>
    </w:p>
    <w:p w:rsidR="00BD448D" w:rsidRPr="00A849A5" w:rsidP="0007299F" w14:paraId="3443D32D"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r)</w:t>
      </w:r>
      <w:r w:rsidRPr="00A849A5">
        <w:rPr>
          <w:rFonts w:ascii="Arial" w:eastAsia="Times New Roman" w:hAnsi="Arial" w:cs="Arial"/>
          <w:strike/>
          <w:lang w:eastAsia="cs-CZ"/>
        </w:rPr>
        <w:t xml:space="preserve"> nesplní povinnost stanovovat nižší peněžní příspěvky podle § 21 odst. 1 písm. n),</w:t>
      </w:r>
    </w:p>
    <w:p w:rsidR="00BD448D" w:rsidRPr="00A849A5" w:rsidP="0007299F" w14:paraId="29093B5E"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s)</w:t>
      </w:r>
      <w:r w:rsidRPr="00A849A5">
        <w:rPr>
          <w:rFonts w:ascii="Arial" w:eastAsia="Times New Roman" w:hAnsi="Arial" w:cs="Arial"/>
          <w:strike/>
          <w:lang w:eastAsia="cs-CZ"/>
        </w:rPr>
        <w:t xml:space="preserve"> nezveřejní informace podle § 21 odst. 1 písm. o),</w:t>
      </w:r>
    </w:p>
    <w:p w:rsidR="00BD448D" w:rsidRPr="00A849A5" w:rsidP="0007299F" w14:paraId="62374CB4"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t)</w:t>
      </w:r>
      <w:r w:rsidRPr="00A849A5">
        <w:rPr>
          <w:rFonts w:ascii="Arial" w:eastAsia="Times New Roman" w:hAnsi="Arial" w:cs="Arial"/>
          <w:strike/>
          <w:lang w:eastAsia="cs-CZ"/>
        </w:rPr>
        <w:t xml:space="preserve"> nezveřejní smlouvy ve stanovené lhůtě podle § 21 odst. 1 písm. p),</w:t>
      </w:r>
    </w:p>
    <w:p w:rsidR="00BD448D" w:rsidRPr="00A849A5" w:rsidP="0007299F" w14:paraId="7E868122"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u)</w:t>
      </w:r>
      <w:r w:rsidRPr="00A849A5">
        <w:rPr>
          <w:rFonts w:ascii="Arial" w:eastAsia="Times New Roman" w:hAnsi="Arial" w:cs="Arial"/>
          <w:strike/>
          <w:lang w:eastAsia="cs-CZ"/>
        </w:rPr>
        <w:t xml:space="preserve"> nevypracuje metodiku způsobem podle § 21 odst. 3 nebo ji nezveřejní na svých internetových stránkách,</w:t>
      </w:r>
    </w:p>
    <w:p w:rsidR="00BD448D" w:rsidRPr="00A849A5" w:rsidP="0007299F" w14:paraId="0914FD33"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v)</w:t>
      </w:r>
      <w:r w:rsidRPr="00A849A5">
        <w:rPr>
          <w:rFonts w:ascii="Arial" w:eastAsia="Times New Roman" w:hAnsi="Arial" w:cs="Arial"/>
          <w:strike/>
          <w:lang w:eastAsia="cs-CZ"/>
        </w:rPr>
        <w:t xml:space="preserve"> nesplní povinnost vyhotovit zprávu a zaslat ji Ministerstvu životního prostředí podle § 21 odst. 4, nebo</w:t>
      </w:r>
    </w:p>
    <w:p w:rsidR="00BD448D" w:rsidRPr="00A849A5" w:rsidP="0007299F" w14:paraId="05424D25"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w)</w:t>
      </w:r>
      <w:r w:rsidRPr="00A849A5">
        <w:rPr>
          <w:rFonts w:ascii="Arial" w:eastAsia="Times New Roman" w:hAnsi="Arial" w:cs="Arial"/>
          <w:strike/>
          <w:lang w:eastAsia="cs-CZ"/>
        </w:rPr>
        <w:t xml:space="preserve"> poruší zákaz sdělovat informace třetím osobám podle § 21 odst. 5.</w:t>
      </w:r>
    </w:p>
    <w:p w:rsidR="00BD448D" w:rsidRPr="00A849A5" w:rsidP="0007299F" w14:paraId="5B964015" w14:textId="77777777">
      <w:pPr>
        <w:spacing w:before="100" w:beforeAutospacing="1" w:after="100" w:afterAutospacing="1" w:line="240" w:lineRule="auto"/>
        <w:ind w:firstLine="708"/>
        <w:jc w:val="both"/>
        <w:rPr>
          <w:rFonts w:ascii="Arial" w:eastAsia="Times New Roman" w:hAnsi="Arial" w:cs="Arial"/>
          <w:strike/>
          <w:lang w:eastAsia="cs-CZ"/>
        </w:rPr>
      </w:pPr>
      <w:r w:rsidRPr="00A849A5">
        <w:rPr>
          <w:rFonts w:ascii="Arial" w:eastAsia="Times New Roman" w:hAnsi="Arial" w:cs="Arial"/>
          <w:iCs/>
          <w:strike/>
          <w:lang w:eastAsia="cs-CZ"/>
        </w:rPr>
        <w:t>(4)</w:t>
      </w:r>
      <w:r w:rsidRPr="00A849A5">
        <w:rPr>
          <w:rFonts w:ascii="Arial" w:eastAsia="Times New Roman" w:hAnsi="Arial" w:cs="Arial"/>
          <w:strike/>
          <w:lang w:eastAsia="cs-CZ"/>
        </w:rPr>
        <w:t xml:space="preserve"> Autorizovaná společnost se dále dopustí přestupku tím, že</w:t>
      </w:r>
    </w:p>
    <w:p w:rsidR="00BD448D" w:rsidRPr="00A849A5" w:rsidP="0007299F" w14:paraId="2E2555F3"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a)</w:t>
      </w:r>
      <w:r w:rsidRPr="00A849A5">
        <w:rPr>
          <w:rFonts w:ascii="Arial" w:eastAsia="Times New Roman" w:hAnsi="Arial" w:cs="Arial"/>
          <w:strike/>
          <w:lang w:eastAsia="cs-CZ"/>
        </w:rPr>
        <w:t xml:space="preserve"> nesplní některou z povinností týkajících se rezervy podle § 21a,</w:t>
      </w:r>
    </w:p>
    <w:p w:rsidR="00BD448D" w:rsidRPr="00A849A5" w:rsidP="0007299F" w14:paraId="695F0977"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b)</w:t>
      </w:r>
      <w:r w:rsidRPr="00A849A5">
        <w:rPr>
          <w:rFonts w:ascii="Arial" w:eastAsia="Times New Roman" w:hAnsi="Arial" w:cs="Arial"/>
          <w:strike/>
          <w:lang w:eastAsia="cs-CZ"/>
        </w:rPr>
        <w:t xml:space="preserve"> nesplní některou z povinností týkajících se vyrovnání nákladů podle § 21b,</w:t>
      </w:r>
    </w:p>
    <w:p w:rsidR="00BD448D" w:rsidRPr="00A849A5" w:rsidP="00395F09" w14:paraId="7DFB114A" w14:textId="77777777">
      <w:pPr>
        <w:spacing w:after="0" w:line="240" w:lineRule="auto"/>
        <w:jc w:val="both"/>
        <w:rPr>
          <w:rFonts w:ascii="Arial" w:eastAsia="Times New Roman" w:hAnsi="Arial" w:cs="Arial"/>
          <w:strike/>
          <w:lang w:eastAsia="cs-CZ"/>
        </w:rPr>
      </w:pPr>
      <w:r w:rsidRPr="00A849A5">
        <w:rPr>
          <w:rFonts w:ascii="Arial" w:eastAsia="Times New Roman" w:hAnsi="Arial" w:cs="Arial"/>
          <w:iCs/>
          <w:strike/>
          <w:lang w:eastAsia="cs-CZ"/>
        </w:rPr>
        <w:t>c)</w:t>
      </w:r>
      <w:r w:rsidRPr="00A849A5">
        <w:rPr>
          <w:rFonts w:ascii="Arial" w:eastAsia="Times New Roman" w:hAnsi="Arial" w:cs="Arial"/>
          <w:strike/>
          <w:lang w:eastAsia="cs-CZ"/>
        </w:rPr>
        <w:t xml:space="preserve"> v souvislosti s koordinací podle § 21c</w:t>
      </w:r>
    </w:p>
    <w:p w:rsidR="00395F09" w:rsidP="00395F09" w14:paraId="79EB84FE" w14:textId="77777777">
      <w:pPr>
        <w:spacing w:after="0" w:line="240" w:lineRule="auto"/>
        <w:ind w:left="284"/>
        <w:jc w:val="both"/>
        <w:rPr>
          <w:rFonts w:ascii="Arial" w:eastAsia="Times New Roman" w:hAnsi="Arial" w:cs="Arial"/>
          <w:strike/>
          <w:lang w:eastAsia="cs-CZ"/>
        </w:rPr>
      </w:pPr>
      <w:r w:rsidRPr="00A849A5">
        <w:rPr>
          <w:rFonts w:ascii="Arial" w:eastAsia="Times New Roman" w:hAnsi="Arial" w:cs="Arial"/>
          <w:iCs/>
          <w:strike/>
          <w:lang w:eastAsia="cs-CZ"/>
        </w:rPr>
        <w:t>1.</w:t>
      </w:r>
      <w:r w:rsidRPr="00A849A5">
        <w:rPr>
          <w:rFonts w:ascii="Arial" w:eastAsia="Times New Roman" w:hAnsi="Arial" w:cs="Arial"/>
          <w:strike/>
          <w:lang w:eastAsia="cs-CZ"/>
        </w:rPr>
        <w:t xml:space="preserve"> se nezapojí do koordinace nebo nedodrží dohodnutý postup potvrzený smlouvou podle § 21c odst. 1,</w:t>
      </w:r>
    </w:p>
    <w:p w:rsidR="00395F09" w:rsidP="00395F09" w14:paraId="517C5C94" w14:textId="77777777">
      <w:pPr>
        <w:spacing w:after="0" w:line="240" w:lineRule="auto"/>
        <w:ind w:left="284"/>
        <w:jc w:val="both"/>
        <w:rPr>
          <w:rFonts w:ascii="Arial" w:eastAsia="Times New Roman" w:hAnsi="Arial" w:cs="Arial"/>
          <w:strike/>
          <w:lang w:eastAsia="cs-CZ"/>
        </w:rPr>
      </w:pPr>
      <w:r w:rsidRPr="00A849A5">
        <w:rPr>
          <w:rFonts w:ascii="Arial" w:eastAsia="Times New Roman" w:hAnsi="Arial" w:cs="Arial"/>
          <w:iCs/>
          <w:strike/>
          <w:lang w:eastAsia="cs-CZ"/>
        </w:rPr>
        <w:t>2.</w:t>
      </w:r>
      <w:r w:rsidRPr="00A849A5">
        <w:rPr>
          <w:rFonts w:ascii="Arial" w:eastAsia="Times New Roman" w:hAnsi="Arial" w:cs="Arial"/>
          <w:strike/>
          <w:lang w:eastAsia="cs-CZ"/>
        </w:rPr>
        <w:t xml:space="preserve"> jako pověřená autorizovaná společnost nezašle zjištěné údaje o výši nákladů Ministerstvu životního prostředí podle § 21c odst. 3,</w:t>
      </w:r>
    </w:p>
    <w:p w:rsidR="00395F09" w:rsidP="00395F09" w14:paraId="0324866B" w14:textId="77777777">
      <w:pPr>
        <w:spacing w:after="0" w:line="240" w:lineRule="auto"/>
        <w:ind w:left="284"/>
        <w:jc w:val="both"/>
        <w:rPr>
          <w:rFonts w:ascii="Arial" w:eastAsia="Times New Roman" w:hAnsi="Arial" w:cs="Arial"/>
          <w:strike/>
          <w:lang w:eastAsia="cs-CZ"/>
        </w:rPr>
      </w:pPr>
      <w:r w:rsidRPr="00A849A5">
        <w:rPr>
          <w:rFonts w:ascii="Arial" w:eastAsia="Times New Roman" w:hAnsi="Arial" w:cs="Arial"/>
          <w:iCs/>
          <w:strike/>
          <w:lang w:eastAsia="cs-CZ"/>
        </w:rPr>
        <w:t>3.</w:t>
      </w:r>
      <w:r w:rsidRPr="00A849A5">
        <w:rPr>
          <w:rFonts w:ascii="Arial" w:eastAsia="Times New Roman" w:hAnsi="Arial" w:cs="Arial"/>
          <w:strike/>
          <w:lang w:eastAsia="cs-CZ"/>
        </w:rPr>
        <w:t xml:space="preserve"> neoznámí ostatním autorizovaným společnostem nebo Ministerstvu životního prostředí záměr změnit způsob </w:t>
      </w:r>
      <w:r w:rsidRPr="00A849A5">
        <w:rPr>
          <w:rFonts w:ascii="Arial" w:eastAsia="Times New Roman" w:hAnsi="Arial" w:cs="Arial"/>
          <w:strike/>
          <w:lang w:eastAsia="cs-CZ"/>
        </w:rPr>
        <w:t>ekomodulace</w:t>
      </w:r>
      <w:r w:rsidRPr="00A849A5">
        <w:rPr>
          <w:rFonts w:ascii="Arial" w:eastAsia="Times New Roman" w:hAnsi="Arial" w:cs="Arial"/>
          <w:strike/>
          <w:lang w:eastAsia="cs-CZ"/>
        </w:rPr>
        <w:t xml:space="preserve"> a provede jeho změnu bez shody s nimi podle § 21c odst. 5, nebo</w:t>
      </w:r>
    </w:p>
    <w:p w:rsidR="00BD448D" w:rsidRPr="00A849A5" w:rsidP="00395F09" w14:paraId="46B0E974" w14:textId="17751E9F">
      <w:pPr>
        <w:spacing w:after="0" w:line="240" w:lineRule="auto"/>
        <w:ind w:left="284"/>
        <w:jc w:val="both"/>
        <w:rPr>
          <w:rFonts w:ascii="Arial" w:eastAsia="Times New Roman" w:hAnsi="Arial" w:cs="Arial"/>
          <w:strike/>
          <w:lang w:eastAsia="cs-CZ"/>
        </w:rPr>
      </w:pPr>
      <w:r w:rsidRPr="00A849A5">
        <w:rPr>
          <w:rFonts w:ascii="Arial" w:eastAsia="Times New Roman" w:hAnsi="Arial" w:cs="Arial"/>
          <w:iCs/>
          <w:strike/>
          <w:lang w:eastAsia="cs-CZ"/>
        </w:rPr>
        <w:t>4.</w:t>
      </w:r>
      <w:r w:rsidRPr="00A849A5">
        <w:rPr>
          <w:rFonts w:ascii="Arial" w:eastAsia="Times New Roman" w:hAnsi="Arial" w:cs="Arial"/>
          <w:strike/>
          <w:lang w:eastAsia="cs-CZ"/>
        </w:rPr>
        <w:t xml:space="preserve"> se neřídí rozhodnutím vydaným podle § 21c odst. 7,</w:t>
      </w:r>
    </w:p>
    <w:p w:rsidR="00BD448D" w:rsidRPr="00A849A5" w:rsidP="0007299F" w14:paraId="0BF8CEED"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d)</w:t>
      </w:r>
      <w:r w:rsidRPr="00A849A5">
        <w:rPr>
          <w:rFonts w:ascii="Arial" w:eastAsia="Times New Roman" w:hAnsi="Arial" w:cs="Arial"/>
          <w:strike/>
          <w:lang w:eastAsia="cs-CZ"/>
        </w:rPr>
        <w:t xml:space="preserve"> nevede stanoveným způsobem a ve stanoveném rozsahu evidence podle § 23 odst. 1 nebo neohlásí údaje z těchto evidencí Ministerstvu životního prostředí podle § 23 odst. 2, nebo</w:t>
      </w:r>
    </w:p>
    <w:p w:rsidR="00BD448D" w:rsidRPr="00A849A5" w:rsidP="0007299F" w14:paraId="63270E05" w14:textId="77777777">
      <w:pPr>
        <w:spacing w:before="100" w:beforeAutospacing="1" w:after="100" w:afterAutospacing="1" w:line="240" w:lineRule="auto"/>
        <w:jc w:val="both"/>
        <w:rPr>
          <w:rFonts w:ascii="Arial" w:eastAsia="Times New Roman" w:hAnsi="Arial" w:cs="Arial"/>
          <w:strike/>
          <w:lang w:eastAsia="cs-CZ"/>
        </w:rPr>
      </w:pPr>
      <w:r w:rsidRPr="00A849A5">
        <w:rPr>
          <w:rFonts w:ascii="Arial" w:eastAsia="Times New Roman" w:hAnsi="Arial" w:cs="Arial"/>
          <w:iCs/>
          <w:strike/>
          <w:lang w:eastAsia="cs-CZ"/>
        </w:rPr>
        <w:t>e)</w:t>
      </w:r>
      <w:r w:rsidRPr="00A849A5">
        <w:rPr>
          <w:rFonts w:ascii="Arial" w:eastAsia="Times New Roman" w:hAnsi="Arial" w:cs="Arial"/>
          <w:strike/>
          <w:lang w:eastAsia="cs-CZ"/>
        </w:rPr>
        <w:t xml:space="preserve"> poruší některou z povinností týkajících se ověřování údajů auditorem podle § 23a.</w:t>
      </w:r>
    </w:p>
    <w:p w:rsidR="00BD448D" w:rsidRPr="00A849A5" w:rsidP="0007299F" w14:paraId="6C51D14C" w14:textId="77777777">
      <w:pPr>
        <w:spacing w:before="100" w:beforeAutospacing="1" w:after="100" w:afterAutospacing="1" w:line="240" w:lineRule="auto"/>
        <w:ind w:firstLine="708"/>
        <w:jc w:val="both"/>
        <w:rPr>
          <w:rFonts w:ascii="Arial" w:eastAsia="Times New Roman" w:hAnsi="Arial" w:cs="Arial"/>
          <w:strike/>
          <w:lang w:eastAsia="cs-CZ"/>
        </w:rPr>
      </w:pPr>
      <w:r w:rsidRPr="00A849A5">
        <w:rPr>
          <w:rFonts w:ascii="Arial" w:eastAsia="Times New Roman" w:hAnsi="Arial" w:cs="Arial"/>
          <w:iCs/>
          <w:strike/>
          <w:lang w:eastAsia="cs-CZ"/>
        </w:rPr>
        <w:t>(5)</w:t>
      </w:r>
      <w:r w:rsidRPr="00A849A5">
        <w:rPr>
          <w:rFonts w:ascii="Arial" w:eastAsia="Times New Roman" w:hAnsi="Arial" w:cs="Arial"/>
          <w:strike/>
          <w:lang w:eastAsia="cs-CZ"/>
        </w:rPr>
        <w:t xml:space="preserve"> Právnická nebo podnikající fyzická osoba se dopustí přestupku tím, že poskytne v místě prodeje výrobků spotřebiteli plastovou odnosnou tašku jinak než způsobem uvedeným v § 3 odst. 3.</w:t>
      </w:r>
    </w:p>
    <w:p w:rsidR="00BD448D" w:rsidRPr="00A849A5" w:rsidP="0007299F" w14:paraId="19D737A3" w14:textId="77777777">
      <w:pPr>
        <w:spacing w:before="100" w:beforeAutospacing="1" w:after="100" w:afterAutospacing="1" w:line="240" w:lineRule="auto"/>
        <w:ind w:firstLine="708"/>
        <w:jc w:val="both"/>
        <w:rPr>
          <w:rFonts w:ascii="Arial" w:eastAsia="Times New Roman" w:hAnsi="Arial" w:cs="Arial"/>
          <w:strike/>
          <w:lang w:eastAsia="cs-CZ"/>
        </w:rPr>
      </w:pPr>
      <w:r w:rsidRPr="00A849A5">
        <w:rPr>
          <w:rFonts w:ascii="Arial" w:eastAsia="Times New Roman" w:hAnsi="Arial" w:cs="Arial"/>
          <w:iCs/>
          <w:strike/>
          <w:lang w:eastAsia="cs-CZ"/>
        </w:rPr>
        <w:t>(6)</w:t>
      </w:r>
      <w:r w:rsidRPr="00A849A5">
        <w:rPr>
          <w:rFonts w:ascii="Arial" w:eastAsia="Times New Roman" w:hAnsi="Arial" w:cs="Arial"/>
          <w:strike/>
          <w:lang w:eastAsia="cs-CZ"/>
        </w:rPr>
        <w:t xml:space="preserve"> Obec se dopustí přestupku tím, že v rozporu s § 21b odst. 2 nebo 3 nevykáže každé z autorizovaných společností poměrnou část hmotnosti odpadů z obalů předaných v rámci obecního systému odpadového hospodářství nastaveného touto obcí nebo v rozporu s § 21b odst. 4 neuvědomí autorizovanou společnost.</w:t>
      </w:r>
    </w:p>
    <w:p w:rsidR="00BD448D" w:rsidRPr="00A849A5" w:rsidP="00BA44F8" w14:paraId="707E38C3" w14:textId="77777777">
      <w:pPr>
        <w:spacing w:before="100" w:beforeAutospacing="1" w:after="100" w:afterAutospacing="1" w:line="240" w:lineRule="auto"/>
        <w:jc w:val="center"/>
        <w:rPr>
          <w:rFonts w:ascii="Arial" w:eastAsia="Times New Roman" w:hAnsi="Arial" w:cs="Arial"/>
          <w:strike/>
          <w:lang w:eastAsia="cs-CZ"/>
        </w:rPr>
      </w:pPr>
      <w:r w:rsidRPr="00A849A5">
        <w:rPr>
          <w:rFonts w:ascii="Arial" w:eastAsia="Times New Roman" w:hAnsi="Arial" w:cs="Arial"/>
          <w:strike/>
          <w:lang w:eastAsia="cs-CZ"/>
        </w:rPr>
        <w:t>§ 45</w:t>
      </w:r>
    </w:p>
    <w:p w:rsidR="00BD448D" w:rsidRPr="00A849A5" w:rsidP="00BA44F8" w14:paraId="355474CC" w14:textId="77777777">
      <w:pPr>
        <w:spacing w:before="100" w:beforeAutospacing="1" w:after="100" w:afterAutospacing="1" w:line="240" w:lineRule="auto"/>
        <w:ind w:firstLine="708"/>
        <w:rPr>
          <w:rFonts w:ascii="Arial" w:eastAsia="Times New Roman" w:hAnsi="Arial" w:cs="Arial"/>
          <w:strike/>
          <w:lang w:eastAsia="cs-CZ"/>
        </w:rPr>
      </w:pPr>
      <w:r w:rsidRPr="00A849A5">
        <w:rPr>
          <w:rFonts w:ascii="Arial" w:eastAsia="Times New Roman" w:hAnsi="Arial" w:cs="Arial"/>
          <w:iCs/>
          <w:strike/>
          <w:lang w:eastAsia="cs-CZ"/>
        </w:rPr>
        <w:t>(1)</w:t>
      </w:r>
      <w:r w:rsidRPr="00A849A5">
        <w:rPr>
          <w:rFonts w:ascii="Arial" w:eastAsia="Times New Roman" w:hAnsi="Arial" w:cs="Arial"/>
          <w:strike/>
          <w:lang w:eastAsia="cs-CZ"/>
        </w:rPr>
        <w:t xml:space="preserve"> Za přestupek podle § 44 lze uložit pokutu</w:t>
      </w:r>
    </w:p>
    <w:p w:rsidR="00BD448D" w:rsidRPr="00A849A5" w:rsidP="00BD448D" w14:paraId="04117594" w14:textId="77777777">
      <w:pPr>
        <w:spacing w:before="100" w:beforeAutospacing="1" w:after="100" w:afterAutospacing="1" w:line="240" w:lineRule="auto"/>
        <w:rPr>
          <w:rFonts w:ascii="Arial" w:eastAsia="Times New Roman" w:hAnsi="Arial" w:cs="Arial"/>
          <w:strike/>
          <w:lang w:eastAsia="cs-CZ"/>
        </w:rPr>
      </w:pPr>
      <w:r w:rsidRPr="00A849A5">
        <w:rPr>
          <w:rFonts w:ascii="Arial" w:eastAsia="Times New Roman" w:hAnsi="Arial" w:cs="Arial"/>
          <w:iCs/>
          <w:strike/>
          <w:lang w:eastAsia="cs-CZ"/>
        </w:rPr>
        <w:t>a)</w:t>
      </w:r>
      <w:r w:rsidRPr="00A849A5">
        <w:rPr>
          <w:rFonts w:ascii="Arial" w:eastAsia="Times New Roman" w:hAnsi="Arial" w:cs="Arial"/>
          <w:strike/>
          <w:lang w:eastAsia="cs-CZ"/>
        </w:rPr>
        <w:t xml:space="preserve"> do 50000 Kč, jde-li o přestupek podle odstavce 6,</w:t>
      </w:r>
    </w:p>
    <w:p w:rsidR="00BD448D" w:rsidRPr="00A849A5" w:rsidP="00BD448D" w14:paraId="2CD85C79" w14:textId="77777777">
      <w:pPr>
        <w:spacing w:before="100" w:beforeAutospacing="1" w:after="100" w:afterAutospacing="1" w:line="240" w:lineRule="auto"/>
        <w:rPr>
          <w:rFonts w:ascii="Arial" w:eastAsia="Times New Roman" w:hAnsi="Arial" w:cs="Arial"/>
          <w:strike/>
          <w:lang w:eastAsia="cs-CZ"/>
        </w:rPr>
      </w:pPr>
      <w:r w:rsidRPr="00A849A5">
        <w:rPr>
          <w:rFonts w:ascii="Arial" w:eastAsia="Times New Roman" w:hAnsi="Arial" w:cs="Arial"/>
          <w:iCs/>
          <w:strike/>
          <w:lang w:eastAsia="cs-CZ"/>
        </w:rPr>
        <w:t>b)</w:t>
      </w:r>
      <w:r w:rsidRPr="00A849A5">
        <w:rPr>
          <w:rFonts w:ascii="Arial" w:eastAsia="Times New Roman" w:hAnsi="Arial" w:cs="Arial"/>
          <w:strike/>
          <w:lang w:eastAsia="cs-CZ"/>
        </w:rPr>
        <w:t xml:space="preserve"> do 500000 Kč, jde-li o přestupek podle odstavce 2 písm. a), c) až f), j), o) nebo p), odstavce 3 písm. t) anebo podle odstavce 5,</w:t>
      </w:r>
    </w:p>
    <w:p w:rsidR="00BD448D" w:rsidRPr="00A849A5" w:rsidP="00BD448D" w14:paraId="03606028" w14:textId="77777777">
      <w:pPr>
        <w:spacing w:before="100" w:beforeAutospacing="1" w:after="100" w:afterAutospacing="1" w:line="240" w:lineRule="auto"/>
        <w:rPr>
          <w:rFonts w:ascii="Arial" w:eastAsia="Times New Roman" w:hAnsi="Arial" w:cs="Arial"/>
          <w:strike/>
          <w:lang w:eastAsia="cs-CZ"/>
        </w:rPr>
      </w:pPr>
      <w:r w:rsidRPr="00A849A5">
        <w:rPr>
          <w:rFonts w:ascii="Arial" w:eastAsia="Times New Roman" w:hAnsi="Arial" w:cs="Arial"/>
          <w:iCs/>
          <w:strike/>
          <w:lang w:eastAsia="cs-CZ"/>
        </w:rPr>
        <w:t>c)</w:t>
      </w:r>
      <w:r w:rsidRPr="00A849A5">
        <w:rPr>
          <w:rFonts w:ascii="Arial" w:eastAsia="Times New Roman" w:hAnsi="Arial" w:cs="Arial"/>
          <w:strike/>
          <w:lang w:eastAsia="cs-CZ"/>
        </w:rPr>
        <w:t xml:space="preserve"> do 1000000 Kč, jde-li o přestupek podle odstavce 2 písm. i), m), q) nebo r) anebo podle odstavce 3 písm. p), r) nebo s),</w:t>
      </w:r>
    </w:p>
    <w:p w:rsidR="00BD448D" w:rsidRPr="00A849A5" w:rsidP="00BD448D" w14:paraId="23559BF9" w14:textId="77777777">
      <w:pPr>
        <w:spacing w:before="100" w:beforeAutospacing="1" w:after="100" w:afterAutospacing="1" w:line="240" w:lineRule="auto"/>
        <w:rPr>
          <w:rFonts w:ascii="Arial" w:eastAsia="Times New Roman" w:hAnsi="Arial" w:cs="Arial"/>
          <w:strike/>
          <w:lang w:eastAsia="cs-CZ"/>
        </w:rPr>
      </w:pPr>
      <w:r w:rsidRPr="00A849A5">
        <w:rPr>
          <w:rFonts w:ascii="Arial" w:eastAsia="Times New Roman" w:hAnsi="Arial" w:cs="Arial"/>
          <w:iCs/>
          <w:strike/>
          <w:lang w:eastAsia="cs-CZ"/>
        </w:rPr>
        <w:t>d)</w:t>
      </w:r>
      <w:r w:rsidRPr="00A849A5">
        <w:rPr>
          <w:rFonts w:ascii="Arial" w:eastAsia="Times New Roman" w:hAnsi="Arial" w:cs="Arial"/>
          <w:strike/>
          <w:lang w:eastAsia="cs-CZ"/>
        </w:rPr>
        <w:t xml:space="preserve"> do 5000000 Kč, jde-li o přestupek podle odstavce 2 písm. n), nebo</w:t>
      </w:r>
    </w:p>
    <w:p w:rsidR="00BD448D" w:rsidRPr="00A849A5" w:rsidP="00BD448D" w14:paraId="264D7733" w14:textId="77777777">
      <w:pPr>
        <w:spacing w:before="100" w:beforeAutospacing="1" w:after="100" w:afterAutospacing="1" w:line="240" w:lineRule="auto"/>
        <w:rPr>
          <w:rFonts w:ascii="Arial" w:eastAsia="Times New Roman" w:hAnsi="Arial" w:cs="Arial"/>
          <w:strike/>
          <w:lang w:eastAsia="cs-CZ"/>
        </w:rPr>
      </w:pPr>
      <w:r w:rsidRPr="00A849A5">
        <w:rPr>
          <w:rFonts w:ascii="Arial" w:eastAsia="Times New Roman" w:hAnsi="Arial" w:cs="Arial"/>
          <w:iCs/>
          <w:strike/>
          <w:lang w:eastAsia="cs-CZ"/>
        </w:rPr>
        <w:t>e)</w:t>
      </w:r>
      <w:r w:rsidRPr="00A849A5">
        <w:rPr>
          <w:rFonts w:ascii="Arial" w:eastAsia="Times New Roman" w:hAnsi="Arial" w:cs="Arial"/>
          <w:strike/>
          <w:lang w:eastAsia="cs-CZ"/>
        </w:rPr>
        <w:t xml:space="preserve"> do 10000000 Kč, jde-li o přestupek podle odstavce 1, odstavce 2 písm. b), g), k), l) nebo s), odstavce 3 písm. a) až l), n), o), q) nebo u) až w) anebo podle odstavce 4.</w:t>
      </w:r>
    </w:p>
    <w:p w:rsidR="00BD448D" w:rsidP="00BA44F8" w14:paraId="04E2ADE8" w14:textId="6E1C29BB">
      <w:pPr>
        <w:spacing w:before="100" w:beforeAutospacing="1" w:after="100" w:afterAutospacing="1" w:line="240" w:lineRule="auto"/>
        <w:ind w:firstLine="708"/>
        <w:jc w:val="both"/>
        <w:rPr>
          <w:rFonts w:ascii="Arial" w:eastAsia="Times New Roman" w:hAnsi="Arial" w:cs="Arial"/>
          <w:strike/>
          <w:lang w:eastAsia="cs-CZ"/>
        </w:rPr>
      </w:pPr>
      <w:r w:rsidRPr="00A849A5">
        <w:rPr>
          <w:rFonts w:ascii="Arial" w:eastAsia="Times New Roman" w:hAnsi="Arial" w:cs="Arial"/>
          <w:iCs/>
          <w:strike/>
          <w:lang w:eastAsia="cs-CZ"/>
        </w:rPr>
        <w:t>(2)</w:t>
      </w:r>
      <w:r w:rsidRPr="00A849A5">
        <w:rPr>
          <w:rFonts w:ascii="Arial" w:eastAsia="Times New Roman" w:hAnsi="Arial" w:cs="Arial"/>
          <w:strike/>
          <w:lang w:eastAsia="cs-CZ"/>
        </w:rPr>
        <w:t xml:space="preserve"> Za přestupek právnické osoby nebo podnikající fyzické osoby podle § 44 odst. 2 písm. h) nebo § 44 odst. 3 písm. m) lze uložit pokutu až do výše, která se stanoví jako součin čísla označujícího počet procent chybějících k dosažení stanovené minimální úrovně zpětného odběru odpadů z obalů a částky 1000000 Kč.</w:t>
      </w:r>
    </w:p>
    <w:p w:rsidR="0006404B" w:rsidP="00A80E1F" w14:paraId="7D7EE843" w14:textId="77777777">
      <w:pPr>
        <w:spacing w:before="100" w:beforeAutospacing="1" w:after="100" w:afterAutospacing="1" w:line="240" w:lineRule="auto"/>
        <w:jc w:val="center"/>
        <w:rPr>
          <w:rFonts w:ascii="Arial" w:eastAsia="Times New Roman" w:hAnsi="Arial" w:cs="Arial"/>
          <w:lang w:eastAsia="cs-CZ"/>
        </w:rPr>
      </w:pPr>
    </w:p>
    <w:p w:rsidR="00A80E1F" w:rsidRPr="00BC5083" w:rsidP="00A80E1F" w14:paraId="663732F4" w14:textId="2DFA7C4A">
      <w:pPr>
        <w:spacing w:before="100" w:beforeAutospacing="1" w:after="100" w:afterAutospacing="1" w:line="240" w:lineRule="auto"/>
        <w:jc w:val="center"/>
        <w:rPr>
          <w:rFonts w:ascii="Arial" w:eastAsia="Times New Roman" w:hAnsi="Arial" w:cs="Arial"/>
          <w:lang w:eastAsia="cs-CZ"/>
        </w:rPr>
      </w:pPr>
      <w:bookmarkStart w:id="120" w:name="_Hlk145538325"/>
      <w:bookmarkStart w:id="121" w:name="_Hlk145669147"/>
      <w:r>
        <w:rPr>
          <w:rFonts w:ascii="Arial" w:eastAsia="Times New Roman" w:hAnsi="Arial" w:cs="Arial"/>
          <w:lang w:eastAsia="cs-CZ"/>
        </w:rPr>
        <w:t>§</w:t>
      </w:r>
      <w:r w:rsidRPr="00BC5083">
        <w:rPr>
          <w:rFonts w:ascii="Arial" w:eastAsia="Times New Roman" w:hAnsi="Arial" w:cs="Arial"/>
          <w:lang w:eastAsia="cs-CZ"/>
        </w:rPr>
        <w:t xml:space="preserve"> 44</w:t>
      </w:r>
    </w:p>
    <w:p w:rsidR="00BC5083" w:rsidRPr="00BC5083" w:rsidP="00BC5083" w14:paraId="2844F429" w14:textId="5D01F9E5">
      <w:pPr>
        <w:jc w:val="center"/>
        <w:rPr>
          <w:rFonts w:ascii="Arial" w:hAnsi="Arial" w:cs="Arial"/>
          <w:b/>
        </w:rPr>
      </w:pPr>
      <w:r w:rsidRPr="00BC5083">
        <w:rPr>
          <w:rFonts w:ascii="Arial" w:hAnsi="Arial" w:cs="Arial"/>
          <w:b/>
        </w:rPr>
        <w:t>Přestupky</w:t>
      </w:r>
      <w:r>
        <w:rPr>
          <w:rFonts w:ascii="Arial" w:hAnsi="Arial" w:cs="Arial"/>
          <w:b/>
        </w:rPr>
        <w:t xml:space="preserve"> </w:t>
      </w:r>
      <w:r w:rsidR="00576CDC">
        <w:rPr>
          <w:rFonts w:ascii="Arial" w:hAnsi="Arial" w:cs="Arial"/>
          <w:b/>
        </w:rPr>
        <w:t xml:space="preserve">právnických </w:t>
      </w:r>
      <w:r w:rsidR="00B058F3">
        <w:rPr>
          <w:rFonts w:ascii="Arial" w:hAnsi="Arial" w:cs="Arial"/>
          <w:b/>
        </w:rPr>
        <w:t>a</w:t>
      </w:r>
      <w:r w:rsidR="00576CDC">
        <w:rPr>
          <w:rFonts w:ascii="Arial" w:hAnsi="Arial" w:cs="Arial"/>
          <w:b/>
        </w:rPr>
        <w:t xml:space="preserve"> podnikajících fyzických </w:t>
      </w:r>
      <w:r w:rsidRPr="00BC5083">
        <w:rPr>
          <w:rFonts w:ascii="Arial" w:hAnsi="Arial" w:cs="Arial"/>
          <w:b/>
        </w:rPr>
        <w:t>osob uvádějících obaly</w:t>
      </w:r>
      <w:r w:rsidR="00D90977">
        <w:rPr>
          <w:rFonts w:ascii="Arial" w:hAnsi="Arial" w:cs="Arial"/>
          <w:b/>
        </w:rPr>
        <w:t xml:space="preserve"> nebo obalové prostředky</w:t>
      </w:r>
      <w:r w:rsidRPr="00BC5083">
        <w:rPr>
          <w:rFonts w:ascii="Arial" w:hAnsi="Arial" w:cs="Arial"/>
          <w:b/>
        </w:rPr>
        <w:t xml:space="preserve"> na trh nebo do oběhu</w:t>
      </w:r>
    </w:p>
    <w:p w:rsidR="00BC5083" w:rsidRPr="00DA37D1" w:rsidP="00753AE1" w14:paraId="4AFACAA0" w14:textId="72DAD341">
      <w:pPr>
        <w:spacing w:before="100" w:beforeAutospacing="1" w:after="100" w:afterAutospacing="1" w:line="240" w:lineRule="auto"/>
        <w:ind w:firstLine="708"/>
        <w:jc w:val="both"/>
        <w:rPr>
          <w:rFonts w:ascii="Arial" w:eastAsia="Times New Roman" w:hAnsi="Arial" w:cs="Arial"/>
          <w:b/>
          <w:lang w:eastAsia="cs-CZ"/>
        </w:rPr>
      </w:pPr>
      <w:r w:rsidRPr="00DA37D1">
        <w:rPr>
          <w:rFonts w:ascii="Arial" w:eastAsia="Times New Roman" w:hAnsi="Arial" w:cs="Arial"/>
          <w:b/>
          <w:iCs/>
          <w:lang w:eastAsia="cs-CZ"/>
        </w:rPr>
        <w:t>(</w:t>
      </w:r>
      <w:r w:rsidRPr="00DA37D1" w:rsidR="003477C1">
        <w:rPr>
          <w:rFonts w:ascii="Arial" w:eastAsia="Times New Roman" w:hAnsi="Arial" w:cs="Arial"/>
          <w:b/>
          <w:iCs/>
          <w:lang w:eastAsia="cs-CZ"/>
        </w:rPr>
        <w:t>1</w:t>
      </w:r>
      <w:r w:rsidRPr="00DA37D1">
        <w:rPr>
          <w:rFonts w:ascii="Arial" w:eastAsia="Times New Roman" w:hAnsi="Arial" w:cs="Arial"/>
          <w:b/>
          <w:iCs/>
          <w:lang w:eastAsia="cs-CZ"/>
        </w:rPr>
        <w:t>)</w:t>
      </w:r>
      <w:r w:rsidRPr="00DA37D1">
        <w:rPr>
          <w:rFonts w:ascii="Arial" w:eastAsia="Times New Roman" w:hAnsi="Arial" w:cs="Arial"/>
          <w:b/>
          <w:lang w:eastAsia="cs-CZ"/>
        </w:rPr>
        <w:t xml:space="preserve"> Právnická nebo podnikající fyzická osoba se dopustí přestupku tím, že</w:t>
      </w:r>
    </w:p>
    <w:p w:rsidR="00BC5083" w:rsidRPr="00DA37D1" w:rsidP="00753AE1" w14:paraId="123C470D" w14:textId="77777777">
      <w:pPr>
        <w:spacing w:before="100" w:beforeAutospacing="1" w:after="100" w:afterAutospacing="1" w:line="240" w:lineRule="auto"/>
        <w:jc w:val="both"/>
        <w:rPr>
          <w:rFonts w:ascii="Arial" w:eastAsia="Times New Roman" w:hAnsi="Arial" w:cs="Arial"/>
          <w:b/>
          <w:lang w:eastAsia="cs-CZ"/>
        </w:rPr>
      </w:pPr>
      <w:r w:rsidRPr="00DA37D1">
        <w:rPr>
          <w:rFonts w:ascii="Arial" w:eastAsia="Times New Roman" w:hAnsi="Arial" w:cs="Arial"/>
          <w:b/>
          <w:iCs/>
          <w:lang w:eastAsia="cs-CZ"/>
        </w:rPr>
        <w:t>a)</w:t>
      </w:r>
      <w:r w:rsidRPr="00DA37D1">
        <w:rPr>
          <w:rFonts w:ascii="Arial" w:eastAsia="Times New Roman" w:hAnsi="Arial" w:cs="Arial"/>
          <w:b/>
          <w:lang w:eastAsia="cs-CZ"/>
        </w:rPr>
        <w:t xml:space="preserve"> jako osoba, která uvádí na trh obal, poruší povinnost stanovenou v § 3 odst. 1,</w:t>
      </w:r>
    </w:p>
    <w:p w:rsidR="00BC5083" w:rsidRPr="00DA37D1" w:rsidP="00753AE1" w14:paraId="2D7E78EB" w14:textId="77777777">
      <w:pPr>
        <w:spacing w:before="100" w:beforeAutospacing="1" w:after="100" w:afterAutospacing="1" w:line="240" w:lineRule="auto"/>
        <w:jc w:val="both"/>
        <w:rPr>
          <w:rFonts w:ascii="Arial" w:eastAsia="Times New Roman" w:hAnsi="Arial" w:cs="Arial"/>
          <w:b/>
          <w:lang w:eastAsia="cs-CZ"/>
        </w:rPr>
      </w:pPr>
      <w:r w:rsidRPr="00DA37D1">
        <w:rPr>
          <w:rFonts w:ascii="Arial" w:eastAsia="Times New Roman" w:hAnsi="Arial" w:cs="Arial"/>
          <w:b/>
          <w:iCs/>
          <w:lang w:eastAsia="cs-CZ"/>
        </w:rPr>
        <w:t>b)</w:t>
      </w:r>
      <w:r w:rsidRPr="00DA37D1">
        <w:rPr>
          <w:rFonts w:ascii="Arial" w:eastAsia="Times New Roman" w:hAnsi="Arial" w:cs="Arial"/>
          <w:b/>
          <w:lang w:eastAsia="cs-CZ"/>
        </w:rPr>
        <w:t xml:space="preserve"> jako osoba, která uvádí na trh obal nebo obalový prostředek, nezajistí některou z podmínek uvádění obalů nebo obalových prostředků na trh podle § 4,</w:t>
      </w:r>
    </w:p>
    <w:p w:rsidR="00BC5083" w:rsidRPr="00DA37D1" w:rsidP="00753AE1" w14:paraId="67F195E0" w14:textId="77777777">
      <w:pPr>
        <w:spacing w:before="100" w:beforeAutospacing="1" w:after="100" w:afterAutospacing="1" w:line="240" w:lineRule="auto"/>
        <w:jc w:val="both"/>
        <w:rPr>
          <w:rFonts w:ascii="Arial" w:eastAsia="Times New Roman" w:hAnsi="Arial" w:cs="Arial"/>
          <w:b/>
          <w:lang w:eastAsia="cs-CZ"/>
        </w:rPr>
      </w:pPr>
      <w:r w:rsidRPr="00DA37D1">
        <w:rPr>
          <w:rFonts w:ascii="Arial" w:eastAsia="Times New Roman" w:hAnsi="Arial" w:cs="Arial"/>
          <w:b/>
          <w:iCs/>
          <w:lang w:eastAsia="cs-CZ"/>
        </w:rPr>
        <w:t>c)</w:t>
      </w:r>
      <w:r w:rsidRPr="00DA37D1">
        <w:rPr>
          <w:rFonts w:ascii="Arial" w:eastAsia="Times New Roman" w:hAnsi="Arial" w:cs="Arial"/>
          <w:b/>
          <w:lang w:eastAsia="cs-CZ"/>
        </w:rPr>
        <w:t xml:space="preserve"> jako osoba, která uvádí na trh obal, nepředloží na požádání kontrolnímu orgánu technickou dokumentaci podle § 5 odst. 1 písm. a), nebo neinformuje průkazně své odběratele podle § 5 odst. 1 písm. b),</w:t>
      </w:r>
    </w:p>
    <w:p w:rsidR="00BC5083" w:rsidRPr="00DA37D1" w:rsidP="00753AE1" w14:paraId="3A0FAFA8" w14:textId="77777777">
      <w:pPr>
        <w:spacing w:before="100" w:beforeAutospacing="1" w:after="100" w:afterAutospacing="1" w:line="240" w:lineRule="auto"/>
        <w:jc w:val="both"/>
        <w:rPr>
          <w:rFonts w:ascii="Arial" w:eastAsia="Times New Roman" w:hAnsi="Arial" w:cs="Arial"/>
          <w:b/>
          <w:lang w:eastAsia="cs-CZ"/>
        </w:rPr>
      </w:pPr>
      <w:r w:rsidRPr="00DA37D1">
        <w:rPr>
          <w:rFonts w:ascii="Arial" w:eastAsia="Times New Roman" w:hAnsi="Arial" w:cs="Arial"/>
          <w:b/>
          <w:iCs/>
          <w:lang w:eastAsia="cs-CZ"/>
        </w:rPr>
        <w:t>d)</w:t>
      </w:r>
      <w:r w:rsidRPr="00DA37D1">
        <w:rPr>
          <w:rFonts w:ascii="Arial" w:eastAsia="Times New Roman" w:hAnsi="Arial" w:cs="Arial"/>
          <w:b/>
          <w:lang w:eastAsia="cs-CZ"/>
        </w:rPr>
        <w:t xml:space="preserve"> jako osoba, která uvádí na trh obalový prostředek, nepředloží na požádání kontrolnímu orgánu technickou dokumentaci podle § 5 odst. 2 písm. a), nebo neinformuje průkazně své odběratele podle § 5 odst. 2 písm. b),</w:t>
      </w:r>
    </w:p>
    <w:p w:rsidR="00F10329" w:rsidRPr="00DA37D1" w:rsidP="00753AE1" w14:paraId="032FEE7F" w14:textId="23CA4501">
      <w:pPr>
        <w:spacing w:before="100" w:beforeAutospacing="1" w:after="100" w:afterAutospacing="1"/>
        <w:jc w:val="both"/>
        <w:rPr>
          <w:rFonts w:ascii="Arial" w:eastAsia="Times New Roman" w:hAnsi="Arial" w:cs="Arial"/>
          <w:b/>
          <w:lang w:eastAsia="cs-CZ"/>
        </w:rPr>
      </w:pPr>
      <w:r>
        <w:rPr>
          <w:rFonts w:ascii="Arial" w:eastAsia="Times New Roman" w:hAnsi="Arial" w:cs="Arial"/>
          <w:b/>
          <w:lang w:eastAsia="cs-CZ"/>
        </w:rPr>
        <w:t>e</w:t>
      </w:r>
      <w:r w:rsidRPr="00F10329">
        <w:rPr>
          <w:rFonts w:ascii="Arial" w:eastAsia="Times New Roman" w:hAnsi="Arial" w:cs="Arial"/>
          <w:b/>
          <w:lang w:eastAsia="cs-CZ"/>
        </w:rPr>
        <w:t xml:space="preserve">) jako osoba </w:t>
      </w:r>
      <w:r w:rsidR="006B58FD">
        <w:rPr>
          <w:rFonts w:ascii="Arial" w:eastAsia="Times New Roman" w:hAnsi="Arial" w:cs="Arial"/>
          <w:b/>
          <w:lang w:eastAsia="cs-CZ"/>
        </w:rPr>
        <w:t xml:space="preserve">uvádějící na trh nebo do oběhu vratné zálohované obaly </w:t>
      </w:r>
      <w:r w:rsidRPr="00F10329">
        <w:rPr>
          <w:rFonts w:ascii="Arial" w:eastAsia="Times New Roman" w:hAnsi="Arial" w:cs="Arial"/>
          <w:b/>
          <w:lang w:eastAsia="cs-CZ"/>
        </w:rPr>
        <w:t>poruší některou z povinností podle § 9</w:t>
      </w:r>
      <w:r w:rsidR="006B58FD">
        <w:rPr>
          <w:rFonts w:ascii="Arial" w:eastAsia="Times New Roman" w:hAnsi="Arial" w:cs="Arial"/>
          <w:b/>
          <w:lang w:eastAsia="cs-CZ"/>
        </w:rPr>
        <w:t xml:space="preserve"> odst. 3 až 7</w:t>
      </w:r>
      <w:r w:rsidRPr="00F10329">
        <w:rPr>
          <w:rFonts w:ascii="Arial" w:eastAsia="Times New Roman" w:hAnsi="Arial" w:cs="Arial"/>
          <w:b/>
          <w:lang w:eastAsia="cs-CZ"/>
        </w:rPr>
        <w:t>,</w:t>
      </w:r>
    </w:p>
    <w:p w:rsidR="005C2DC7" w:rsidP="00753AE1" w14:paraId="782EF509" w14:textId="21C5F4CF">
      <w:pPr>
        <w:spacing w:before="100" w:beforeAutospacing="1" w:after="100" w:afterAutospacing="1" w:line="240" w:lineRule="auto"/>
        <w:jc w:val="both"/>
        <w:rPr>
          <w:rFonts w:ascii="Arial" w:eastAsia="Times New Roman" w:hAnsi="Arial" w:cs="Arial"/>
          <w:b/>
          <w:iCs/>
          <w:lang w:eastAsia="cs-CZ"/>
        </w:rPr>
      </w:pPr>
      <w:r>
        <w:rPr>
          <w:rFonts w:ascii="Arial" w:eastAsia="Times New Roman" w:hAnsi="Arial" w:cs="Arial"/>
          <w:b/>
          <w:iCs/>
          <w:lang w:eastAsia="cs-CZ"/>
        </w:rPr>
        <w:t>f</w:t>
      </w:r>
      <w:r w:rsidRPr="005C2DC7">
        <w:rPr>
          <w:rFonts w:ascii="Arial" w:eastAsia="Times New Roman" w:hAnsi="Arial" w:cs="Arial"/>
          <w:b/>
          <w:iCs/>
          <w:lang w:eastAsia="cs-CZ"/>
        </w:rPr>
        <w:t>) jako osoba, která uvádí na trh nebo do oběhu obaly, nezajistí zpětný odběr těchto obalů nebo odpadů z těchto obalů podle § 10 odst. 1,</w:t>
      </w:r>
    </w:p>
    <w:p w:rsidR="00F57A4E" w:rsidRPr="00AD7F72" w:rsidP="00753AE1" w14:paraId="15B5D843" w14:textId="71DD8C05">
      <w:pPr>
        <w:spacing w:before="100" w:beforeAutospacing="1" w:after="100" w:afterAutospacing="1" w:line="240" w:lineRule="auto"/>
        <w:jc w:val="both"/>
        <w:rPr>
          <w:rFonts w:ascii="Arial" w:eastAsia="Times New Roman" w:hAnsi="Arial" w:cs="Arial"/>
          <w:b/>
          <w:lang w:eastAsia="cs-CZ"/>
        </w:rPr>
      </w:pPr>
      <w:r w:rsidRPr="00AD7F72">
        <w:rPr>
          <w:rFonts w:ascii="Arial" w:eastAsia="Times New Roman" w:hAnsi="Arial" w:cs="Arial"/>
          <w:b/>
          <w:iCs/>
          <w:lang w:eastAsia="cs-CZ"/>
        </w:rPr>
        <w:t>g</w:t>
      </w:r>
      <w:r w:rsidRPr="00AD7F72" w:rsidR="00577B59">
        <w:rPr>
          <w:rFonts w:ascii="Arial" w:eastAsia="Times New Roman" w:hAnsi="Arial" w:cs="Arial"/>
          <w:b/>
          <w:iCs/>
          <w:lang w:eastAsia="cs-CZ"/>
        </w:rPr>
        <w:t>)</w:t>
      </w:r>
      <w:r w:rsidRPr="00AD7F72" w:rsidR="00577B59">
        <w:rPr>
          <w:rFonts w:ascii="Arial" w:eastAsia="Times New Roman" w:hAnsi="Arial" w:cs="Arial"/>
          <w:b/>
          <w:lang w:eastAsia="cs-CZ"/>
        </w:rPr>
        <w:t xml:space="preserve"> jako osoba, která uvádí na trh nebo do oběhu </w:t>
      </w:r>
      <w:r w:rsidRPr="00AD7F72" w:rsidR="00631918">
        <w:rPr>
          <w:rFonts w:ascii="Arial" w:eastAsia="Times New Roman" w:hAnsi="Arial" w:cs="Arial"/>
          <w:b/>
          <w:lang w:eastAsia="cs-CZ"/>
        </w:rPr>
        <w:t>jednorázové plastové obaly uvedené v části B přílohy č. 4 k tomuto zákonu</w:t>
      </w:r>
      <w:r w:rsidRPr="00AD7F72" w:rsidR="00E372CD">
        <w:rPr>
          <w:rFonts w:ascii="Arial" w:eastAsia="Times New Roman" w:hAnsi="Arial" w:cs="Arial"/>
          <w:b/>
          <w:lang w:eastAsia="cs-CZ"/>
        </w:rPr>
        <w:t xml:space="preserve"> nebo nápojové kartony nedosáhne stanovené minimální úrovně zpětného odběru odpadu z těchto obalů podle § 10 odst. 5 nebo § 10 odst. 6,</w:t>
      </w:r>
    </w:p>
    <w:p w:rsidR="00B01FCA" w:rsidRPr="00DA37D1" w:rsidP="00753AE1" w14:paraId="1C2A135D" w14:textId="2C98AE24">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h</w:t>
      </w:r>
      <w:r w:rsidRPr="00DA37D1">
        <w:rPr>
          <w:rFonts w:ascii="Arial" w:eastAsia="Times New Roman" w:hAnsi="Arial" w:cs="Arial"/>
          <w:b/>
          <w:iCs/>
          <w:lang w:eastAsia="cs-CZ"/>
        </w:rPr>
        <w:t>)</w:t>
      </w:r>
      <w:r w:rsidRPr="00DA37D1">
        <w:rPr>
          <w:rFonts w:ascii="Arial" w:eastAsia="Times New Roman" w:hAnsi="Arial" w:cs="Arial"/>
          <w:b/>
          <w:lang w:eastAsia="cs-CZ"/>
        </w:rPr>
        <w:t xml:space="preserve"> jako osoba uvádějící na trh nebo do oběhu jednorázové plastové obaly uvedené </w:t>
      </w:r>
      <w:r w:rsidR="00995C4D">
        <w:rPr>
          <w:rFonts w:ascii="Arial" w:eastAsia="Times New Roman" w:hAnsi="Arial" w:cs="Arial"/>
          <w:b/>
          <w:lang w:eastAsia="cs-CZ"/>
        </w:rPr>
        <w:br/>
      </w:r>
      <w:r w:rsidRPr="00DA37D1">
        <w:rPr>
          <w:rFonts w:ascii="Arial" w:eastAsia="Times New Roman" w:hAnsi="Arial" w:cs="Arial"/>
          <w:b/>
          <w:lang w:eastAsia="cs-CZ"/>
        </w:rPr>
        <w:t>v části C nebo D přílohy č. 4 k tomuto zákonu neuhradí obci náklady podle § 10a odst. 1 nebo nesplní některou z povinností podle § 10a odst. 2 nebo 3,</w:t>
      </w:r>
    </w:p>
    <w:p w:rsidR="009E07B5" w:rsidRPr="00DA37D1" w:rsidP="00753AE1" w14:paraId="158949F5" w14:textId="785D74C4">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i</w:t>
      </w:r>
      <w:r w:rsidRPr="00DA37D1">
        <w:rPr>
          <w:rFonts w:ascii="Arial" w:eastAsia="Times New Roman" w:hAnsi="Arial" w:cs="Arial"/>
          <w:b/>
          <w:iCs/>
          <w:lang w:eastAsia="cs-CZ"/>
        </w:rPr>
        <w:t>)</w:t>
      </w:r>
      <w:r w:rsidRPr="00DA37D1">
        <w:rPr>
          <w:rFonts w:ascii="Arial" w:eastAsia="Times New Roman" w:hAnsi="Arial" w:cs="Arial"/>
          <w:b/>
          <w:lang w:eastAsia="cs-CZ"/>
        </w:rPr>
        <w:t xml:space="preserve"> jako osoba uvádějící na trh nebo do oběhu obaly neprovádí osvětovou činnost podle § 11 odst. 1 až 3,</w:t>
      </w:r>
    </w:p>
    <w:p w:rsidR="009E07B5" w:rsidRPr="00DA37D1" w:rsidP="00753AE1" w14:paraId="1C70CA4A" w14:textId="34556D4D">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j</w:t>
      </w:r>
      <w:r w:rsidRPr="00DA37D1">
        <w:rPr>
          <w:rFonts w:ascii="Arial" w:eastAsia="Times New Roman" w:hAnsi="Arial" w:cs="Arial"/>
          <w:b/>
          <w:iCs/>
          <w:lang w:eastAsia="cs-CZ"/>
        </w:rPr>
        <w:t>)</w:t>
      </w:r>
      <w:r w:rsidRPr="00DA37D1">
        <w:rPr>
          <w:rFonts w:ascii="Arial" w:eastAsia="Times New Roman" w:hAnsi="Arial" w:cs="Arial"/>
          <w:b/>
          <w:lang w:eastAsia="cs-CZ"/>
        </w:rPr>
        <w:t xml:space="preserve"> jako osoba, která uvádí na trh nebo do oběhu obaly, nezajistí využití odpadů z obalů podle § 12,</w:t>
      </w:r>
    </w:p>
    <w:p w:rsidR="009E07B5" w:rsidRPr="00DA37D1" w:rsidP="00753AE1" w14:paraId="4CD87B29" w14:textId="4C4F049B">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k</w:t>
      </w:r>
      <w:r w:rsidRPr="00DA37D1">
        <w:rPr>
          <w:rFonts w:ascii="Arial" w:eastAsia="Times New Roman" w:hAnsi="Arial" w:cs="Arial"/>
          <w:b/>
          <w:iCs/>
          <w:lang w:eastAsia="cs-CZ"/>
        </w:rPr>
        <w:t>)</w:t>
      </w:r>
      <w:r w:rsidRPr="00DA37D1">
        <w:rPr>
          <w:rFonts w:ascii="Arial" w:eastAsia="Times New Roman" w:hAnsi="Arial" w:cs="Arial"/>
          <w:b/>
          <w:lang w:eastAsia="cs-CZ"/>
        </w:rPr>
        <w:t xml:space="preserve"> jako osoba uvádějící na trh nebo do oběhu jednorázové plastové obaly uvedené v části B přílohy č. 4 k tomuto zákonu nezajistí povinný obsah recyklovaných plastů v obalu podle § 12a odst. 1 nebo neohlásí množství recyklovaných plastů, které použila v obalech podle § 12a odst. 3,</w:t>
      </w:r>
    </w:p>
    <w:p w:rsidR="00ED19EF" w:rsidRPr="00DA37D1" w:rsidP="00753AE1" w14:paraId="4E7546ED" w14:textId="0E707BCA">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l</w:t>
      </w:r>
      <w:r w:rsidRPr="00EB7B16">
        <w:rPr>
          <w:rFonts w:ascii="Arial" w:eastAsia="Times New Roman" w:hAnsi="Arial" w:cs="Arial"/>
          <w:b/>
          <w:iCs/>
          <w:lang w:eastAsia="cs-CZ"/>
        </w:rPr>
        <w:t>)</w:t>
      </w:r>
      <w:r w:rsidRPr="00EB7B16">
        <w:rPr>
          <w:rFonts w:ascii="Arial" w:eastAsia="Times New Roman" w:hAnsi="Arial" w:cs="Arial"/>
          <w:b/>
          <w:lang w:eastAsia="cs-CZ"/>
        </w:rPr>
        <w:t xml:space="preserve"> jako osoba uvádějící obaly na trh nebo do oběhu prodejem spotřebiteli poruší zákaz ovlivňovat dodavatele ve výběru autorizované společnosti podle § 13 odst. </w:t>
      </w:r>
      <w:r w:rsidRPr="00DA37D1">
        <w:rPr>
          <w:rFonts w:ascii="Arial" w:eastAsia="Times New Roman" w:hAnsi="Arial" w:cs="Arial"/>
          <w:b/>
          <w:lang w:eastAsia="cs-CZ"/>
        </w:rPr>
        <w:t>2,</w:t>
      </w:r>
    </w:p>
    <w:p w:rsidR="00FF62D5" w:rsidRPr="00DA37D1" w:rsidP="00753AE1" w14:paraId="65E85B54" w14:textId="0C49A0D2">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m</w:t>
      </w:r>
      <w:r w:rsidRPr="00DA37D1">
        <w:rPr>
          <w:rFonts w:ascii="Arial" w:eastAsia="Times New Roman" w:hAnsi="Arial" w:cs="Arial"/>
          <w:b/>
          <w:iCs/>
          <w:lang w:eastAsia="cs-CZ"/>
        </w:rPr>
        <w:t>)</w:t>
      </w:r>
      <w:r w:rsidRPr="00DA37D1">
        <w:rPr>
          <w:rFonts w:ascii="Arial" w:eastAsia="Times New Roman" w:hAnsi="Arial" w:cs="Arial"/>
          <w:b/>
          <w:lang w:eastAsia="cs-CZ"/>
        </w:rPr>
        <w:t xml:space="preserve"> jako osoba, která uvádí na trh nebo do oběhu obaly, poruší povinnost podat návrh na zápis do Seznamu podle § 14 odst. 1,</w:t>
      </w:r>
    </w:p>
    <w:p w:rsidR="00A55F48" w:rsidP="00753AE1" w14:paraId="741E9CCB" w14:textId="7FAB40BF">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n</w:t>
      </w:r>
      <w:r w:rsidRPr="00DA37D1" w:rsidR="00C902DC">
        <w:rPr>
          <w:rFonts w:ascii="Arial" w:eastAsia="Times New Roman" w:hAnsi="Arial" w:cs="Arial"/>
          <w:b/>
          <w:iCs/>
          <w:lang w:eastAsia="cs-CZ"/>
        </w:rPr>
        <w:t>)</w:t>
      </w:r>
      <w:r w:rsidRPr="00DA37D1" w:rsidR="00C902DC">
        <w:rPr>
          <w:rFonts w:ascii="Arial" w:eastAsia="Times New Roman" w:hAnsi="Arial" w:cs="Arial"/>
          <w:b/>
          <w:lang w:eastAsia="cs-CZ"/>
        </w:rPr>
        <w:t xml:space="preserve"> jako osoba uvádějící obaly na trh nebo do oběhu neposkytne autorizované společnosti nezbytnou součinnost podle § 23a odst. 5</w:t>
      </w:r>
      <w:r>
        <w:rPr>
          <w:rFonts w:ascii="Arial" w:eastAsia="Times New Roman" w:hAnsi="Arial" w:cs="Arial"/>
          <w:b/>
          <w:lang w:eastAsia="cs-CZ"/>
        </w:rPr>
        <w:t>, nebo</w:t>
      </w:r>
    </w:p>
    <w:p w:rsidR="00FB1E21" w:rsidP="00DD7512" w14:paraId="3346BC61" w14:textId="130FEFEA">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lang w:eastAsia="cs-CZ"/>
        </w:rPr>
        <w:t>o</w:t>
      </w:r>
      <w:r>
        <w:rPr>
          <w:rFonts w:ascii="Arial" w:eastAsia="Times New Roman" w:hAnsi="Arial" w:cs="Arial"/>
          <w:b/>
          <w:lang w:eastAsia="cs-CZ"/>
        </w:rPr>
        <w:t xml:space="preserve">) </w:t>
      </w:r>
      <w:bookmarkStart w:id="122" w:name="_Hlk143077487"/>
      <w:r>
        <w:rPr>
          <w:rFonts w:ascii="Arial" w:eastAsia="Times New Roman" w:hAnsi="Arial" w:cs="Arial"/>
          <w:b/>
          <w:lang w:eastAsia="cs-CZ"/>
        </w:rPr>
        <w:t xml:space="preserve">v rozporu s </w:t>
      </w:r>
      <w:bookmarkStart w:id="123" w:name="_Hlk143077614"/>
      <w:r>
        <w:rPr>
          <w:rFonts w:ascii="Arial" w:eastAsia="Times New Roman" w:hAnsi="Arial" w:cs="Arial"/>
          <w:b/>
          <w:lang w:eastAsia="cs-CZ"/>
        </w:rPr>
        <w:t>§</w:t>
      </w:r>
      <w:r w:rsidR="003D19BB">
        <w:rPr>
          <w:rFonts w:ascii="Arial" w:eastAsia="Times New Roman" w:hAnsi="Arial" w:cs="Arial"/>
          <w:b/>
          <w:lang w:eastAsia="cs-CZ"/>
        </w:rPr>
        <w:t xml:space="preserve"> 29b odst. 2</w:t>
      </w:r>
      <w:r>
        <w:rPr>
          <w:rFonts w:ascii="Arial" w:eastAsia="Times New Roman" w:hAnsi="Arial" w:cs="Arial"/>
          <w:b/>
          <w:lang w:eastAsia="cs-CZ"/>
        </w:rPr>
        <w:t xml:space="preserve"> </w:t>
      </w:r>
      <w:bookmarkEnd w:id="123"/>
      <w:r>
        <w:rPr>
          <w:rFonts w:ascii="Arial" w:eastAsia="Times New Roman" w:hAnsi="Arial" w:cs="Arial"/>
          <w:b/>
          <w:lang w:eastAsia="cs-CZ"/>
        </w:rPr>
        <w:t>uvádí na trh</w:t>
      </w:r>
      <w:r w:rsidR="00EA2197">
        <w:rPr>
          <w:rFonts w:ascii="Arial" w:eastAsia="Times New Roman" w:hAnsi="Arial" w:cs="Arial"/>
          <w:b/>
          <w:lang w:eastAsia="cs-CZ"/>
        </w:rPr>
        <w:t xml:space="preserve"> nebo do oběhu</w:t>
      </w:r>
      <w:r>
        <w:rPr>
          <w:rFonts w:ascii="Arial" w:eastAsia="Times New Roman" w:hAnsi="Arial" w:cs="Arial"/>
          <w:b/>
          <w:lang w:eastAsia="cs-CZ"/>
        </w:rPr>
        <w:t xml:space="preserve"> vybraný jednorázový obal,</w:t>
      </w:r>
      <w:r w:rsidR="00DD7512">
        <w:rPr>
          <w:rFonts w:ascii="Arial" w:eastAsia="Times New Roman" w:hAnsi="Arial" w:cs="Arial"/>
          <w:b/>
          <w:lang w:eastAsia="cs-CZ"/>
        </w:rPr>
        <w:t xml:space="preserve"> </w:t>
      </w:r>
      <w:r w:rsidRPr="00DD7512" w:rsidR="00DD7512">
        <w:rPr>
          <w:rFonts w:ascii="Arial" w:eastAsia="Times New Roman" w:hAnsi="Arial" w:cs="Arial"/>
          <w:b/>
          <w:lang w:eastAsia="cs-CZ"/>
        </w:rPr>
        <w:t xml:space="preserve">pro který nemá s </w:t>
      </w:r>
      <w:r w:rsidR="00C411F4">
        <w:rPr>
          <w:rFonts w:ascii="Arial" w:eastAsia="Times New Roman" w:hAnsi="Arial" w:cs="Arial"/>
          <w:b/>
          <w:lang w:eastAsia="cs-CZ"/>
        </w:rPr>
        <w:t>o</w:t>
      </w:r>
      <w:r w:rsidRPr="00DD7512" w:rsidR="00DD7512">
        <w:rPr>
          <w:rFonts w:ascii="Arial" w:eastAsia="Times New Roman" w:hAnsi="Arial" w:cs="Arial"/>
          <w:b/>
          <w:lang w:eastAsia="cs-CZ"/>
        </w:rPr>
        <w:t xml:space="preserve">perátorem uzavřenou smlouvu o sdruženém plnění </w:t>
      </w:r>
      <w:r w:rsidR="006A3769">
        <w:rPr>
          <w:rFonts w:ascii="Arial" w:eastAsia="Times New Roman" w:hAnsi="Arial" w:cs="Arial"/>
          <w:b/>
          <w:lang w:eastAsia="cs-CZ"/>
        </w:rPr>
        <w:t>nebo</w:t>
      </w:r>
      <w:r w:rsidRPr="00DD7512" w:rsidR="00DD7512">
        <w:rPr>
          <w:rFonts w:ascii="Arial" w:eastAsia="Times New Roman" w:hAnsi="Arial" w:cs="Arial"/>
          <w:b/>
          <w:lang w:eastAsia="cs-CZ"/>
        </w:rPr>
        <w:t xml:space="preserve"> který není u </w:t>
      </w:r>
      <w:r w:rsidR="00C411F4">
        <w:rPr>
          <w:rFonts w:ascii="Arial" w:eastAsia="Times New Roman" w:hAnsi="Arial" w:cs="Arial"/>
          <w:b/>
          <w:lang w:eastAsia="cs-CZ"/>
        </w:rPr>
        <w:t>o</w:t>
      </w:r>
      <w:r w:rsidRPr="00DD7512" w:rsidR="00DD7512">
        <w:rPr>
          <w:rFonts w:ascii="Arial" w:eastAsia="Times New Roman" w:hAnsi="Arial" w:cs="Arial"/>
          <w:b/>
          <w:lang w:eastAsia="cs-CZ"/>
        </w:rPr>
        <w:t>perátora registrovaný</w:t>
      </w:r>
      <w:r w:rsidR="00EA2197">
        <w:rPr>
          <w:rFonts w:ascii="Arial" w:eastAsia="Times New Roman" w:hAnsi="Arial" w:cs="Arial"/>
          <w:b/>
          <w:lang w:eastAsia="cs-CZ"/>
        </w:rPr>
        <w:t>.</w:t>
      </w:r>
      <w:bookmarkEnd w:id="122"/>
    </w:p>
    <w:p w:rsidR="006E3611" w:rsidP="00753AE1" w14:paraId="686CBE91" w14:textId="17F235BA">
      <w:pPr>
        <w:spacing w:before="100" w:beforeAutospacing="1" w:after="100" w:afterAutospacing="1"/>
        <w:ind w:firstLine="708"/>
        <w:jc w:val="both"/>
        <w:rPr>
          <w:rFonts w:ascii="Arial" w:hAnsi="Arial" w:cs="Arial"/>
          <w:b/>
        </w:rPr>
      </w:pPr>
      <w:bookmarkStart w:id="124" w:name="_Hlk134799210"/>
      <w:r w:rsidRPr="006E3611">
        <w:rPr>
          <w:rFonts w:ascii="Arial" w:hAnsi="Arial" w:cs="Arial"/>
          <w:b/>
          <w:iCs/>
        </w:rPr>
        <w:t>(</w:t>
      </w:r>
      <w:r>
        <w:rPr>
          <w:rFonts w:ascii="Arial" w:hAnsi="Arial" w:cs="Arial"/>
          <w:b/>
          <w:iCs/>
        </w:rPr>
        <w:t>2</w:t>
      </w:r>
      <w:r w:rsidRPr="006E3611">
        <w:rPr>
          <w:rFonts w:ascii="Arial" w:hAnsi="Arial" w:cs="Arial"/>
          <w:b/>
          <w:iCs/>
        </w:rPr>
        <w:t>)</w:t>
      </w:r>
      <w:r w:rsidRPr="006E3611">
        <w:rPr>
          <w:rFonts w:ascii="Arial" w:hAnsi="Arial" w:cs="Arial"/>
          <w:b/>
        </w:rPr>
        <w:t xml:space="preserve"> Právnická nebo podnikající fyzická osoba</w:t>
      </w:r>
      <w:r w:rsidR="00691785">
        <w:rPr>
          <w:rFonts w:ascii="Arial" w:hAnsi="Arial" w:cs="Arial"/>
          <w:b/>
        </w:rPr>
        <w:t xml:space="preserve"> uvádějící na trh vybrané zálohované obaly</w:t>
      </w:r>
      <w:r w:rsidRPr="006E3611">
        <w:rPr>
          <w:rFonts w:ascii="Arial" w:hAnsi="Arial" w:cs="Arial"/>
          <w:b/>
        </w:rPr>
        <w:t xml:space="preserve"> se dopustí přestupku tím, že</w:t>
      </w:r>
    </w:p>
    <w:p w:rsidR="00FA0A8D" w:rsidP="00753AE1" w14:paraId="4203DB2A" w14:textId="18565A98">
      <w:pPr>
        <w:spacing w:before="100" w:beforeAutospacing="1" w:after="100" w:afterAutospacing="1"/>
        <w:jc w:val="both"/>
        <w:rPr>
          <w:rFonts w:ascii="Arial" w:hAnsi="Arial" w:cs="Arial"/>
          <w:b/>
        </w:rPr>
      </w:pPr>
      <w:r>
        <w:rPr>
          <w:rFonts w:ascii="Arial" w:hAnsi="Arial" w:cs="Arial"/>
          <w:b/>
        </w:rPr>
        <w:t xml:space="preserve">a) nezálohuje </w:t>
      </w:r>
      <w:r w:rsidRPr="000D1D57">
        <w:rPr>
          <w:rFonts w:ascii="Arial" w:hAnsi="Arial" w:cs="Arial"/>
          <w:b/>
        </w:rPr>
        <w:t>vybrané jednorázové obaly</w:t>
      </w:r>
      <w:r>
        <w:rPr>
          <w:rFonts w:ascii="Arial" w:hAnsi="Arial" w:cs="Arial"/>
          <w:b/>
        </w:rPr>
        <w:t xml:space="preserve"> nebo nedodrží výši zálohy stanovenou </w:t>
      </w:r>
      <w:r w:rsidR="00C411F4">
        <w:rPr>
          <w:rFonts w:ascii="Arial" w:hAnsi="Arial" w:cs="Arial"/>
          <w:b/>
        </w:rPr>
        <w:t>o</w:t>
      </w:r>
      <w:r w:rsidR="00551697">
        <w:rPr>
          <w:rFonts w:ascii="Arial" w:hAnsi="Arial" w:cs="Arial"/>
          <w:b/>
        </w:rPr>
        <w:t>perátorem</w:t>
      </w:r>
      <w:r w:rsidR="00345DEC">
        <w:rPr>
          <w:rFonts w:ascii="Arial" w:hAnsi="Arial" w:cs="Arial"/>
          <w:b/>
        </w:rPr>
        <w:t xml:space="preserve"> podle § 29c odst. 1 písm. a)</w:t>
      </w:r>
      <w:r>
        <w:rPr>
          <w:rFonts w:ascii="Arial" w:hAnsi="Arial" w:cs="Arial"/>
          <w:b/>
        </w:rPr>
        <w:t>,</w:t>
      </w:r>
    </w:p>
    <w:p w:rsidR="00352D51" w:rsidP="00753AE1" w14:paraId="573F8EF9" w14:textId="1A1CB691">
      <w:pPr>
        <w:spacing w:before="100" w:beforeAutospacing="1" w:after="100" w:afterAutospacing="1"/>
        <w:jc w:val="both"/>
        <w:rPr>
          <w:rFonts w:ascii="Arial" w:hAnsi="Arial" w:cs="Arial"/>
          <w:b/>
        </w:rPr>
      </w:pPr>
      <w:r>
        <w:rPr>
          <w:rFonts w:ascii="Arial" w:hAnsi="Arial" w:cs="Arial"/>
          <w:b/>
        </w:rPr>
        <w:t xml:space="preserve">b) </w:t>
      </w:r>
      <w:r w:rsidR="00345DEC">
        <w:rPr>
          <w:rFonts w:ascii="Arial" w:hAnsi="Arial" w:cs="Arial"/>
          <w:b/>
        </w:rPr>
        <w:t xml:space="preserve">v rozporu s § 29c odst. 1 písm. b) </w:t>
      </w:r>
      <w:r>
        <w:rPr>
          <w:rFonts w:ascii="Arial" w:hAnsi="Arial" w:cs="Arial"/>
          <w:b/>
        </w:rPr>
        <w:t>neoznačí vybraný zálohovaný jednorázový obal, který uvádí na trh,</w:t>
      </w:r>
      <w:r w:rsidR="00345DEC">
        <w:rPr>
          <w:rFonts w:ascii="Arial" w:hAnsi="Arial" w:cs="Arial"/>
          <w:b/>
        </w:rPr>
        <w:t xml:space="preserve"> nebo jej označí v rozporu </w:t>
      </w:r>
      <w:r w:rsidRPr="00345DEC" w:rsidR="00345DEC">
        <w:rPr>
          <w:rFonts w:ascii="Arial" w:hAnsi="Arial" w:cs="Arial"/>
          <w:b/>
        </w:rPr>
        <w:t>s požadavky stanovenými tímto zákonem nebo prováděcím</w:t>
      </w:r>
      <w:r w:rsidR="00345DEC">
        <w:rPr>
          <w:rFonts w:ascii="Arial" w:hAnsi="Arial" w:cs="Arial"/>
          <w:b/>
        </w:rPr>
        <w:t xml:space="preserve"> právním předpisem, </w:t>
      </w:r>
    </w:p>
    <w:p w:rsidR="00FA0A8D" w:rsidP="00753AE1" w14:paraId="6D1434E3" w14:textId="3F6AE30F">
      <w:pPr>
        <w:spacing w:before="100" w:beforeAutospacing="1" w:after="100" w:afterAutospacing="1"/>
        <w:jc w:val="both"/>
        <w:rPr>
          <w:rFonts w:ascii="Arial" w:hAnsi="Arial" w:cs="Arial"/>
          <w:b/>
          <w:color w:val="000000"/>
        </w:rPr>
      </w:pPr>
      <w:r>
        <w:rPr>
          <w:rFonts w:ascii="Arial" w:hAnsi="Arial" w:cs="Arial"/>
          <w:b/>
        </w:rPr>
        <w:t xml:space="preserve">c) </w:t>
      </w:r>
      <w:r w:rsidR="00B50412">
        <w:rPr>
          <w:rFonts w:ascii="Arial" w:hAnsi="Arial" w:cs="Arial"/>
          <w:b/>
        </w:rPr>
        <w:t xml:space="preserve">nepožádá </w:t>
      </w:r>
      <w:r w:rsidR="00C411F4">
        <w:rPr>
          <w:rFonts w:ascii="Arial" w:hAnsi="Arial" w:cs="Arial"/>
          <w:b/>
          <w:color w:val="000000"/>
        </w:rPr>
        <w:t>o</w:t>
      </w:r>
      <w:r w:rsidR="00551697">
        <w:rPr>
          <w:rFonts w:ascii="Arial" w:hAnsi="Arial" w:cs="Arial"/>
          <w:b/>
          <w:color w:val="000000"/>
        </w:rPr>
        <w:t>perátora</w:t>
      </w:r>
      <w:r w:rsidR="00B50412">
        <w:rPr>
          <w:rFonts w:ascii="Arial" w:hAnsi="Arial" w:cs="Arial"/>
          <w:b/>
          <w:color w:val="000000"/>
        </w:rPr>
        <w:t xml:space="preserve"> </w:t>
      </w:r>
      <w:r w:rsidRPr="00A671D1" w:rsidR="00B50412">
        <w:rPr>
          <w:rFonts w:ascii="Arial" w:hAnsi="Arial" w:cs="Arial"/>
          <w:b/>
          <w:color w:val="000000"/>
        </w:rPr>
        <w:t xml:space="preserve">o </w:t>
      </w:r>
      <w:r w:rsidR="00B50412">
        <w:rPr>
          <w:rFonts w:ascii="Arial" w:hAnsi="Arial" w:cs="Arial"/>
          <w:b/>
          <w:color w:val="000000"/>
        </w:rPr>
        <w:t xml:space="preserve">uzavření </w:t>
      </w:r>
      <w:bookmarkStart w:id="125" w:name="_Hlk143080196"/>
      <w:r w:rsidR="00B50412">
        <w:rPr>
          <w:rFonts w:ascii="Arial" w:hAnsi="Arial" w:cs="Arial"/>
          <w:b/>
          <w:color w:val="000000"/>
        </w:rPr>
        <w:t>smlouvy o sdruženém plnění podle § 29c odst. 1 písm. c)</w:t>
      </w:r>
      <w:bookmarkEnd w:id="125"/>
      <w:r w:rsidR="00B50412">
        <w:rPr>
          <w:rFonts w:ascii="Arial" w:hAnsi="Arial" w:cs="Arial"/>
          <w:b/>
          <w:color w:val="000000"/>
        </w:rPr>
        <w:t>,</w:t>
      </w:r>
    </w:p>
    <w:p w:rsidR="00B50412" w:rsidP="00753AE1" w14:paraId="702EAF6A" w14:textId="3CCD8F93">
      <w:pPr>
        <w:spacing w:before="100" w:beforeAutospacing="1" w:after="100" w:afterAutospacing="1"/>
        <w:jc w:val="both"/>
        <w:rPr>
          <w:rFonts w:ascii="Arial" w:hAnsi="Arial" w:cs="Arial"/>
          <w:b/>
        </w:rPr>
      </w:pPr>
      <w:r>
        <w:rPr>
          <w:rFonts w:ascii="Arial" w:hAnsi="Arial" w:cs="Arial"/>
          <w:b/>
        </w:rPr>
        <w:t>d</w:t>
      </w:r>
      <w:r>
        <w:rPr>
          <w:rFonts w:ascii="Arial" w:hAnsi="Arial" w:cs="Arial"/>
          <w:b/>
        </w:rPr>
        <w:t xml:space="preserve">) neregistruje u </w:t>
      </w:r>
      <w:r w:rsidR="00C411F4">
        <w:rPr>
          <w:rFonts w:ascii="Arial" w:hAnsi="Arial" w:cs="Arial"/>
          <w:b/>
        </w:rPr>
        <w:t>o</w:t>
      </w:r>
      <w:r w:rsidR="00551697">
        <w:rPr>
          <w:rFonts w:ascii="Arial" w:hAnsi="Arial" w:cs="Arial"/>
          <w:b/>
        </w:rPr>
        <w:t>perátora</w:t>
      </w:r>
      <w:r>
        <w:rPr>
          <w:rFonts w:ascii="Arial" w:hAnsi="Arial" w:cs="Arial"/>
          <w:b/>
        </w:rPr>
        <w:t xml:space="preserve"> vybraný zálohovaný jednorázový obal před jeho uvedením na trh podle § 29c odst. 1 písm. </w:t>
      </w:r>
      <w:r w:rsidR="00B458E9">
        <w:rPr>
          <w:rFonts w:ascii="Arial" w:hAnsi="Arial" w:cs="Arial"/>
          <w:b/>
        </w:rPr>
        <w:t>d</w:t>
      </w:r>
      <w:r>
        <w:rPr>
          <w:rFonts w:ascii="Arial" w:hAnsi="Arial" w:cs="Arial"/>
          <w:b/>
        </w:rPr>
        <w:t>),</w:t>
      </w:r>
    </w:p>
    <w:p w:rsidR="00EB6A24" w:rsidP="00753AE1" w14:paraId="6A649258" w14:textId="55C12FF4">
      <w:pPr>
        <w:spacing w:before="100" w:beforeAutospacing="1" w:after="100" w:afterAutospacing="1"/>
        <w:jc w:val="both"/>
        <w:rPr>
          <w:rFonts w:ascii="Arial" w:hAnsi="Arial" w:cs="Arial"/>
          <w:b/>
        </w:rPr>
      </w:pPr>
      <w:r>
        <w:rPr>
          <w:rFonts w:ascii="Arial" w:hAnsi="Arial" w:cs="Arial"/>
          <w:b/>
        </w:rPr>
        <w:t>e</w:t>
      </w:r>
      <w:r>
        <w:rPr>
          <w:rFonts w:ascii="Arial" w:hAnsi="Arial" w:cs="Arial"/>
          <w:b/>
        </w:rPr>
        <w:t xml:space="preserve">) v rozporu s § 29c odst. 1 písm. </w:t>
      </w:r>
      <w:r w:rsidR="00954420">
        <w:rPr>
          <w:rFonts w:ascii="Arial" w:hAnsi="Arial" w:cs="Arial"/>
          <w:b/>
        </w:rPr>
        <w:t>e</w:t>
      </w:r>
      <w:r>
        <w:rPr>
          <w:rFonts w:ascii="Arial" w:hAnsi="Arial" w:cs="Arial"/>
          <w:b/>
        </w:rPr>
        <w:t xml:space="preserve">) neuhradí </w:t>
      </w:r>
      <w:r w:rsidR="00C411F4">
        <w:rPr>
          <w:rFonts w:ascii="Arial" w:hAnsi="Arial" w:cs="Arial"/>
          <w:b/>
        </w:rPr>
        <w:t>o</w:t>
      </w:r>
      <w:r w:rsidR="00551697">
        <w:rPr>
          <w:rFonts w:ascii="Arial" w:hAnsi="Arial" w:cs="Arial"/>
          <w:b/>
        </w:rPr>
        <w:t>perátorovi</w:t>
      </w:r>
      <w:r>
        <w:rPr>
          <w:rFonts w:ascii="Arial" w:hAnsi="Arial" w:cs="Arial"/>
          <w:b/>
        </w:rPr>
        <w:t xml:space="preserve"> </w:t>
      </w:r>
      <w:r w:rsidRPr="00A706F6">
        <w:rPr>
          <w:rFonts w:ascii="Arial" w:hAnsi="Arial" w:cs="Arial"/>
          <w:b/>
        </w:rPr>
        <w:t>zálohy</w:t>
      </w:r>
      <w:r>
        <w:rPr>
          <w:rFonts w:ascii="Arial" w:hAnsi="Arial" w:cs="Arial"/>
          <w:b/>
        </w:rPr>
        <w:t xml:space="preserve"> z vybraných zálohovaných jednorázových obalů uvedených na trh v souladu se smlouvou o sdruženém plnění,</w:t>
      </w:r>
    </w:p>
    <w:p w:rsidR="00EB6A24" w:rsidP="00753AE1" w14:paraId="787D95A7" w14:textId="5B6B5899">
      <w:pPr>
        <w:spacing w:before="100" w:beforeAutospacing="1" w:after="100" w:afterAutospacing="1"/>
        <w:jc w:val="both"/>
        <w:rPr>
          <w:rFonts w:ascii="Arial" w:hAnsi="Arial" w:cs="Arial"/>
          <w:b/>
        </w:rPr>
      </w:pPr>
      <w:r>
        <w:rPr>
          <w:rFonts w:ascii="Arial" w:hAnsi="Arial" w:cs="Arial"/>
          <w:b/>
        </w:rPr>
        <w:t>f</w:t>
      </w:r>
      <w:r>
        <w:rPr>
          <w:rFonts w:ascii="Arial" w:hAnsi="Arial" w:cs="Arial"/>
          <w:b/>
        </w:rPr>
        <w:t xml:space="preserve">) v rozporu s § 29c odst. 1 písm. </w:t>
      </w:r>
      <w:r w:rsidR="005066A6">
        <w:rPr>
          <w:rFonts w:ascii="Arial" w:hAnsi="Arial" w:cs="Arial"/>
          <w:b/>
        </w:rPr>
        <w:t>f</w:t>
      </w:r>
      <w:r>
        <w:rPr>
          <w:rFonts w:ascii="Arial" w:hAnsi="Arial" w:cs="Arial"/>
          <w:b/>
        </w:rPr>
        <w:t xml:space="preserve">) neuhradí </w:t>
      </w:r>
      <w:r w:rsidR="00C411F4">
        <w:rPr>
          <w:rFonts w:ascii="Arial" w:hAnsi="Arial" w:cs="Arial"/>
          <w:b/>
        </w:rPr>
        <w:t>o</w:t>
      </w:r>
      <w:r w:rsidR="00551697">
        <w:rPr>
          <w:rFonts w:ascii="Arial" w:hAnsi="Arial" w:cs="Arial"/>
          <w:b/>
        </w:rPr>
        <w:t>perátorovi</w:t>
      </w:r>
      <w:r>
        <w:rPr>
          <w:rFonts w:ascii="Arial" w:hAnsi="Arial" w:cs="Arial"/>
          <w:b/>
        </w:rPr>
        <w:t xml:space="preserve"> některý z příspěvků stanovených ve smlouvě o sdruženém plnění,</w:t>
      </w:r>
    </w:p>
    <w:p w:rsidR="00EB6A24" w:rsidP="00753AE1" w14:paraId="72BC7487" w14:textId="46B01503">
      <w:pPr>
        <w:spacing w:before="100" w:beforeAutospacing="1" w:after="100" w:afterAutospacing="1"/>
        <w:jc w:val="both"/>
        <w:rPr>
          <w:rFonts w:ascii="Arial" w:hAnsi="Arial" w:cs="Arial"/>
          <w:b/>
          <w:color w:val="000000"/>
          <w:shd w:val="clear" w:color="auto" w:fill="FFFFFF"/>
        </w:rPr>
      </w:pPr>
      <w:r>
        <w:rPr>
          <w:rFonts w:ascii="Arial" w:hAnsi="Arial" w:cs="Arial"/>
          <w:b/>
        </w:rPr>
        <w:t>g</w:t>
      </w:r>
      <w:r>
        <w:rPr>
          <w:rFonts w:ascii="Arial" w:hAnsi="Arial" w:cs="Arial"/>
          <w:b/>
        </w:rPr>
        <w:t>) ne</w:t>
      </w:r>
      <w:r w:rsidR="006706D0">
        <w:rPr>
          <w:rFonts w:ascii="Arial" w:hAnsi="Arial" w:cs="Arial"/>
          <w:b/>
        </w:rPr>
        <w:t xml:space="preserve">vede </w:t>
      </w:r>
      <w:r w:rsidR="006706D0">
        <w:rPr>
          <w:rFonts w:ascii="Arial" w:hAnsi="Arial" w:cs="Arial"/>
          <w:b/>
          <w:color w:val="000000"/>
          <w:shd w:val="clear" w:color="auto" w:fill="FFFFFF"/>
        </w:rPr>
        <w:t xml:space="preserve">odděleně účetní záznamy o ceně výrobku a o výši zálohy </w:t>
      </w:r>
      <w:r>
        <w:rPr>
          <w:rFonts w:ascii="Arial" w:hAnsi="Arial" w:cs="Arial"/>
          <w:b/>
          <w:color w:val="000000"/>
          <w:shd w:val="clear" w:color="auto" w:fill="FFFFFF"/>
        </w:rPr>
        <w:t xml:space="preserve">podle § 29c odst. 1 písm. </w:t>
      </w:r>
      <w:r w:rsidR="005066A6">
        <w:rPr>
          <w:rFonts w:ascii="Arial" w:hAnsi="Arial" w:cs="Arial"/>
          <w:b/>
          <w:color w:val="000000"/>
          <w:shd w:val="clear" w:color="auto" w:fill="FFFFFF"/>
        </w:rPr>
        <w:t>g</w:t>
      </w:r>
      <w:r>
        <w:rPr>
          <w:rFonts w:ascii="Arial" w:hAnsi="Arial" w:cs="Arial"/>
          <w:b/>
          <w:color w:val="000000"/>
          <w:shd w:val="clear" w:color="auto" w:fill="FFFFFF"/>
        </w:rPr>
        <w:t>),</w:t>
      </w:r>
    </w:p>
    <w:p w:rsidR="0098093D" w:rsidP="00753AE1" w14:paraId="1B07BF83" w14:textId="78BAC350">
      <w:pPr>
        <w:spacing w:before="100" w:beforeAutospacing="1" w:after="100" w:afterAutospacing="1"/>
        <w:jc w:val="both"/>
        <w:rPr>
          <w:rFonts w:ascii="Arial" w:hAnsi="Arial" w:cs="Arial"/>
          <w:b/>
          <w:color w:val="000000"/>
          <w:shd w:val="clear" w:color="auto" w:fill="FFFFFF"/>
        </w:rPr>
      </w:pPr>
      <w:r>
        <w:rPr>
          <w:rFonts w:ascii="Arial" w:hAnsi="Arial" w:cs="Arial"/>
          <w:b/>
          <w:color w:val="000000"/>
          <w:shd w:val="clear" w:color="auto" w:fill="FFFFFF"/>
        </w:rPr>
        <w:t>h</w:t>
      </w:r>
      <w:r w:rsidR="00EB6A24">
        <w:rPr>
          <w:rFonts w:ascii="Arial" w:hAnsi="Arial" w:cs="Arial"/>
          <w:b/>
          <w:color w:val="000000"/>
          <w:shd w:val="clear" w:color="auto" w:fill="FFFFFF"/>
        </w:rPr>
        <w:t xml:space="preserve">) </w:t>
      </w:r>
      <w:r>
        <w:rPr>
          <w:rFonts w:ascii="Arial" w:hAnsi="Arial" w:cs="Arial"/>
          <w:b/>
          <w:color w:val="000000"/>
          <w:shd w:val="clear" w:color="auto" w:fill="FFFFFF"/>
        </w:rPr>
        <w:t xml:space="preserve">nevede evidenci o vybraných zálohovaných jednorázových obalech nebo neposkytne údaje z této evidence </w:t>
      </w:r>
      <w:r w:rsidR="00C411F4">
        <w:rPr>
          <w:rFonts w:ascii="Arial" w:hAnsi="Arial" w:cs="Arial"/>
          <w:b/>
          <w:color w:val="000000"/>
          <w:shd w:val="clear" w:color="auto" w:fill="FFFFFF"/>
        </w:rPr>
        <w:t>o</w:t>
      </w:r>
      <w:r w:rsidR="00551697">
        <w:rPr>
          <w:rFonts w:ascii="Arial" w:hAnsi="Arial" w:cs="Arial"/>
          <w:b/>
          <w:color w:val="000000"/>
          <w:shd w:val="clear" w:color="auto" w:fill="FFFFFF"/>
        </w:rPr>
        <w:t xml:space="preserve">perátorovi </w:t>
      </w:r>
      <w:r>
        <w:rPr>
          <w:rFonts w:ascii="Arial" w:hAnsi="Arial" w:cs="Arial"/>
          <w:b/>
          <w:color w:val="000000"/>
          <w:shd w:val="clear" w:color="auto" w:fill="FFFFFF"/>
        </w:rPr>
        <w:t xml:space="preserve">podle § 29c odst. 1 písm. </w:t>
      </w:r>
      <w:r w:rsidR="005066A6">
        <w:rPr>
          <w:rFonts w:ascii="Arial" w:hAnsi="Arial" w:cs="Arial"/>
          <w:b/>
          <w:color w:val="000000"/>
          <w:shd w:val="clear" w:color="auto" w:fill="FFFFFF"/>
        </w:rPr>
        <w:t>h</w:t>
      </w:r>
      <w:r>
        <w:rPr>
          <w:rFonts w:ascii="Arial" w:hAnsi="Arial" w:cs="Arial"/>
          <w:b/>
          <w:color w:val="000000"/>
          <w:shd w:val="clear" w:color="auto" w:fill="FFFFFF"/>
        </w:rPr>
        <w:t>),</w:t>
      </w:r>
    </w:p>
    <w:p w:rsidR="0098093D" w:rsidP="00753AE1" w14:paraId="019C802B" w14:textId="51DA4BE1">
      <w:pPr>
        <w:spacing w:before="100" w:beforeAutospacing="1" w:after="100" w:afterAutospacing="1"/>
        <w:jc w:val="both"/>
        <w:rPr>
          <w:rFonts w:ascii="Arial" w:hAnsi="Arial" w:cs="Arial"/>
          <w:b/>
          <w:color w:val="000000"/>
          <w:shd w:val="clear" w:color="auto" w:fill="FFFFFF"/>
        </w:rPr>
      </w:pPr>
      <w:r>
        <w:rPr>
          <w:rFonts w:ascii="Arial" w:hAnsi="Arial" w:cs="Arial"/>
          <w:b/>
          <w:color w:val="000000"/>
          <w:shd w:val="clear" w:color="auto" w:fill="FFFFFF"/>
        </w:rPr>
        <w:t>i</w:t>
      </w:r>
      <w:r>
        <w:rPr>
          <w:rFonts w:ascii="Arial" w:hAnsi="Arial" w:cs="Arial"/>
          <w:b/>
          <w:color w:val="000000"/>
          <w:shd w:val="clear" w:color="auto" w:fill="FFFFFF"/>
        </w:rPr>
        <w:t xml:space="preserve">) neposkytne </w:t>
      </w:r>
      <w:r w:rsidR="00C411F4">
        <w:rPr>
          <w:rFonts w:ascii="Arial" w:hAnsi="Arial" w:cs="Arial"/>
          <w:b/>
          <w:color w:val="000000"/>
          <w:shd w:val="clear" w:color="auto" w:fill="FFFFFF"/>
        </w:rPr>
        <w:t>o</w:t>
      </w:r>
      <w:r w:rsidR="00551697">
        <w:rPr>
          <w:rFonts w:ascii="Arial" w:hAnsi="Arial" w:cs="Arial"/>
          <w:b/>
          <w:color w:val="000000"/>
          <w:shd w:val="clear" w:color="auto" w:fill="FFFFFF"/>
        </w:rPr>
        <w:t xml:space="preserve">perátorovi </w:t>
      </w:r>
      <w:r w:rsidRPr="003410D2">
        <w:rPr>
          <w:rFonts w:ascii="Arial" w:hAnsi="Arial"/>
          <w:b/>
          <w:color w:val="000000"/>
        </w:rPr>
        <w:t>součinnost</w:t>
      </w:r>
      <w:r>
        <w:rPr>
          <w:rFonts w:ascii="Arial" w:hAnsi="Arial"/>
          <w:b/>
          <w:color w:val="000000"/>
        </w:rPr>
        <w:t xml:space="preserve"> podle </w:t>
      </w:r>
      <w:r>
        <w:rPr>
          <w:rFonts w:ascii="Arial" w:hAnsi="Arial" w:cs="Arial"/>
          <w:b/>
          <w:color w:val="000000"/>
          <w:shd w:val="clear" w:color="auto" w:fill="FFFFFF"/>
        </w:rPr>
        <w:t xml:space="preserve">§ 29c odst. 1 písm. </w:t>
      </w:r>
      <w:r w:rsidR="005066A6">
        <w:rPr>
          <w:rFonts w:ascii="Arial" w:hAnsi="Arial" w:cs="Arial"/>
          <w:b/>
          <w:color w:val="000000"/>
          <w:shd w:val="clear" w:color="auto" w:fill="FFFFFF"/>
        </w:rPr>
        <w:t>i</w:t>
      </w:r>
      <w:r>
        <w:rPr>
          <w:rFonts w:ascii="Arial" w:hAnsi="Arial" w:cs="Arial"/>
          <w:b/>
          <w:color w:val="000000"/>
          <w:shd w:val="clear" w:color="auto" w:fill="FFFFFF"/>
        </w:rPr>
        <w:t>),</w:t>
      </w:r>
      <w:r w:rsidR="002524B1">
        <w:rPr>
          <w:rFonts w:ascii="Arial" w:hAnsi="Arial" w:cs="Arial"/>
          <w:b/>
          <w:color w:val="000000"/>
          <w:shd w:val="clear" w:color="auto" w:fill="FFFFFF"/>
        </w:rPr>
        <w:t xml:space="preserve"> nebo</w:t>
      </w:r>
    </w:p>
    <w:p w:rsidR="0098093D" w:rsidP="00753AE1" w14:paraId="6998CB57" w14:textId="4B42C24D">
      <w:pPr>
        <w:spacing w:before="100" w:beforeAutospacing="1" w:after="100" w:afterAutospacing="1"/>
        <w:jc w:val="both"/>
        <w:rPr>
          <w:rFonts w:ascii="Arial" w:hAnsi="Arial" w:cs="Arial"/>
          <w:b/>
          <w:color w:val="000000"/>
          <w:shd w:val="clear" w:color="auto" w:fill="FFFFFF"/>
        </w:rPr>
      </w:pPr>
      <w:r>
        <w:rPr>
          <w:rFonts w:ascii="Arial" w:hAnsi="Arial" w:cs="Arial"/>
          <w:b/>
          <w:color w:val="000000"/>
          <w:shd w:val="clear" w:color="auto" w:fill="FFFFFF"/>
        </w:rPr>
        <w:t>j</w:t>
      </w:r>
      <w:r>
        <w:rPr>
          <w:rFonts w:ascii="Arial" w:hAnsi="Arial" w:cs="Arial"/>
          <w:b/>
          <w:color w:val="000000"/>
          <w:shd w:val="clear" w:color="auto" w:fill="FFFFFF"/>
        </w:rPr>
        <w:t>)</w:t>
      </w:r>
      <w:r w:rsidR="00162CDC">
        <w:rPr>
          <w:rFonts w:ascii="Arial" w:hAnsi="Arial" w:cs="Arial"/>
          <w:b/>
          <w:color w:val="000000"/>
          <w:shd w:val="clear" w:color="auto" w:fill="FFFFFF"/>
        </w:rPr>
        <w:t xml:space="preserve"> neinformuje</w:t>
      </w:r>
      <w:r w:rsidRPr="001A0724" w:rsidR="00162CDC">
        <w:rPr>
          <w:rFonts w:ascii="Arial" w:hAnsi="Arial" w:cs="Arial"/>
          <w:b/>
        </w:rPr>
        <w:t xml:space="preserve"> </w:t>
      </w:r>
      <w:r w:rsidR="00C411F4">
        <w:rPr>
          <w:rFonts w:ascii="Arial" w:hAnsi="Arial" w:cs="Arial"/>
          <w:b/>
        </w:rPr>
        <w:t>o</w:t>
      </w:r>
      <w:r w:rsidR="007156AE">
        <w:rPr>
          <w:rFonts w:ascii="Arial" w:hAnsi="Arial" w:cs="Arial"/>
          <w:b/>
        </w:rPr>
        <w:t>perátora</w:t>
      </w:r>
      <w:r w:rsidRPr="001A0724" w:rsidR="00162CDC">
        <w:rPr>
          <w:rFonts w:ascii="Arial" w:hAnsi="Arial" w:cs="Arial"/>
          <w:b/>
        </w:rPr>
        <w:t xml:space="preserve"> o změně druhu vybraného </w:t>
      </w:r>
      <w:r w:rsidR="00162CDC">
        <w:rPr>
          <w:rFonts w:ascii="Arial" w:hAnsi="Arial" w:cs="Arial"/>
          <w:b/>
        </w:rPr>
        <w:t xml:space="preserve">zálohovaného </w:t>
      </w:r>
      <w:r w:rsidRPr="001A0724" w:rsidR="00162CDC">
        <w:rPr>
          <w:rFonts w:ascii="Arial" w:hAnsi="Arial" w:cs="Arial"/>
          <w:b/>
        </w:rPr>
        <w:t xml:space="preserve">jednorázového obalu uváděného na trh nebo o ukončení uvádění vybraného </w:t>
      </w:r>
      <w:r w:rsidR="00162CDC">
        <w:rPr>
          <w:rFonts w:ascii="Arial" w:hAnsi="Arial" w:cs="Arial"/>
          <w:b/>
        </w:rPr>
        <w:t xml:space="preserve">zálohovaného </w:t>
      </w:r>
      <w:r w:rsidRPr="001A0724" w:rsidR="00162CDC">
        <w:rPr>
          <w:rFonts w:ascii="Arial" w:hAnsi="Arial" w:cs="Arial"/>
          <w:b/>
        </w:rPr>
        <w:t>jednorázového obalu na trh</w:t>
      </w:r>
      <w:r w:rsidR="00162CDC">
        <w:rPr>
          <w:rFonts w:ascii="Arial" w:hAnsi="Arial" w:cs="Arial"/>
          <w:b/>
        </w:rPr>
        <w:t xml:space="preserve"> podle </w:t>
      </w:r>
      <w:r w:rsidR="00162CDC">
        <w:rPr>
          <w:rFonts w:ascii="Arial" w:hAnsi="Arial" w:cs="Arial"/>
          <w:b/>
          <w:color w:val="000000"/>
          <w:shd w:val="clear" w:color="auto" w:fill="FFFFFF"/>
        </w:rPr>
        <w:t xml:space="preserve">§ 29c odst. 1 písm. </w:t>
      </w:r>
      <w:r w:rsidR="005066A6">
        <w:rPr>
          <w:rFonts w:ascii="Arial" w:hAnsi="Arial" w:cs="Arial"/>
          <w:b/>
          <w:color w:val="000000"/>
          <w:shd w:val="clear" w:color="auto" w:fill="FFFFFF"/>
        </w:rPr>
        <w:t>j</w:t>
      </w:r>
      <w:r w:rsidR="00162CDC">
        <w:rPr>
          <w:rFonts w:ascii="Arial" w:hAnsi="Arial" w:cs="Arial"/>
          <w:b/>
          <w:color w:val="000000"/>
          <w:shd w:val="clear" w:color="auto" w:fill="FFFFFF"/>
        </w:rPr>
        <w:t>).</w:t>
      </w:r>
    </w:p>
    <w:bookmarkEnd w:id="124"/>
    <w:p w:rsidR="00352D51" w:rsidP="00753AE1" w14:paraId="4EC56436" w14:textId="3E6F7646">
      <w:pPr>
        <w:spacing w:before="100" w:beforeAutospacing="1" w:after="100" w:afterAutospacing="1"/>
        <w:jc w:val="both"/>
        <w:rPr>
          <w:rFonts w:ascii="Arial" w:eastAsia="Times New Roman" w:hAnsi="Arial" w:cs="Arial"/>
          <w:b/>
          <w:lang w:eastAsia="cs-CZ"/>
        </w:rPr>
      </w:pPr>
      <w:r>
        <w:rPr>
          <w:rFonts w:ascii="Arial" w:hAnsi="Arial" w:cs="Arial"/>
          <w:b/>
          <w:color w:val="000000"/>
          <w:shd w:val="clear" w:color="auto" w:fill="FFFFFF"/>
        </w:rPr>
        <w:t xml:space="preserve"> </w:t>
      </w:r>
      <w:bookmarkStart w:id="126" w:name="_Hlk134801371"/>
      <w:r w:rsidR="00162CDC">
        <w:rPr>
          <w:rFonts w:ascii="Arial" w:hAnsi="Arial" w:cs="Arial"/>
          <w:b/>
          <w:color w:val="000000"/>
          <w:shd w:val="clear" w:color="auto" w:fill="FFFFFF"/>
        </w:rPr>
        <w:tab/>
      </w:r>
      <w:r>
        <w:rPr>
          <w:rFonts w:ascii="Arial" w:hAnsi="Arial" w:cs="Arial"/>
          <w:b/>
        </w:rPr>
        <w:t>(3)</w:t>
      </w:r>
      <w:r w:rsidR="007E42A7">
        <w:rPr>
          <w:rFonts w:ascii="Arial" w:hAnsi="Arial" w:cs="Arial"/>
          <w:b/>
        </w:rPr>
        <w:t xml:space="preserve"> </w:t>
      </w:r>
      <w:r w:rsidRPr="00DA37D1" w:rsidR="007E42A7">
        <w:rPr>
          <w:rFonts w:ascii="Arial" w:eastAsia="Times New Roman" w:hAnsi="Arial" w:cs="Arial"/>
          <w:b/>
          <w:lang w:eastAsia="cs-CZ"/>
        </w:rPr>
        <w:t>Právnická nebo podnikající fyzická osoba se dopustí přestupku</w:t>
      </w:r>
      <w:r w:rsidR="007E42A7">
        <w:rPr>
          <w:rFonts w:ascii="Arial" w:eastAsia="Times New Roman" w:hAnsi="Arial" w:cs="Arial"/>
          <w:b/>
          <w:lang w:eastAsia="cs-CZ"/>
        </w:rPr>
        <w:t xml:space="preserve"> jako poslední prodejce vybraných jednorázových obalů </w:t>
      </w:r>
      <w:r w:rsidR="00162CDC">
        <w:rPr>
          <w:rFonts w:ascii="Arial" w:eastAsia="Times New Roman" w:hAnsi="Arial" w:cs="Arial"/>
          <w:b/>
          <w:lang w:eastAsia="cs-CZ"/>
        </w:rPr>
        <w:t xml:space="preserve">nebo </w:t>
      </w:r>
      <w:r w:rsidR="00162CDC">
        <w:rPr>
          <w:rFonts w:ascii="Arial" w:hAnsi="Arial" w:cs="Arial"/>
          <w:b/>
        </w:rPr>
        <w:t>o</w:t>
      </w:r>
      <w:r w:rsidRPr="00ED3410" w:rsidR="00162CDC">
        <w:rPr>
          <w:rFonts w:ascii="Arial" w:hAnsi="Arial" w:cs="Arial"/>
          <w:b/>
        </w:rPr>
        <w:t>sob</w:t>
      </w:r>
      <w:r w:rsidR="00162CDC">
        <w:rPr>
          <w:rFonts w:ascii="Arial" w:hAnsi="Arial" w:cs="Arial"/>
          <w:b/>
        </w:rPr>
        <w:t>a</w:t>
      </w:r>
      <w:r w:rsidRPr="00ED3410" w:rsidR="00162CDC">
        <w:rPr>
          <w:rFonts w:ascii="Arial" w:hAnsi="Arial" w:cs="Arial"/>
          <w:b/>
        </w:rPr>
        <w:t xml:space="preserve"> uvádějící vybrané zálohované jednorázové obaly do oběhu</w:t>
      </w:r>
      <w:r w:rsidR="00162CDC">
        <w:rPr>
          <w:rFonts w:ascii="Arial" w:hAnsi="Arial" w:cs="Arial"/>
          <w:b/>
        </w:rPr>
        <w:t xml:space="preserve"> jinak než prodejem konečnému uživateli</w:t>
      </w:r>
      <w:r w:rsidR="00162CDC">
        <w:rPr>
          <w:rFonts w:ascii="Arial" w:eastAsia="Times New Roman" w:hAnsi="Arial" w:cs="Arial"/>
          <w:b/>
          <w:lang w:eastAsia="cs-CZ"/>
        </w:rPr>
        <w:t xml:space="preserve"> </w:t>
      </w:r>
      <w:r w:rsidR="007E42A7">
        <w:rPr>
          <w:rFonts w:ascii="Arial" w:eastAsia="Times New Roman" w:hAnsi="Arial" w:cs="Arial"/>
          <w:b/>
          <w:lang w:eastAsia="cs-CZ"/>
        </w:rPr>
        <w:t xml:space="preserve">tím, že </w:t>
      </w:r>
    </w:p>
    <w:p w:rsidR="002524B1" w:rsidRPr="00670ACA" w:rsidP="00753AE1" w14:paraId="4CF5AC4A" w14:textId="333B4542">
      <w:pPr>
        <w:spacing w:before="100" w:beforeAutospacing="1" w:after="100" w:afterAutospacing="1"/>
        <w:jc w:val="both"/>
        <w:rPr>
          <w:rFonts w:ascii="Arial" w:hAnsi="Arial" w:cs="Arial"/>
          <w:b/>
        </w:rPr>
      </w:pPr>
      <w:r>
        <w:rPr>
          <w:rFonts w:ascii="Arial" w:hAnsi="Arial" w:cs="Arial"/>
          <w:b/>
        </w:rPr>
        <w:t>a)</w:t>
      </w:r>
      <w:r>
        <w:rPr>
          <w:rFonts w:ascii="Arial" w:hAnsi="Arial" w:cs="Arial"/>
          <w:b/>
        </w:rPr>
        <w:t xml:space="preserve"> nezálohuje </w:t>
      </w:r>
      <w:r w:rsidRPr="000D1D57">
        <w:rPr>
          <w:rFonts w:ascii="Arial" w:hAnsi="Arial" w:cs="Arial"/>
          <w:b/>
        </w:rPr>
        <w:t>vybrané jednorázové obaly</w:t>
      </w:r>
      <w:r>
        <w:rPr>
          <w:rFonts w:ascii="Arial" w:hAnsi="Arial" w:cs="Arial"/>
          <w:b/>
        </w:rPr>
        <w:t xml:space="preserve"> nebo nedodrží výši zálohy stanovenou </w:t>
      </w:r>
      <w:r w:rsidR="00C411F4">
        <w:rPr>
          <w:rFonts w:ascii="Arial" w:hAnsi="Arial" w:cs="Arial"/>
          <w:b/>
        </w:rPr>
        <w:t>o</w:t>
      </w:r>
      <w:r w:rsidR="007156AE">
        <w:rPr>
          <w:rFonts w:ascii="Arial" w:hAnsi="Arial" w:cs="Arial"/>
          <w:b/>
        </w:rPr>
        <w:t>perátorem</w:t>
      </w:r>
      <w:r>
        <w:rPr>
          <w:rFonts w:ascii="Arial" w:hAnsi="Arial" w:cs="Arial"/>
          <w:b/>
        </w:rPr>
        <w:t xml:space="preserve"> podle § 29d odst. 1 písm. a), nebo</w:t>
      </w:r>
    </w:p>
    <w:p w:rsidR="00162CDC" w:rsidRPr="006E3611" w:rsidP="00753AE1" w14:paraId="46A8C6BB" w14:textId="7424C12F">
      <w:pPr>
        <w:spacing w:before="100" w:beforeAutospacing="1" w:after="100" w:afterAutospacing="1"/>
        <w:jc w:val="both"/>
        <w:rPr>
          <w:rFonts w:ascii="Arial" w:hAnsi="Arial" w:cs="Arial"/>
          <w:b/>
        </w:rPr>
      </w:pPr>
      <w:r>
        <w:rPr>
          <w:rFonts w:ascii="Arial" w:hAnsi="Arial" w:cs="Arial"/>
          <w:b/>
        </w:rPr>
        <w:t>b)</w:t>
      </w:r>
      <w:r w:rsidR="002524B1">
        <w:rPr>
          <w:rFonts w:ascii="Arial" w:hAnsi="Arial" w:cs="Arial"/>
          <w:b/>
        </w:rPr>
        <w:t xml:space="preserve"> </w:t>
      </w:r>
      <w:r w:rsidR="002524B1">
        <w:rPr>
          <w:rFonts w:ascii="Arial" w:hAnsi="Arial" w:cs="Arial"/>
          <w:b/>
          <w:color w:val="000000"/>
          <w:shd w:val="clear" w:color="auto" w:fill="FFFFFF"/>
        </w:rPr>
        <w:t xml:space="preserve">nevede odděleně účetní záznamy o ceně výrobku </w:t>
      </w:r>
      <w:r w:rsidR="006706D0">
        <w:rPr>
          <w:rFonts w:ascii="Arial" w:hAnsi="Arial" w:cs="Arial"/>
          <w:b/>
          <w:color w:val="000000"/>
          <w:shd w:val="clear" w:color="auto" w:fill="FFFFFF"/>
        </w:rPr>
        <w:t>a</w:t>
      </w:r>
      <w:r w:rsidR="002524B1">
        <w:rPr>
          <w:rFonts w:ascii="Arial" w:hAnsi="Arial" w:cs="Arial"/>
          <w:b/>
          <w:color w:val="000000"/>
          <w:shd w:val="clear" w:color="auto" w:fill="FFFFFF"/>
        </w:rPr>
        <w:t xml:space="preserve"> o výši zálohy</w:t>
      </w:r>
      <w:r w:rsidR="00175191">
        <w:rPr>
          <w:rFonts w:ascii="Arial" w:hAnsi="Arial" w:cs="Arial"/>
          <w:b/>
          <w:color w:val="000000"/>
          <w:shd w:val="clear" w:color="auto" w:fill="FFFFFF"/>
        </w:rPr>
        <w:t xml:space="preserve"> </w:t>
      </w:r>
      <w:r w:rsidR="00175191">
        <w:rPr>
          <w:rFonts w:ascii="Arial" w:hAnsi="Arial" w:cs="Arial"/>
          <w:b/>
        </w:rPr>
        <w:t>podle § 29d odst. 1 písm. c)</w:t>
      </w:r>
      <w:r w:rsidR="002524B1">
        <w:rPr>
          <w:rFonts w:ascii="Arial" w:hAnsi="Arial" w:cs="Arial"/>
          <w:b/>
          <w:color w:val="000000"/>
          <w:shd w:val="clear" w:color="auto" w:fill="FFFFFF"/>
        </w:rPr>
        <w:t>.</w:t>
      </w:r>
    </w:p>
    <w:bookmarkEnd w:id="126"/>
    <w:p w:rsidR="00BA56F7" w:rsidP="00753AE1" w14:paraId="3AA50599" w14:textId="06E14A63">
      <w:pPr>
        <w:spacing w:before="100" w:beforeAutospacing="1" w:after="100" w:afterAutospacing="1"/>
        <w:ind w:firstLine="708"/>
        <w:jc w:val="both"/>
        <w:rPr>
          <w:rFonts w:ascii="Arial" w:eastAsia="Times New Roman" w:hAnsi="Arial" w:cs="Arial"/>
          <w:b/>
          <w:lang w:eastAsia="cs-CZ"/>
        </w:rPr>
      </w:pPr>
      <w:r>
        <w:rPr>
          <w:rFonts w:ascii="Arial" w:hAnsi="Arial" w:cs="Arial"/>
          <w:b/>
        </w:rPr>
        <w:t>(</w:t>
      </w:r>
      <w:r w:rsidR="00F4657A">
        <w:rPr>
          <w:rFonts w:ascii="Arial" w:hAnsi="Arial" w:cs="Arial"/>
          <w:b/>
        </w:rPr>
        <w:t>4</w:t>
      </w:r>
      <w:r>
        <w:rPr>
          <w:rFonts w:ascii="Arial" w:hAnsi="Arial" w:cs="Arial"/>
          <w:b/>
        </w:rPr>
        <w:t xml:space="preserve">) </w:t>
      </w:r>
      <w:r w:rsidRPr="00DA37D1">
        <w:rPr>
          <w:rFonts w:ascii="Arial" w:eastAsia="Times New Roman" w:hAnsi="Arial" w:cs="Arial"/>
          <w:b/>
          <w:lang w:eastAsia="cs-CZ"/>
        </w:rPr>
        <w:t>Právnická nebo podnikající fyzická osoba se dopustí přestupku</w:t>
      </w:r>
      <w:r>
        <w:rPr>
          <w:rFonts w:ascii="Arial" w:eastAsia="Times New Roman" w:hAnsi="Arial" w:cs="Arial"/>
          <w:b/>
          <w:lang w:eastAsia="cs-CZ"/>
        </w:rPr>
        <w:t xml:space="preserve"> jako poslední prodejce vybraných jednorázových obalů tím, že</w:t>
      </w:r>
    </w:p>
    <w:p w:rsidR="00162CDC" w:rsidP="00753AE1" w14:paraId="67BC6D0D" w14:textId="009EE99D">
      <w:pPr>
        <w:spacing w:before="100" w:beforeAutospacing="1" w:after="100" w:afterAutospacing="1"/>
        <w:jc w:val="both"/>
        <w:rPr>
          <w:rFonts w:ascii="Arial" w:hAnsi="Arial" w:cs="Arial"/>
          <w:b/>
        </w:rPr>
      </w:pPr>
      <w:r>
        <w:rPr>
          <w:rFonts w:ascii="Arial" w:hAnsi="Arial" w:cs="Arial"/>
          <w:b/>
        </w:rPr>
        <w:t>a)</w:t>
      </w:r>
      <w:r w:rsidR="00AA7ADA">
        <w:rPr>
          <w:rFonts w:ascii="Arial" w:hAnsi="Arial" w:cs="Arial"/>
          <w:b/>
        </w:rPr>
        <w:t xml:space="preserve"> neuvádí </w:t>
      </w:r>
      <w:r w:rsidRPr="00A72226" w:rsidR="00AA7ADA">
        <w:rPr>
          <w:rFonts w:ascii="Arial" w:hAnsi="Arial" w:cs="Arial"/>
          <w:b/>
          <w:color w:val="000000"/>
          <w:shd w:val="clear" w:color="auto" w:fill="FFFFFF"/>
        </w:rPr>
        <w:t xml:space="preserve">při prodeji </w:t>
      </w:r>
      <w:r w:rsidR="00AA7ADA">
        <w:rPr>
          <w:rFonts w:ascii="Arial" w:hAnsi="Arial" w:cs="Arial"/>
          <w:b/>
          <w:color w:val="000000"/>
          <w:shd w:val="clear" w:color="auto" w:fill="FFFFFF"/>
        </w:rPr>
        <w:t>vybraného zálohovaného jednorázového obalu</w:t>
      </w:r>
      <w:r w:rsidRPr="00A72226" w:rsidR="00AA7ADA">
        <w:rPr>
          <w:rFonts w:ascii="Arial" w:hAnsi="Arial"/>
          <w:b/>
          <w:color w:val="000000"/>
          <w:shd w:val="clear" w:color="auto" w:fill="FFFFFF"/>
        </w:rPr>
        <w:t xml:space="preserve"> zálohu odděleně</w:t>
      </w:r>
      <w:r w:rsidRPr="00A72226" w:rsidR="00AA7ADA">
        <w:rPr>
          <w:rFonts w:ascii="Arial" w:hAnsi="Arial" w:cs="Arial"/>
          <w:b/>
          <w:color w:val="000000"/>
          <w:shd w:val="clear" w:color="auto" w:fill="FFFFFF"/>
        </w:rPr>
        <w:t xml:space="preserve"> od ceny </w:t>
      </w:r>
      <w:r w:rsidR="00AA7ADA">
        <w:rPr>
          <w:rFonts w:ascii="Arial" w:hAnsi="Arial" w:cs="Arial"/>
          <w:b/>
          <w:color w:val="000000"/>
          <w:shd w:val="clear" w:color="auto" w:fill="FFFFFF"/>
        </w:rPr>
        <w:t>výrobku podle § 29d odst. 1 písm. b),</w:t>
      </w:r>
    </w:p>
    <w:p w:rsidR="00162CDC" w:rsidP="00753AE1" w14:paraId="124E5B3C" w14:textId="46A3F45E">
      <w:pPr>
        <w:spacing w:before="100" w:beforeAutospacing="1" w:after="100" w:afterAutospacing="1"/>
        <w:jc w:val="both"/>
        <w:rPr>
          <w:rFonts w:ascii="Arial" w:hAnsi="Arial" w:cs="Arial"/>
          <w:b/>
        </w:rPr>
      </w:pPr>
      <w:r>
        <w:rPr>
          <w:rFonts w:ascii="Arial" w:hAnsi="Arial" w:cs="Arial"/>
          <w:b/>
        </w:rPr>
        <w:t>b)</w:t>
      </w:r>
      <w:r w:rsidR="00AA7ADA">
        <w:rPr>
          <w:rFonts w:ascii="Arial" w:hAnsi="Arial" w:cs="Arial"/>
          <w:b/>
        </w:rPr>
        <w:t xml:space="preserve"> </w:t>
      </w:r>
      <w:r w:rsidR="003561B8">
        <w:rPr>
          <w:rFonts w:ascii="Arial" w:hAnsi="Arial" w:cs="Arial"/>
          <w:b/>
        </w:rPr>
        <w:t xml:space="preserve">nepožádá </w:t>
      </w:r>
      <w:r w:rsidR="00C411F4">
        <w:rPr>
          <w:rFonts w:ascii="Arial" w:hAnsi="Arial" w:cs="Arial"/>
          <w:b/>
        </w:rPr>
        <w:t>o</w:t>
      </w:r>
      <w:r w:rsidR="000C6BFC">
        <w:rPr>
          <w:rFonts w:ascii="Arial" w:hAnsi="Arial" w:cs="Arial"/>
          <w:b/>
        </w:rPr>
        <w:t>perátora</w:t>
      </w:r>
      <w:r w:rsidR="003561B8">
        <w:rPr>
          <w:rFonts w:ascii="Arial" w:hAnsi="Arial" w:cs="Arial"/>
          <w:b/>
          <w:color w:val="000000"/>
        </w:rPr>
        <w:t xml:space="preserve"> </w:t>
      </w:r>
      <w:r w:rsidRPr="00A671D1" w:rsidR="003561B8">
        <w:rPr>
          <w:rFonts w:ascii="Arial" w:hAnsi="Arial" w:cs="Arial"/>
          <w:b/>
          <w:color w:val="000000"/>
        </w:rPr>
        <w:t xml:space="preserve">o </w:t>
      </w:r>
      <w:r w:rsidR="003561B8">
        <w:rPr>
          <w:rFonts w:ascii="Arial" w:hAnsi="Arial" w:cs="Arial"/>
          <w:b/>
          <w:color w:val="000000"/>
        </w:rPr>
        <w:t xml:space="preserve">uzavření smlouvy o </w:t>
      </w:r>
      <w:r w:rsidR="0038076C">
        <w:rPr>
          <w:rFonts w:ascii="Arial" w:hAnsi="Arial" w:cs="Arial"/>
          <w:b/>
          <w:color w:val="000000"/>
        </w:rPr>
        <w:t>zajištění výkupu odpadu z vybraných zálohovaných jednorázových obalů</w:t>
      </w:r>
      <w:r w:rsidRPr="00A671D1" w:rsidR="0038076C">
        <w:rPr>
          <w:rFonts w:ascii="Arial" w:hAnsi="Arial" w:cs="Arial"/>
          <w:b/>
          <w:color w:val="000000"/>
        </w:rPr>
        <w:t xml:space="preserve"> </w:t>
      </w:r>
      <w:r w:rsidR="003561B8">
        <w:rPr>
          <w:rFonts w:ascii="Arial" w:hAnsi="Arial" w:cs="Arial"/>
          <w:b/>
          <w:color w:val="000000"/>
        </w:rPr>
        <w:t>podle § 29</w:t>
      </w:r>
      <w:r w:rsidR="0038076C">
        <w:rPr>
          <w:rFonts w:ascii="Arial" w:hAnsi="Arial" w:cs="Arial"/>
          <w:b/>
          <w:color w:val="000000"/>
        </w:rPr>
        <w:t>d</w:t>
      </w:r>
      <w:r w:rsidR="003561B8">
        <w:rPr>
          <w:rFonts w:ascii="Arial" w:hAnsi="Arial" w:cs="Arial"/>
          <w:b/>
          <w:color w:val="000000"/>
        </w:rPr>
        <w:t xml:space="preserve"> odst. 1 písm. </w:t>
      </w:r>
      <w:r w:rsidR="0038076C">
        <w:rPr>
          <w:rFonts w:ascii="Arial" w:hAnsi="Arial" w:cs="Arial"/>
          <w:b/>
          <w:color w:val="000000"/>
        </w:rPr>
        <w:t>d</w:t>
      </w:r>
      <w:r w:rsidR="003561B8">
        <w:rPr>
          <w:rFonts w:ascii="Arial" w:hAnsi="Arial" w:cs="Arial"/>
          <w:b/>
          <w:color w:val="000000"/>
        </w:rPr>
        <w:t>),</w:t>
      </w:r>
    </w:p>
    <w:p w:rsidR="0035750E" w:rsidP="0035750E" w14:paraId="265979D4" w14:textId="13281BA6">
      <w:pPr>
        <w:spacing w:before="100" w:beforeAutospacing="1" w:after="100" w:afterAutospacing="1"/>
        <w:jc w:val="both"/>
        <w:rPr>
          <w:rFonts w:ascii="Arial" w:hAnsi="Arial" w:cs="Arial"/>
          <w:b/>
        </w:rPr>
      </w:pPr>
      <w:r>
        <w:rPr>
          <w:rFonts w:ascii="Arial" w:hAnsi="Arial" w:cs="Arial"/>
          <w:b/>
        </w:rPr>
        <w:t>c</w:t>
      </w:r>
      <w:r>
        <w:rPr>
          <w:rFonts w:ascii="Arial" w:hAnsi="Arial" w:cs="Arial"/>
          <w:b/>
        </w:rPr>
        <w:t xml:space="preserve">) </w:t>
      </w:r>
      <w:r w:rsidR="00207B62">
        <w:rPr>
          <w:rFonts w:ascii="Arial" w:hAnsi="Arial" w:cs="Arial"/>
          <w:b/>
        </w:rPr>
        <w:t>ne</w:t>
      </w:r>
      <w:r>
        <w:rPr>
          <w:rFonts w:ascii="Arial" w:hAnsi="Arial" w:cs="Arial"/>
          <w:b/>
          <w:color w:val="000000"/>
        </w:rPr>
        <w:t>zajist</w:t>
      </w:r>
      <w:r w:rsidR="00207B62">
        <w:rPr>
          <w:rFonts w:ascii="Arial" w:hAnsi="Arial" w:cs="Arial"/>
          <w:b/>
          <w:color w:val="000000"/>
        </w:rPr>
        <w:t>í</w:t>
      </w:r>
      <w:r>
        <w:rPr>
          <w:rFonts w:ascii="Arial" w:hAnsi="Arial" w:cs="Arial"/>
          <w:b/>
          <w:color w:val="000000"/>
        </w:rPr>
        <w:t xml:space="preserve"> zpětný odběr odpadu z vybraných zálohovaných jednorázových obalů podle § 29d odst. 1 písm. </w:t>
      </w:r>
      <w:r>
        <w:rPr>
          <w:rFonts w:ascii="Arial" w:hAnsi="Arial" w:cs="Arial"/>
          <w:b/>
          <w:color w:val="000000"/>
        </w:rPr>
        <w:t>e</w:t>
      </w:r>
      <w:r>
        <w:rPr>
          <w:rFonts w:ascii="Arial" w:hAnsi="Arial" w:cs="Arial"/>
          <w:b/>
          <w:color w:val="000000"/>
        </w:rPr>
        <w:t>),</w:t>
      </w:r>
    </w:p>
    <w:p w:rsidR="00AA7ADA" w:rsidP="00753AE1" w14:paraId="50991BC2" w14:textId="2859F1DA">
      <w:pPr>
        <w:spacing w:before="100" w:beforeAutospacing="1" w:after="100" w:afterAutospacing="1"/>
        <w:jc w:val="both"/>
        <w:rPr>
          <w:rFonts w:ascii="Arial" w:hAnsi="Arial" w:cs="Arial"/>
          <w:b/>
        </w:rPr>
      </w:pPr>
      <w:r>
        <w:rPr>
          <w:rFonts w:ascii="Arial" w:hAnsi="Arial" w:cs="Arial"/>
          <w:b/>
        </w:rPr>
        <w:t>d</w:t>
      </w:r>
      <w:r>
        <w:rPr>
          <w:rFonts w:ascii="Arial" w:hAnsi="Arial" w:cs="Arial"/>
          <w:b/>
        </w:rPr>
        <w:t xml:space="preserve">) </w:t>
      </w:r>
      <w:r w:rsidR="00175191">
        <w:rPr>
          <w:rFonts w:ascii="Arial" w:hAnsi="Arial" w:cs="Arial"/>
          <w:b/>
          <w:color w:val="000000"/>
        </w:rPr>
        <w:t>neregistruje</w:t>
      </w:r>
      <w:r>
        <w:rPr>
          <w:rFonts w:ascii="Arial" w:hAnsi="Arial" w:cs="Arial"/>
          <w:b/>
          <w:color w:val="000000"/>
        </w:rPr>
        <w:t xml:space="preserve"> místo výkupu odpadu z vybraných zálohovaných jednorázových obalů</w:t>
      </w:r>
      <w:r w:rsidR="00175191">
        <w:rPr>
          <w:rFonts w:ascii="Arial" w:hAnsi="Arial" w:cs="Arial"/>
          <w:b/>
          <w:color w:val="000000"/>
        </w:rPr>
        <w:t xml:space="preserve"> u </w:t>
      </w:r>
      <w:r w:rsidR="00C411F4">
        <w:rPr>
          <w:rFonts w:ascii="Arial" w:hAnsi="Arial" w:cs="Arial"/>
          <w:b/>
          <w:color w:val="000000"/>
        </w:rPr>
        <w:t>o</w:t>
      </w:r>
      <w:r w:rsidR="000C6BFC">
        <w:rPr>
          <w:rFonts w:ascii="Arial" w:hAnsi="Arial" w:cs="Arial"/>
          <w:b/>
          <w:color w:val="000000"/>
        </w:rPr>
        <w:t>perátora</w:t>
      </w:r>
      <w:r w:rsidR="00B2657B">
        <w:rPr>
          <w:rFonts w:ascii="Arial" w:hAnsi="Arial" w:cs="Arial"/>
          <w:b/>
          <w:color w:val="000000"/>
        </w:rPr>
        <w:t xml:space="preserve"> </w:t>
      </w:r>
      <w:r w:rsidR="00200781">
        <w:rPr>
          <w:rFonts w:ascii="Arial" w:hAnsi="Arial" w:cs="Arial"/>
          <w:b/>
          <w:color w:val="000000"/>
        </w:rPr>
        <w:t xml:space="preserve">podle </w:t>
      </w:r>
      <w:r w:rsidR="00B2657B">
        <w:rPr>
          <w:rFonts w:ascii="Arial" w:hAnsi="Arial" w:cs="Arial"/>
          <w:b/>
          <w:color w:val="000000"/>
        </w:rPr>
        <w:t xml:space="preserve">§ 29d odst. 1 písm. </w:t>
      </w:r>
      <w:r>
        <w:rPr>
          <w:rFonts w:ascii="Arial" w:hAnsi="Arial" w:cs="Arial"/>
          <w:b/>
          <w:color w:val="000000"/>
        </w:rPr>
        <w:t>f</w:t>
      </w:r>
      <w:r w:rsidR="00B2657B">
        <w:rPr>
          <w:rFonts w:ascii="Arial" w:hAnsi="Arial" w:cs="Arial"/>
          <w:b/>
          <w:color w:val="000000"/>
        </w:rPr>
        <w:t>)</w:t>
      </w:r>
      <w:r w:rsidR="00175191">
        <w:rPr>
          <w:rFonts w:ascii="Arial" w:hAnsi="Arial" w:cs="Arial"/>
          <w:b/>
          <w:color w:val="000000"/>
        </w:rPr>
        <w:t>,</w:t>
      </w:r>
    </w:p>
    <w:p w:rsidR="006642F3" w:rsidP="00753AE1" w14:paraId="0AD1121B" w14:textId="02D28791">
      <w:pPr>
        <w:pStyle w:val="l4"/>
        <w:widowControl w:val="0"/>
        <w:shd w:val="clear" w:color="auto" w:fill="FFFFFF"/>
        <w:spacing w:line="259" w:lineRule="auto"/>
        <w:jc w:val="both"/>
        <w:rPr>
          <w:rFonts w:ascii="Arial" w:hAnsi="Arial" w:cs="Arial"/>
          <w:b/>
          <w:sz w:val="22"/>
        </w:rPr>
      </w:pPr>
      <w:r>
        <w:rPr>
          <w:rFonts w:ascii="Arial" w:hAnsi="Arial" w:cs="Arial"/>
          <w:b/>
          <w:sz w:val="22"/>
        </w:rPr>
        <w:t>e</w:t>
      </w:r>
      <w:r w:rsidRPr="006C12BD" w:rsidR="00AA7ADA">
        <w:rPr>
          <w:rFonts w:ascii="Arial" w:hAnsi="Arial" w:cs="Arial"/>
          <w:b/>
          <w:sz w:val="22"/>
        </w:rPr>
        <w:t>)</w:t>
      </w:r>
      <w:r w:rsidRPr="006C12BD" w:rsidR="00C5074B">
        <w:rPr>
          <w:rFonts w:ascii="Arial" w:hAnsi="Arial" w:cs="Arial"/>
          <w:b/>
          <w:sz w:val="22"/>
        </w:rPr>
        <w:t xml:space="preserve"> </w:t>
      </w:r>
      <w:r w:rsidRPr="006C12BD" w:rsidR="006C12BD">
        <w:rPr>
          <w:rFonts w:ascii="Arial" w:hAnsi="Arial" w:cs="Arial"/>
          <w:b/>
          <w:sz w:val="22"/>
        </w:rPr>
        <w:t>nevypl</w:t>
      </w:r>
      <w:r w:rsidR="00570C55">
        <w:rPr>
          <w:rFonts w:ascii="Arial" w:hAnsi="Arial" w:cs="Arial"/>
          <w:b/>
          <w:sz w:val="22"/>
        </w:rPr>
        <w:t>atí</w:t>
      </w:r>
      <w:r w:rsidRPr="006C12BD" w:rsidR="006C12BD">
        <w:rPr>
          <w:rFonts w:ascii="Arial" w:hAnsi="Arial" w:cs="Arial"/>
          <w:b/>
          <w:sz w:val="22"/>
        </w:rPr>
        <w:t xml:space="preserve"> konečn</w:t>
      </w:r>
      <w:r w:rsidR="00570C55">
        <w:rPr>
          <w:rFonts w:ascii="Arial" w:hAnsi="Arial" w:cs="Arial"/>
          <w:b/>
          <w:sz w:val="22"/>
        </w:rPr>
        <w:t>ému</w:t>
      </w:r>
      <w:r w:rsidRPr="006C12BD" w:rsidR="006C12BD">
        <w:rPr>
          <w:rFonts w:ascii="Arial" w:hAnsi="Arial" w:cs="Arial"/>
          <w:b/>
          <w:sz w:val="22"/>
        </w:rPr>
        <w:t xml:space="preserve"> uživatel</w:t>
      </w:r>
      <w:r w:rsidR="00570C55">
        <w:rPr>
          <w:rFonts w:ascii="Arial" w:hAnsi="Arial" w:cs="Arial"/>
          <w:b/>
          <w:sz w:val="22"/>
        </w:rPr>
        <w:t>i</w:t>
      </w:r>
      <w:r w:rsidRPr="006C12BD" w:rsidR="006C12BD">
        <w:rPr>
          <w:rFonts w:ascii="Arial" w:hAnsi="Arial" w:cs="Arial"/>
          <w:b/>
          <w:sz w:val="22"/>
        </w:rPr>
        <w:t xml:space="preserve"> zálohu v plné výši při odebrání odpadu z vybraného zálohovaného jednorázového obalu</w:t>
      </w:r>
      <w:r w:rsidR="00570C55">
        <w:rPr>
          <w:rFonts w:ascii="Arial" w:hAnsi="Arial" w:cs="Arial"/>
          <w:b/>
          <w:sz w:val="22"/>
        </w:rPr>
        <w:t xml:space="preserve"> podle </w:t>
      </w:r>
      <w:r w:rsidRPr="00570C55" w:rsidR="00570C55">
        <w:rPr>
          <w:rFonts w:ascii="Arial" w:hAnsi="Arial" w:cs="Arial"/>
          <w:b/>
          <w:sz w:val="22"/>
        </w:rPr>
        <w:t xml:space="preserve">§ 29d odst. 1 písm. </w:t>
      </w:r>
      <w:r w:rsidR="005737AD">
        <w:rPr>
          <w:rFonts w:ascii="Arial" w:hAnsi="Arial" w:cs="Arial"/>
          <w:b/>
          <w:sz w:val="22"/>
        </w:rPr>
        <w:t>g</w:t>
      </w:r>
      <w:r w:rsidRPr="00570C55" w:rsidR="00570C55">
        <w:rPr>
          <w:rFonts w:ascii="Arial" w:hAnsi="Arial" w:cs="Arial"/>
          <w:b/>
          <w:sz w:val="22"/>
        </w:rPr>
        <w:t>)</w:t>
      </w:r>
      <w:r w:rsidRPr="006C12BD" w:rsidR="006C12BD">
        <w:rPr>
          <w:rFonts w:ascii="Arial" w:hAnsi="Arial" w:cs="Arial"/>
          <w:b/>
          <w:sz w:val="22"/>
        </w:rPr>
        <w:t>,</w:t>
      </w:r>
    </w:p>
    <w:p w:rsidR="006642F3" w:rsidP="00753AE1" w14:paraId="6BF87F70" w14:textId="3106CEDD">
      <w:pPr>
        <w:pStyle w:val="l4"/>
        <w:widowControl w:val="0"/>
        <w:shd w:val="clear" w:color="auto" w:fill="FFFFFF"/>
        <w:spacing w:line="259" w:lineRule="auto"/>
        <w:jc w:val="both"/>
        <w:rPr>
          <w:rFonts w:ascii="Arial" w:hAnsi="Arial" w:cs="Arial"/>
          <w:b/>
          <w:sz w:val="22"/>
          <w:szCs w:val="22"/>
        </w:rPr>
      </w:pPr>
      <w:r>
        <w:rPr>
          <w:rFonts w:ascii="Arial" w:hAnsi="Arial" w:cs="Arial"/>
          <w:b/>
          <w:sz w:val="22"/>
          <w:szCs w:val="22"/>
        </w:rPr>
        <w:t>f</w:t>
      </w:r>
      <w:r w:rsidRPr="006642F3">
        <w:rPr>
          <w:rFonts w:ascii="Arial" w:hAnsi="Arial" w:cs="Arial"/>
          <w:b/>
          <w:sz w:val="22"/>
          <w:szCs w:val="22"/>
        </w:rPr>
        <w:t>)</w:t>
      </w:r>
      <w:r>
        <w:rPr>
          <w:rFonts w:ascii="Arial" w:hAnsi="Arial" w:cs="Arial"/>
          <w:b/>
          <w:sz w:val="22"/>
          <w:szCs w:val="22"/>
        </w:rPr>
        <w:t xml:space="preserve"> </w:t>
      </w:r>
      <w:r w:rsidRPr="006642F3">
        <w:rPr>
          <w:rFonts w:ascii="Arial" w:hAnsi="Arial" w:cs="Arial"/>
          <w:b/>
          <w:sz w:val="22"/>
          <w:szCs w:val="22"/>
        </w:rPr>
        <w:t xml:space="preserve">neposkytne </w:t>
      </w:r>
      <w:r w:rsidR="00C411F4">
        <w:rPr>
          <w:rFonts w:ascii="Arial" w:hAnsi="Arial" w:cs="Arial"/>
          <w:b/>
          <w:sz w:val="22"/>
          <w:szCs w:val="22"/>
        </w:rPr>
        <w:t>o</w:t>
      </w:r>
      <w:r w:rsidR="004A16A6">
        <w:rPr>
          <w:rFonts w:ascii="Arial" w:hAnsi="Arial" w:cs="Arial"/>
          <w:b/>
          <w:sz w:val="22"/>
          <w:szCs w:val="22"/>
        </w:rPr>
        <w:t>perátorovi</w:t>
      </w:r>
      <w:r w:rsidRPr="006642F3">
        <w:rPr>
          <w:rFonts w:ascii="Arial" w:hAnsi="Arial" w:cs="Arial"/>
          <w:b/>
          <w:sz w:val="22"/>
          <w:szCs w:val="22"/>
        </w:rPr>
        <w:t xml:space="preserve"> součinnost podle § 29</w:t>
      </w:r>
      <w:r>
        <w:rPr>
          <w:rFonts w:ascii="Arial" w:hAnsi="Arial" w:cs="Arial"/>
          <w:b/>
          <w:sz w:val="22"/>
          <w:szCs w:val="22"/>
        </w:rPr>
        <w:t>d</w:t>
      </w:r>
      <w:r w:rsidRPr="006642F3">
        <w:rPr>
          <w:rFonts w:ascii="Arial" w:hAnsi="Arial" w:cs="Arial"/>
          <w:b/>
          <w:sz w:val="22"/>
          <w:szCs w:val="22"/>
        </w:rPr>
        <w:t xml:space="preserve"> odst. 1 písm. </w:t>
      </w:r>
      <w:r w:rsidR="005737AD">
        <w:rPr>
          <w:rFonts w:ascii="Arial" w:hAnsi="Arial" w:cs="Arial"/>
          <w:b/>
          <w:sz w:val="22"/>
          <w:szCs w:val="22"/>
        </w:rPr>
        <w:t>h</w:t>
      </w:r>
      <w:r w:rsidRPr="006642F3">
        <w:rPr>
          <w:rFonts w:ascii="Arial" w:hAnsi="Arial" w:cs="Arial"/>
          <w:b/>
          <w:sz w:val="22"/>
          <w:szCs w:val="22"/>
        </w:rPr>
        <w:t>)</w:t>
      </w:r>
      <w:r>
        <w:rPr>
          <w:rFonts w:ascii="Arial" w:hAnsi="Arial" w:cs="Arial"/>
          <w:b/>
          <w:sz w:val="22"/>
          <w:szCs w:val="22"/>
        </w:rPr>
        <w:t>,</w:t>
      </w:r>
    </w:p>
    <w:p w:rsidR="00C802B3" w:rsidP="00753AE1" w14:paraId="4D5ADC9B" w14:textId="022548C5">
      <w:pPr>
        <w:pStyle w:val="l4"/>
        <w:widowControl w:val="0"/>
        <w:shd w:val="clear" w:color="auto" w:fill="FFFFFF"/>
        <w:spacing w:line="259" w:lineRule="auto"/>
        <w:jc w:val="both"/>
        <w:rPr>
          <w:rFonts w:ascii="Arial" w:hAnsi="Arial" w:cs="Arial"/>
          <w:b/>
          <w:sz w:val="22"/>
          <w:szCs w:val="22"/>
        </w:rPr>
      </w:pPr>
      <w:r>
        <w:rPr>
          <w:rFonts w:ascii="Arial" w:hAnsi="Arial" w:cs="Arial"/>
          <w:b/>
          <w:sz w:val="22"/>
          <w:szCs w:val="22"/>
        </w:rPr>
        <w:t>g</w:t>
      </w:r>
      <w:r>
        <w:rPr>
          <w:rFonts w:ascii="Arial" w:hAnsi="Arial" w:cs="Arial"/>
          <w:b/>
          <w:sz w:val="22"/>
          <w:szCs w:val="22"/>
        </w:rPr>
        <w:t xml:space="preserve">) </w:t>
      </w:r>
      <w:r w:rsidRPr="00C802B3">
        <w:rPr>
          <w:rFonts w:ascii="Arial" w:hAnsi="Arial" w:cs="Arial"/>
          <w:b/>
          <w:sz w:val="22"/>
          <w:szCs w:val="22"/>
        </w:rPr>
        <w:t xml:space="preserve">nevede evidenci o vybraných zálohovaných jednorázových obalech a odpadech z nich nebo neposkytne údaje z této evidence </w:t>
      </w:r>
      <w:r w:rsidR="00C411F4">
        <w:rPr>
          <w:rFonts w:ascii="Arial" w:hAnsi="Arial" w:cs="Arial"/>
          <w:b/>
          <w:sz w:val="22"/>
          <w:szCs w:val="22"/>
        </w:rPr>
        <w:t>o</w:t>
      </w:r>
      <w:r w:rsidR="004A16A6">
        <w:rPr>
          <w:rFonts w:ascii="Arial" w:hAnsi="Arial" w:cs="Arial"/>
          <w:b/>
          <w:sz w:val="22"/>
          <w:szCs w:val="22"/>
        </w:rPr>
        <w:t>perátorovi</w:t>
      </w:r>
      <w:r w:rsidRPr="00C802B3">
        <w:rPr>
          <w:rFonts w:ascii="Arial" w:hAnsi="Arial" w:cs="Arial"/>
          <w:b/>
          <w:sz w:val="22"/>
          <w:szCs w:val="22"/>
        </w:rPr>
        <w:t xml:space="preserve"> podle § 29</w:t>
      </w:r>
      <w:r>
        <w:rPr>
          <w:rFonts w:ascii="Arial" w:hAnsi="Arial" w:cs="Arial"/>
          <w:b/>
          <w:sz w:val="22"/>
          <w:szCs w:val="22"/>
        </w:rPr>
        <w:t>d</w:t>
      </w:r>
      <w:r w:rsidRPr="00C802B3">
        <w:rPr>
          <w:rFonts w:ascii="Arial" w:hAnsi="Arial" w:cs="Arial"/>
          <w:b/>
          <w:sz w:val="22"/>
          <w:szCs w:val="22"/>
        </w:rPr>
        <w:t xml:space="preserve"> odst. 1 písm. </w:t>
      </w:r>
      <w:r w:rsidR="005737AD">
        <w:rPr>
          <w:rFonts w:ascii="Arial" w:hAnsi="Arial" w:cs="Arial"/>
          <w:b/>
          <w:sz w:val="22"/>
          <w:szCs w:val="22"/>
        </w:rPr>
        <w:t>i</w:t>
      </w:r>
      <w:r w:rsidRPr="00C802B3">
        <w:rPr>
          <w:rFonts w:ascii="Arial" w:hAnsi="Arial" w:cs="Arial"/>
          <w:b/>
          <w:sz w:val="22"/>
          <w:szCs w:val="22"/>
        </w:rPr>
        <w:t>)</w:t>
      </w:r>
      <w:r w:rsidR="007E1B53">
        <w:rPr>
          <w:rFonts w:ascii="Arial" w:hAnsi="Arial" w:cs="Arial"/>
          <w:b/>
          <w:sz w:val="22"/>
          <w:szCs w:val="22"/>
        </w:rPr>
        <w:t>,</w:t>
      </w:r>
    </w:p>
    <w:p w:rsidR="007E1B53" w:rsidP="00753AE1" w14:paraId="0F08F3B2" w14:textId="77123E53">
      <w:pPr>
        <w:pStyle w:val="l4"/>
        <w:widowControl w:val="0"/>
        <w:shd w:val="clear" w:color="auto" w:fill="FFFFFF"/>
        <w:spacing w:line="259" w:lineRule="auto"/>
        <w:jc w:val="both"/>
        <w:rPr>
          <w:rFonts w:ascii="Arial" w:hAnsi="Arial" w:cs="Arial"/>
          <w:b/>
          <w:sz w:val="22"/>
          <w:szCs w:val="22"/>
        </w:rPr>
      </w:pPr>
      <w:r>
        <w:rPr>
          <w:rFonts w:ascii="Arial" w:hAnsi="Arial" w:cs="Arial"/>
          <w:b/>
          <w:sz w:val="22"/>
          <w:szCs w:val="22"/>
        </w:rPr>
        <w:t>h</w:t>
      </w:r>
      <w:r>
        <w:rPr>
          <w:rFonts w:ascii="Arial" w:hAnsi="Arial" w:cs="Arial"/>
          <w:b/>
          <w:sz w:val="22"/>
          <w:szCs w:val="22"/>
        </w:rPr>
        <w:t xml:space="preserve">) v rozporu s § 29d odst. </w:t>
      </w:r>
      <w:r w:rsidR="00203368">
        <w:rPr>
          <w:rFonts w:ascii="Arial" w:hAnsi="Arial" w:cs="Arial"/>
          <w:b/>
          <w:sz w:val="22"/>
          <w:szCs w:val="22"/>
        </w:rPr>
        <w:t>5</w:t>
      </w:r>
      <w:r>
        <w:rPr>
          <w:rFonts w:ascii="Arial" w:hAnsi="Arial" w:cs="Arial"/>
          <w:b/>
          <w:sz w:val="22"/>
          <w:szCs w:val="22"/>
        </w:rPr>
        <w:t xml:space="preserve"> ne</w:t>
      </w:r>
      <w:r>
        <w:rPr>
          <w:rStyle w:val="HTMLVariable"/>
          <w:rFonts w:ascii="Arial" w:hAnsi="Arial" w:cs="Arial"/>
          <w:b/>
          <w:i w:val="0"/>
          <w:iCs w:val="0"/>
          <w:sz w:val="22"/>
          <w:szCs w:val="22"/>
        </w:rPr>
        <w:t xml:space="preserve">požádá osobu uvádějící vybrané jednorázové obaly na trh o prokázání splnění povinnosti registrace příslušného obalu u </w:t>
      </w:r>
      <w:r w:rsidR="00C411F4">
        <w:rPr>
          <w:rStyle w:val="HTMLVariable"/>
          <w:rFonts w:ascii="Arial" w:hAnsi="Arial" w:cs="Arial"/>
          <w:b/>
          <w:i w:val="0"/>
          <w:iCs w:val="0"/>
          <w:sz w:val="22"/>
          <w:szCs w:val="22"/>
        </w:rPr>
        <w:t>o</w:t>
      </w:r>
      <w:r w:rsidR="00716B88">
        <w:rPr>
          <w:rStyle w:val="HTMLVariable"/>
          <w:rFonts w:ascii="Arial" w:hAnsi="Arial" w:cs="Arial"/>
          <w:b/>
          <w:i w:val="0"/>
          <w:iCs w:val="0"/>
          <w:sz w:val="22"/>
          <w:szCs w:val="22"/>
        </w:rPr>
        <w:t>perátora</w:t>
      </w:r>
      <w:r>
        <w:rPr>
          <w:rStyle w:val="HTMLVariable"/>
          <w:rFonts w:ascii="Arial" w:hAnsi="Arial" w:cs="Arial"/>
          <w:b/>
          <w:i w:val="0"/>
          <w:iCs w:val="0"/>
          <w:sz w:val="22"/>
          <w:szCs w:val="22"/>
        </w:rPr>
        <w:t xml:space="preserve">, nebo nenahlásí </w:t>
      </w:r>
      <w:r w:rsidR="00C411F4">
        <w:rPr>
          <w:rStyle w:val="HTMLVariable"/>
          <w:rFonts w:ascii="Arial" w:hAnsi="Arial" w:cs="Arial"/>
          <w:b/>
          <w:i w:val="0"/>
          <w:iCs w:val="0"/>
          <w:sz w:val="22"/>
          <w:szCs w:val="22"/>
        </w:rPr>
        <w:t>o</w:t>
      </w:r>
      <w:r w:rsidR="00716B88">
        <w:rPr>
          <w:rStyle w:val="HTMLVariable"/>
          <w:rFonts w:ascii="Arial" w:hAnsi="Arial" w:cs="Arial"/>
          <w:b/>
          <w:i w:val="0"/>
          <w:iCs w:val="0"/>
          <w:sz w:val="22"/>
          <w:szCs w:val="22"/>
        </w:rPr>
        <w:t>perátorovi</w:t>
      </w:r>
      <w:r>
        <w:rPr>
          <w:rStyle w:val="HTMLVariable"/>
          <w:rFonts w:ascii="Arial" w:hAnsi="Arial" w:cs="Arial"/>
          <w:b/>
          <w:i w:val="0"/>
          <w:iCs w:val="0"/>
          <w:sz w:val="22"/>
          <w:szCs w:val="22"/>
        </w:rPr>
        <w:t>, že osoba uvádějící vybrané jednorázové obaly na trh tuto povinnost nesplnila,</w:t>
      </w:r>
      <w:r w:rsidR="00D911E6">
        <w:rPr>
          <w:rStyle w:val="HTMLVariable"/>
          <w:rFonts w:ascii="Arial" w:hAnsi="Arial" w:cs="Arial"/>
          <w:b/>
          <w:i w:val="0"/>
          <w:iCs w:val="0"/>
          <w:sz w:val="22"/>
          <w:szCs w:val="22"/>
        </w:rPr>
        <w:t xml:space="preserve"> nebo</w:t>
      </w:r>
    </w:p>
    <w:p w:rsidR="007E1B53" w:rsidP="00753AE1" w14:paraId="6ECAEBD5" w14:textId="513EDEC0">
      <w:pPr>
        <w:pStyle w:val="l4"/>
        <w:widowControl w:val="0"/>
        <w:shd w:val="clear" w:color="auto" w:fill="FFFFFF"/>
        <w:spacing w:line="259" w:lineRule="auto"/>
        <w:jc w:val="both"/>
        <w:rPr>
          <w:rFonts w:ascii="Arial" w:hAnsi="Arial" w:cs="Arial"/>
          <w:b/>
          <w:sz w:val="22"/>
          <w:szCs w:val="22"/>
        </w:rPr>
      </w:pPr>
      <w:bookmarkStart w:id="127" w:name="_Hlk135037389"/>
      <w:r>
        <w:rPr>
          <w:rFonts w:ascii="Arial" w:hAnsi="Arial" w:cs="Arial"/>
          <w:b/>
          <w:sz w:val="22"/>
          <w:szCs w:val="22"/>
        </w:rPr>
        <w:t>i</w:t>
      </w:r>
      <w:r>
        <w:rPr>
          <w:rFonts w:ascii="Arial" w:hAnsi="Arial" w:cs="Arial"/>
          <w:b/>
          <w:sz w:val="22"/>
          <w:szCs w:val="22"/>
        </w:rPr>
        <w:t xml:space="preserve">) </w:t>
      </w:r>
      <w:r w:rsidR="00203368">
        <w:rPr>
          <w:rFonts w:ascii="Arial" w:hAnsi="Arial" w:cs="Arial"/>
          <w:b/>
          <w:sz w:val="22"/>
          <w:szCs w:val="22"/>
        </w:rPr>
        <w:t xml:space="preserve">v rozporu s § 29e odst. </w:t>
      </w:r>
      <w:r w:rsidR="003E128D">
        <w:rPr>
          <w:rFonts w:ascii="Arial" w:hAnsi="Arial" w:cs="Arial"/>
          <w:b/>
          <w:sz w:val="22"/>
          <w:szCs w:val="22"/>
        </w:rPr>
        <w:t>4</w:t>
      </w:r>
      <w:r w:rsidR="00203368">
        <w:rPr>
          <w:rFonts w:ascii="Arial" w:hAnsi="Arial" w:cs="Arial"/>
          <w:b/>
          <w:sz w:val="22"/>
          <w:szCs w:val="22"/>
        </w:rPr>
        <w:t xml:space="preserve"> předá </w:t>
      </w:r>
      <w:r w:rsidRPr="00203368" w:rsidR="00203368">
        <w:rPr>
          <w:rFonts w:ascii="Arial" w:hAnsi="Arial" w:cs="Arial"/>
          <w:b/>
          <w:sz w:val="22"/>
          <w:szCs w:val="22"/>
        </w:rPr>
        <w:t xml:space="preserve">zpětně odebraný odpad z vybraného zálohovaného jednorázového obalu </w:t>
      </w:r>
      <w:r w:rsidR="00203368">
        <w:rPr>
          <w:rFonts w:ascii="Arial" w:hAnsi="Arial" w:cs="Arial"/>
          <w:b/>
          <w:sz w:val="22"/>
          <w:szCs w:val="22"/>
        </w:rPr>
        <w:t>jiné osobě než</w:t>
      </w:r>
      <w:r w:rsidRPr="00203368" w:rsidR="00203368">
        <w:rPr>
          <w:rFonts w:ascii="Arial" w:hAnsi="Arial" w:cs="Arial"/>
          <w:b/>
          <w:sz w:val="22"/>
          <w:szCs w:val="22"/>
        </w:rPr>
        <w:t xml:space="preserve"> </w:t>
      </w:r>
      <w:r w:rsidR="00C411F4">
        <w:rPr>
          <w:rFonts w:ascii="Arial" w:hAnsi="Arial" w:cs="Arial"/>
          <w:b/>
          <w:sz w:val="22"/>
          <w:szCs w:val="22"/>
        </w:rPr>
        <w:t>o</w:t>
      </w:r>
      <w:r w:rsidR="00716B88">
        <w:rPr>
          <w:rFonts w:ascii="Arial" w:hAnsi="Arial" w:cs="Arial"/>
          <w:b/>
          <w:sz w:val="22"/>
          <w:szCs w:val="22"/>
        </w:rPr>
        <w:t>perátorovi</w:t>
      </w:r>
      <w:r w:rsidRPr="00203368" w:rsidR="00203368">
        <w:rPr>
          <w:rFonts w:ascii="Arial" w:hAnsi="Arial" w:cs="Arial"/>
          <w:b/>
          <w:sz w:val="22"/>
          <w:szCs w:val="22"/>
        </w:rPr>
        <w:t xml:space="preserve"> nebo osobě určené </w:t>
      </w:r>
      <w:r w:rsidR="00C411F4">
        <w:rPr>
          <w:rFonts w:ascii="Arial" w:hAnsi="Arial" w:cs="Arial"/>
          <w:b/>
          <w:sz w:val="22"/>
          <w:szCs w:val="22"/>
        </w:rPr>
        <w:t>o</w:t>
      </w:r>
      <w:r w:rsidR="00716B88">
        <w:rPr>
          <w:rFonts w:ascii="Arial" w:hAnsi="Arial" w:cs="Arial"/>
          <w:b/>
          <w:sz w:val="22"/>
          <w:szCs w:val="22"/>
        </w:rPr>
        <w:t>perátorem</w:t>
      </w:r>
      <w:r w:rsidR="005E2472">
        <w:rPr>
          <w:rFonts w:ascii="Arial" w:hAnsi="Arial" w:cs="Arial"/>
          <w:b/>
          <w:sz w:val="22"/>
          <w:szCs w:val="22"/>
        </w:rPr>
        <w:t xml:space="preserve"> nebo </w:t>
      </w:r>
      <w:r w:rsidR="00D911E6">
        <w:rPr>
          <w:rFonts w:ascii="Arial" w:hAnsi="Arial" w:cs="Arial"/>
          <w:b/>
          <w:sz w:val="22"/>
          <w:szCs w:val="22"/>
        </w:rPr>
        <w:t>naloží s odpadem jiným než stanoveným způsobem.</w:t>
      </w:r>
      <w:r w:rsidR="005E2472">
        <w:rPr>
          <w:rFonts w:ascii="Arial" w:hAnsi="Arial" w:cs="Arial"/>
          <w:b/>
          <w:sz w:val="22"/>
          <w:szCs w:val="22"/>
        </w:rPr>
        <w:t xml:space="preserve"> </w:t>
      </w:r>
    </w:p>
    <w:bookmarkEnd w:id="127"/>
    <w:p w:rsidR="000C166B" w:rsidRPr="000C166B" w:rsidP="00753AE1" w14:paraId="3419CFEB" w14:textId="7913D593">
      <w:pPr>
        <w:spacing w:before="100" w:beforeAutospacing="1" w:after="100" w:afterAutospacing="1"/>
        <w:ind w:firstLine="708"/>
        <w:rPr>
          <w:rFonts w:ascii="Arial" w:hAnsi="Arial" w:cs="Arial"/>
          <w:b/>
        </w:rPr>
      </w:pPr>
      <w:r w:rsidRPr="00DA37D1">
        <w:rPr>
          <w:rFonts w:ascii="Arial" w:hAnsi="Arial" w:cs="Arial"/>
          <w:b/>
        </w:rPr>
        <w:t>(</w:t>
      </w:r>
      <w:r w:rsidR="00F4657A">
        <w:rPr>
          <w:rFonts w:ascii="Arial" w:hAnsi="Arial" w:cs="Arial"/>
          <w:b/>
        </w:rPr>
        <w:t>5</w:t>
      </w:r>
      <w:r w:rsidRPr="00DA37D1">
        <w:rPr>
          <w:rFonts w:ascii="Arial" w:hAnsi="Arial" w:cs="Arial"/>
          <w:b/>
        </w:rPr>
        <w:t xml:space="preserve">) </w:t>
      </w:r>
      <w:r w:rsidRPr="000C166B">
        <w:rPr>
          <w:rFonts w:ascii="Arial" w:hAnsi="Arial" w:cs="Arial"/>
          <w:b/>
        </w:rPr>
        <w:t>Za přestupky lze uložit pokutu do</w:t>
      </w:r>
    </w:p>
    <w:p w:rsidR="00DA37D1" w:rsidP="00753AE1" w14:paraId="22DF0009" w14:textId="0E60EE6B">
      <w:pPr>
        <w:spacing w:before="100" w:beforeAutospacing="1" w:after="100" w:afterAutospacing="1"/>
        <w:jc w:val="both"/>
        <w:rPr>
          <w:rFonts w:ascii="Arial" w:hAnsi="Arial" w:cs="Arial"/>
          <w:b/>
        </w:rPr>
      </w:pPr>
      <w:r>
        <w:rPr>
          <w:rFonts w:ascii="Arial" w:hAnsi="Arial" w:cs="Arial"/>
          <w:b/>
        </w:rPr>
        <w:t>a</w:t>
      </w:r>
      <w:r>
        <w:rPr>
          <w:rFonts w:ascii="Arial" w:hAnsi="Arial" w:cs="Arial"/>
          <w:b/>
        </w:rPr>
        <w:t xml:space="preserve">) </w:t>
      </w:r>
      <w:r w:rsidR="0004679D">
        <w:rPr>
          <w:rFonts w:ascii="Arial" w:hAnsi="Arial" w:cs="Arial"/>
          <w:b/>
        </w:rPr>
        <w:t>500</w:t>
      </w:r>
      <w:r w:rsidR="00BC2695">
        <w:rPr>
          <w:rFonts w:ascii="Arial" w:hAnsi="Arial" w:cs="Arial"/>
          <w:b/>
        </w:rPr>
        <w:t xml:space="preserve"> </w:t>
      </w:r>
      <w:r w:rsidR="0004679D">
        <w:rPr>
          <w:rFonts w:ascii="Arial" w:hAnsi="Arial" w:cs="Arial"/>
          <w:b/>
        </w:rPr>
        <w:t>000</w:t>
      </w:r>
      <w:r w:rsidRPr="00821AD2" w:rsidR="00821AD2">
        <w:rPr>
          <w:rFonts w:ascii="Arial" w:hAnsi="Arial" w:cs="Arial"/>
          <w:b/>
        </w:rPr>
        <w:t xml:space="preserve"> Kč, jde-li o přestupek podle odstavce 1</w:t>
      </w:r>
      <w:r w:rsidR="00044E1E">
        <w:rPr>
          <w:rFonts w:ascii="Arial" w:hAnsi="Arial" w:cs="Arial"/>
          <w:b/>
        </w:rPr>
        <w:t xml:space="preserve"> písm.</w:t>
      </w:r>
      <w:r w:rsidR="00115820">
        <w:rPr>
          <w:rFonts w:ascii="Arial" w:hAnsi="Arial" w:cs="Arial"/>
          <w:b/>
        </w:rPr>
        <w:t xml:space="preserve"> a), c) až </w:t>
      </w:r>
      <w:r w:rsidR="003479C4">
        <w:rPr>
          <w:rFonts w:ascii="Arial" w:hAnsi="Arial" w:cs="Arial"/>
          <w:b/>
        </w:rPr>
        <w:t>e</w:t>
      </w:r>
      <w:r w:rsidR="00115820">
        <w:rPr>
          <w:rFonts w:ascii="Arial" w:hAnsi="Arial" w:cs="Arial"/>
          <w:b/>
        </w:rPr>
        <w:t xml:space="preserve">), </w:t>
      </w:r>
      <w:r w:rsidR="007569D5">
        <w:rPr>
          <w:rFonts w:ascii="Arial" w:hAnsi="Arial" w:cs="Arial"/>
          <w:b/>
        </w:rPr>
        <w:t>i</w:t>
      </w:r>
      <w:r w:rsidR="00115820">
        <w:rPr>
          <w:rFonts w:ascii="Arial" w:hAnsi="Arial" w:cs="Arial"/>
          <w:b/>
        </w:rPr>
        <w:t xml:space="preserve">) nebo </w:t>
      </w:r>
      <w:r w:rsidR="00AA57BA">
        <w:rPr>
          <w:rFonts w:ascii="Arial" w:hAnsi="Arial" w:cs="Arial"/>
          <w:b/>
        </w:rPr>
        <w:t>m</w:t>
      </w:r>
      <w:r w:rsidR="00115820">
        <w:rPr>
          <w:rFonts w:ascii="Arial" w:hAnsi="Arial" w:cs="Arial"/>
          <w:b/>
        </w:rPr>
        <w:t>)</w:t>
      </w:r>
      <w:r w:rsidR="0086010C">
        <w:rPr>
          <w:rFonts w:ascii="Arial" w:hAnsi="Arial" w:cs="Arial"/>
          <w:b/>
        </w:rPr>
        <w:t>,</w:t>
      </w:r>
      <w:r w:rsidR="00DC2242">
        <w:rPr>
          <w:rFonts w:ascii="Arial" w:hAnsi="Arial" w:cs="Arial"/>
          <w:b/>
        </w:rPr>
        <w:t xml:space="preserve"> odstavce 2 písm. </w:t>
      </w:r>
      <w:r w:rsidR="002934A9">
        <w:rPr>
          <w:rFonts w:ascii="Arial" w:hAnsi="Arial" w:cs="Arial"/>
          <w:b/>
        </w:rPr>
        <w:t xml:space="preserve">b), </w:t>
      </w:r>
      <w:r w:rsidR="00192C03">
        <w:rPr>
          <w:rFonts w:ascii="Arial" w:hAnsi="Arial" w:cs="Arial"/>
          <w:b/>
        </w:rPr>
        <w:t>g</w:t>
      </w:r>
      <w:r w:rsidR="002934A9">
        <w:rPr>
          <w:rFonts w:ascii="Arial" w:hAnsi="Arial" w:cs="Arial"/>
          <w:b/>
        </w:rPr>
        <w:t>)</w:t>
      </w:r>
      <w:r w:rsidR="0086010C">
        <w:rPr>
          <w:rFonts w:ascii="Arial" w:hAnsi="Arial" w:cs="Arial"/>
          <w:b/>
        </w:rPr>
        <w:t xml:space="preserve"> nebo</w:t>
      </w:r>
      <w:r w:rsidR="002934A9">
        <w:rPr>
          <w:rFonts w:ascii="Arial" w:hAnsi="Arial" w:cs="Arial"/>
          <w:b/>
        </w:rPr>
        <w:t xml:space="preserve"> </w:t>
      </w:r>
      <w:r w:rsidR="00192C03">
        <w:rPr>
          <w:rFonts w:ascii="Arial" w:hAnsi="Arial" w:cs="Arial"/>
          <w:b/>
        </w:rPr>
        <w:t>h</w:t>
      </w:r>
      <w:r w:rsidR="001D7087">
        <w:rPr>
          <w:rFonts w:ascii="Arial" w:hAnsi="Arial" w:cs="Arial"/>
          <w:b/>
        </w:rPr>
        <w:t>)</w:t>
      </w:r>
      <w:r w:rsidR="00C405A0">
        <w:rPr>
          <w:rFonts w:ascii="Arial" w:hAnsi="Arial" w:cs="Arial"/>
          <w:b/>
        </w:rPr>
        <w:t>,</w:t>
      </w:r>
      <w:r w:rsidR="0086010C">
        <w:rPr>
          <w:rFonts w:ascii="Arial" w:hAnsi="Arial" w:cs="Arial"/>
          <w:b/>
        </w:rPr>
        <w:t xml:space="preserve"> odstavce 3 písm. </w:t>
      </w:r>
      <w:r w:rsidR="005F73DB">
        <w:rPr>
          <w:rFonts w:ascii="Arial" w:hAnsi="Arial" w:cs="Arial"/>
          <w:b/>
        </w:rPr>
        <w:t>b</w:t>
      </w:r>
      <w:r w:rsidR="0086010C">
        <w:rPr>
          <w:rFonts w:ascii="Arial" w:hAnsi="Arial" w:cs="Arial"/>
          <w:b/>
        </w:rPr>
        <w:t>)</w:t>
      </w:r>
      <w:r w:rsidR="0099502E">
        <w:rPr>
          <w:rFonts w:ascii="Arial" w:hAnsi="Arial" w:cs="Arial"/>
          <w:b/>
        </w:rPr>
        <w:t xml:space="preserve"> nebo</w:t>
      </w:r>
      <w:r w:rsidR="008D4592">
        <w:rPr>
          <w:rFonts w:ascii="Arial" w:hAnsi="Arial" w:cs="Arial"/>
          <w:b/>
        </w:rPr>
        <w:t xml:space="preserve"> odst</w:t>
      </w:r>
      <w:r w:rsidR="007B0582">
        <w:rPr>
          <w:rFonts w:ascii="Arial" w:hAnsi="Arial" w:cs="Arial"/>
          <w:b/>
        </w:rPr>
        <w:t>avce</w:t>
      </w:r>
      <w:r w:rsidR="008D4592">
        <w:rPr>
          <w:rFonts w:ascii="Arial" w:hAnsi="Arial" w:cs="Arial"/>
          <w:b/>
        </w:rPr>
        <w:t xml:space="preserve"> 4 písm. a)</w:t>
      </w:r>
      <w:r w:rsidR="007F04CC">
        <w:rPr>
          <w:rFonts w:ascii="Arial" w:hAnsi="Arial" w:cs="Arial"/>
          <w:b/>
        </w:rPr>
        <w:t xml:space="preserve"> nebo</w:t>
      </w:r>
      <w:r w:rsidR="00A00840">
        <w:rPr>
          <w:rFonts w:ascii="Arial" w:hAnsi="Arial" w:cs="Arial"/>
          <w:b/>
        </w:rPr>
        <w:t xml:space="preserve"> g)</w:t>
      </w:r>
      <w:r w:rsidR="007F04CC">
        <w:rPr>
          <w:rFonts w:ascii="Arial" w:hAnsi="Arial" w:cs="Arial"/>
          <w:b/>
        </w:rPr>
        <w:t>,</w:t>
      </w:r>
    </w:p>
    <w:p w:rsidR="00D911E6" w:rsidP="00753AE1" w14:paraId="0EB39444" w14:textId="51939690">
      <w:pPr>
        <w:spacing w:before="100" w:beforeAutospacing="1" w:after="100" w:afterAutospacing="1"/>
        <w:jc w:val="both"/>
        <w:rPr>
          <w:rFonts w:ascii="Arial" w:hAnsi="Arial" w:cs="Arial"/>
          <w:b/>
        </w:rPr>
      </w:pPr>
      <w:r>
        <w:rPr>
          <w:rFonts w:ascii="Arial" w:hAnsi="Arial" w:cs="Arial"/>
          <w:b/>
        </w:rPr>
        <w:t>b) 1</w:t>
      </w:r>
      <w:r w:rsidR="00BC2695">
        <w:rPr>
          <w:rFonts w:ascii="Arial" w:hAnsi="Arial" w:cs="Arial"/>
          <w:b/>
        </w:rPr>
        <w:t> </w:t>
      </w:r>
      <w:r>
        <w:rPr>
          <w:rFonts w:ascii="Arial" w:hAnsi="Arial" w:cs="Arial"/>
          <w:b/>
        </w:rPr>
        <w:t>000</w:t>
      </w:r>
      <w:r w:rsidR="00BC2695">
        <w:rPr>
          <w:rFonts w:ascii="Arial" w:hAnsi="Arial" w:cs="Arial"/>
          <w:b/>
        </w:rPr>
        <w:t xml:space="preserve"> </w:t>
      </w:r>
      <w:r>
        <w:rPr>
          <w:rFonts w:ascii="Arial" w:hAnsi="Arial" w:cs="Arial"/>
          <w:b/>
        </w:rPr>
        <w:t>000 Kč,</w:t>
      </w:r>
      <w:r w:rsidR="00044E1E">
        <w:rPr>
          <w:rFonts w:ascii="Arial" w:hAnsi="Arial" w:cs="Arial"/>
          <w:b/>
        </w:rPr>
        <w:t xml:space="preserve"> </w:t>
      </w:r>
      <w:r w:rsidRPr="00821AD2" w:rsidR="00044E1E">
        <w:rPr>
          <w:rFonts w:ascii="Arial" w:hAnsi="Arial" w:cs="Arial"/>
          <w:b/>
        </w:rPr>
        <w:t>jde-li o přestupek podle odstavce 1</w:t>
      </w:r>
      <w:r w:rsidR="00044E1E">
        <w:rPr>
          <w:rFonts w:ascii="Arial" w:hAnsi="Arial" w:cs="Arial"/>
          <w:b/>
        </w:rPr>
        <w:t xml:space="preserve"> písm.</w:t>
      </w:r>
      <w:r w:rsidR="00115820">
        <w:rPr>
          <w:rFonts w:ascii="Arial" w:hAnsi="Arial" w:cs="Arial"/>
          <w:b/>
        </w:rPr>
        <w:t xml:space="preserve"> </w:t>
      </w:r>
      <w:r w:rsidR="007569D5">
        <w:rPr>
          <w:rFonts w:ascii="Arial" w:hAnsi="Arial" w:cs="Arial"/>
          <w:b/>
        </w:rPr>
        <w:t>h</w:t>
      </w:r>
      <w:r w:rsidR="00115820">
        <w:rPr>
          <w:rFonts w:ascii="Arial" w:hAnsi="Arial" w:cs="Arial"/>
          <w:b/>
        </w:rPr>
        <w:t xml:space="preserve">), </w:t>
      </w:r>
      <w:r w:rsidR="00AA57BA">
        <w:rPr>
          <w:rFonts w:ascii="Arial" w:hAnsi="Arial" w:cs="Arial"/>
          <w:b/>
        </w:rPr>
        <w:t>l</w:t>
      </w:r>
      <w:r w:rsidR="00115820">
        <w:rPr>
          <w:rFonts w:ascii="Arial" w:hAnsi="Arial" w:cs="Arial"/>
          <w:b/>
        </w:rPr>
        <w:t xml:space="preserve">) nebo </w:t>
      </w:r>
      <w:r w:rsidR="00AA57BA">
        <w:rPr>
          <w:rFonts w:ascii="Arial" w:hAnsi="Arial" w:cs="Arial"/>
          <w:b/>
        </w:rPr>
        <w:t>n</w:t>
      </w:r>
      <w:r w:rsidR="00115820">
        <w:rPr>
          <w:rFonts w:ascii="Arial" w:hAnsi="Arial" w:cs="Arial"/>
          <w:b/>
        </w:rPr>
        <w:t>)</w:t>
      </w:r>
      <w:r w:rsidR="0099502E">
        <w:rPr>
          <w:rFonts w:ascii="Arial" w:hAnsi="Arial" w:cs="Arial"/>
          <w:b/>
        </w:rPr>
        <w:t>,</w:t>
      </w:r>
      <w:r w:rsidR="00115820">
        <w:rPr>
          <w:rFonts w:ascii="Arial" w:hAnsi="Arial" w:cs="Arial"/>
          <w:b/>
        </w:rPr>
        <w:t xml:space="preserve"> odstavce 2 písm.</w:t>
      </w:r>
      <w:r w:rsidR="001D7087">
        <w:rPr>
          <w:rFonts w:ascii="Arial" w:hAnsi="Arial" w:cs="Arial"/>
          <w:b/>
        </w:rPr>
        <w:t xml:space="preserve"> </w:t>
      </w:r>
      <w:r w:rsidR="00192C03">
        <w:rPr>
          <w:rFonts w:ascii="Arial" w:hAnsi="Arial" w:cs="Arial"/>
          <w:b/>
        </w:rPr>
        <w:t>i</w:t>
      </w:r>
      <w:r w:rsidR="001D7087">
        <w:rPr>
          <w:rFonts w:ascii="Arial" w:hAnsi="Arial" w:cs="Arial"/>
          <w:b/>
        </w:rPr>
        <w:t xml:space="preserve">), </w:t>
      </w:r>
      <w:r w:rsidR="00192C03">
        <w:rPr>
          <w:rFonts w:ascii="Arial" w:hAnsi="Arial" w:cs="Arial"/>
          <w:b/>
        </w:rPr>
        <w:t>j</w:t>
      </w:r>
      <w:r w:rsidR="001D7087">
        <w:rPr>
          <w:rFonts w:ascii="Arial" w:hAnsi="Arial" w:cs="Arial"/>
          <w:b/>
        </w:rPr>
        <w:t>)</w:t>
      </w:r>
      <w:r w:rsidR="0099502E">
        <w:rPr>
          <w:rFonts w:ascii="Arial" w:hAnsi="Arial" w:cs="Arial"/>
          <w:b/>
        </w:rPr>
        <w:t xml:space="preserve"> nebo</w:t>
      </w:r>
      <w:r w:rsidR="00F6298B">
        <w:rPr>
          <w:rFonts w:ascii="Arial" w:hAnsi="Arial" w:cs="Arial"/>
          <w:b/>
        </w:rPr>
        <w:t xml:space="preserve"> odstavce 4 písm. f),</w:t>
      </w:r>
    </w:p>
    <w:p w:rsidR="002F1BA7" w:rsidP="00753AE1" w14:paraId="0FDE6A4E" w14:textId="2603F66B">
      <w:pPr>
        <w:spacing w:before="100" w:beforeAutospacing="1" w:after="100" w:afterAutospacing="1"/>
        <w:jc w:val="both"/>
        <w:rPr>
          <w:rFonts w:ascii="Arial" w:hAnsi="Arial" w:cs="Arial"/>
          <w:b/>
        </w:rPr>
      </w:pPr>
      <w:r>
        <w:rPr>
          <w:rFonts w:ascii="Arial" w:hAnsi="Arial" w:cs="Arial"/>
          <w:b/>
        </w:rPr>
        <w:t>c) 5</w:t>
      </w:r>
      <w:r w:rsidR="00BC2695">
        <w:rPr>
          <w:rFonts w:ascii="Arial" w:hAnsi="Arial" w:cs="Arial"/>
          <w:b/>
        </w:rPr>
        <w:t> </w:t>
      </w:r>
      <w:r>
        <w:rPr>
          <w:rFonts w:ascii="Arial" w:hAnsi="Arial" w:cs="Arial"/>
          <w:b/>
        </w:rPr>
        <w:t>000</w:t>
      </w:r>
      <w:r w:rsidR="00BC2695">
        <w:rPr>
          <w:rFonts w:ascii="Arial" w:hAnsi="Arial" w:cs="Arial"/>
          <w:b/>
        </w:rPr>
        <w:t xml:space="preserve"> </w:t>
      </w:r>
      <w:r>
        <w:rPr>
          <w:rFonts w:ascii="Arial" w:hAnsi="Arial" w:cs="Arial"/>
          <w:b/>
        </w:rPr>
        <w:t xml:space="preserve">000 Kč, </w:t>
      </w:r>
      <w:r w:rsidRPr="00821AD2">
        <w:rPr>
          <w:rFonts w:ascii="Arial" w:hAnsi="Arial" w:cs="Arial"/>
          <w:b/>
        </w:rPr>
        <w:t xml:space="preserve">jde-li o přestupek podle odstavce </w:t>
      </w:r>
      <w:r w:rsidR="00EA2197">
        <w:rPr>
          <w:rFonts w:ascii="Arial" w:hAnsi="Arial" w:cs="Arial"/>
          <w:b/>
        </w:rPr>
        <w:t xml:space="preserve">1 písm. </w:t>
      </w:r>
      <w:r w:rsidR="00AA57BA">
        <w:rPr>
          <w:rFonts w:ascii="Arial" w:hAnsi="Arial" w:cs="Arial"/>
          <w:b/>
        </w:rPr>
        <w:t>o</w:t>
      </w:r>
      <w:r w:rsidR="00EA2197">
        <w:rPr>
          <w:rFonts w:ascii="Arial" w:hAnsi="Arial" w:cs="Arial"/>
          <w:b/>
        </w:rPr>
        <w:t>)</w:t>
      </w:r>
      <w:r w:rsidR="0086010C">
        <w:rPr>
          <w:rFonts w:ascii="Arial" w:hAnsi="Arial" w:cs="Arial"/>
          <w:b/>
        </w:rPr>
        <w:t>,</w:t>
      </w:r>
      <w:r w:rsidR="00EA2197">
        <w:rPr>
          <w:rFonts w:ascii="Arial" w:hAnsi="Arial" w:cs="Arial"/>
          <w:b/>
        </w:rPr>
        <w:t xml:space="preserve"> odstavce </w:t>
      </w:r>
      <w:r>
        <w:rPr>
          <w:rFonts w:ascii="Arial" w:hAnsi="Arial" w:cs="Arial"/>
          <w:b/>
        </w:rPr>
        <w:t>2 písm.</w:t>
      </w:r>
      <w:r w:rsidR="00C63189">
        <w:rPr>
          <w:rFonts w:ascii="Arial" w:hAnsi="Arial" w:cs="Arial"/>
          <w:b/>
        </w:rPr>
        <w:t xml:space="preserve"> </w:t>
      </w:r>
      <w:r w:rsidR="00192C03">
        <w:rPr>
          <w:rFonts w:ascii="Arial" w:hAnsi="Arial" w:cs="Arial"/>
          <w:b/>
        </w:rPr>
        <w:t>e</w:t>
      </w:r>
      <w:r w:rsidR="007C728D">
        <w:rPr>
          <w:rFonts w:ascii="Arial" w:hAnsi="Arial" w:cs="Arial"/>
          <w:b/>
        </w:rPr>
        <w:t>)</w:t>
      </w:r>
      <w:r w:rsidR="001D7087">
        <w:rPr>
          <w:rFonts w:ascii="Arial" w:hAnsi="Arial" w:cs="Arial"/>
          <w:b/>
        </w:rPr>
        <w:t xml:space="preserve"> </w:t>
      </w:r>
      <w:r w:rsidR="007C728D">
        <w:rPr>
          <w:rFonts w:ascii="Arial" w:hAnsi="Arial" w:cs="Arial"/>
          <w:b/>
        </w:rPr>
        <w:t>nebo</w:t>
      </w:r>
      <w:r w:rsidR="002934A9">
        <w:rPr>
          <w:rFonts w:ascii="Arial" w:hAnsi="Arial" w:cs="Arial"/>
          <w:b/>
        </w:rPr>
        <w:t xml:space="preserve"> </w:t>
      </w:r>
      <w:r w:rsidR="00192C03">
        <w:rPr>
          <w:rFonts w:ascii="Arial" w:hAnsi="Arial" w:cs="Arial"/>
          <w:b/>
        </w:rPr>
        <w:t>f</w:t>
      </w:r>
      <w:r w:rsidR="002934A9">
        <w:rPr>
          <w:rFonts w:ascii="Arial" w:hAnsi="Arial" w:cs="Arial"/>
          <w:b/>
        </w:rPr>
        <w:t>),</w:t>
      </w:r>
      <w:r w:rsidR="0086010C">
        <w:rPr>
          <w:rFonts w:ascii="Arial" w:hAnsi="Arial" w:cs="Arial"/>
          <w:b/>
        </w:rPr>
        <w:t xml:space="preserve"> odstavce 3 písm. a)</w:t>
      </w:r>
      <w:r w:rsidR="00E4031A">
        <w:rPr>
          <w:rFonts w:ascii="Arial" w:hAnsi="Arial" w:cs="Arial"/>
          <w:b/>
        </w:rPr>
        <w:t xml:space="preserve"> nebo</w:t>
      </w:r>
      <w:r w:rsidR="0086010C">
        <w:rPr>
          <w:rFonts w:ascii="Arial" w:hAnsi="Arial" w:cs="Arial"/>
          <w:b/>
        </w:rPr>
        <w:t xml:space="preserve"> </w:t>
      </w:r>
      <w:r w:rsidR="007B0582">
        <w:rPr>
          <w:rFonts w:ascii="Arial" w:hAnsi="Arial" w:cs="Arial"/>
          <w:b/>
        </w:rPr>
        <w:t xml:space="preserve">odstavce 4 písm. </w:t>
      </w:r>
      <w:r w:rsidR="00207B62">
        <w:rPr>
          <w:rFonts w:ascii="Arial" w:hAnsi="Arial" w:cs="Arial"/>
          <w:b/>
        </w:rPr>
        <w:t>d</w:t>
      </w:r>
      <w:r w:rsidR="007B0582">
        <w:rPr>
          <w:rFonts w:ascii="Arial" w:hAnsi="Arial" w:cs="Arial"/>
          <w:b/>
        </w:rPr>
        <w:t>),</w:t>
      </w:r>
      <w:r w:rsidR="00F6298B">
        <w:rPr>
          <w:rFonts w:ascii="Arial" w:hAnsi="Arial" w:cs="Arial"/>
          <w:b/>
        </w:rPr>
        <w:t xml:space="preserve"> e)</w:t>
      </w:r>
      <w:r w:rsidR="00E4031A">
        <w:rPr>
          <w:rFonts w:ascii="Arial" w:hAnsi="Arial" w:cs="Arial"/>
          <w:b/>
        </w:rPr>
        <w:t xml:space="preserve"> nebo</w:t>
      </w:r>
      <w:r w:rsidR="00A00840">
        <w:rPr>
          <w:rFonts w:ascii="Arial" w:hAnsi="Arial" w:cs="Arial"/>
          <w:b/>
        </w:rPr>
        <w:t xml:space="preserve"> h)</w:t>
      </w:r>
      <w:r w:rsidR="00E4031A">
        <w:rPr>
          <w:rFonts w:ascii="Arial" w:hAnsi="Arial" w:cs="Arial"/>
          <w:b/>
        </w:rPr>
        <w:t>,</w:t>
      </w:r>
      <w:r w:rsidR="0099502E">
        <w:rPr>
          <w:rFonts w:ascii="Arial" w:hAnsi="Arial" w:cs="Arial"/>
          <w:b/>
        </w:rPr>
        <w:t xml:space="preserve"> nebo</w:t>
      </w:r>
    </w:p>
    <w:p w:rsidR="00115820" w:rsidP="00753AE1" w14:paraId="57468F31" w14:textId="60BB3C24">
      <w:pPr>
        <w:spacing w:before="100" w:beforeAutospacing="1" w:after="100" w:afterAutospacing="1"/>
        <w:jc w:val="both"/>
        <w:rPr>
          <w:rFonts w:ascii="Arial" w:hAnsi="Arial" w:cs="Arial"/>
          <w:b/>
        </w:rPr>
      </w:pPr>
      <w:r>
        <w:rPr>
          <w:rFonts w:ascii="Arial" w:hAnsi="Arial" w:cs="Arial"/>
          <w:b/>
        </w:rPr>
        <w:t>d</w:t>
      </w:r>
      <w:r w:rsidR="0004679D">
        <w:rPr>
          <w:rFonts w:ascii="Arial" w:hAnsi="Arial" w:cs="Arial"/>
          <w:b/>
        </w:rPr>
        <w:t xml:space="preserve">) </w:t>
      </w:r>
      <w:r w:rsidR="007C3014">
        <w:rPr>
          <w:rFonts w:ascii="Arial" w:hAnsi="Arial" w:cs="Arial"/>
          <w:b/>
        </w:rPr>
        <w:t>1</w:t>
      </w:r>
      <w:r w:rsidR="00DE6163">
        <w:rPr>
          <w:rFonts w:ascii="Arial" w:hAnsi="Arial" w:cs="Arial"/>
          <w:b/>
        </w:rPr>
        <w:t>5</w:t>
      </w:r>
      <w:r w:rsidR="00BC2695">
        <w:rPr>
          <w:rFonts w:ascii="Arial" w:hAnsi="Arial" w:cs="Arial"/>
          <w:b/>
        </w:rPr>
        <w:t> </w:t>
      </w:r>
      <w:r w:rsidR="007C3014">
        <w:rPr>
          <w:rFonts w:ascii="Arial" w:hAnsi="Arial" w:cs="Arial"/>
          <w:b/>
        </w:rPr>
        <w:t>000</w:t>
      </w:r>
      <w:r w:rsidR="00BC2695">
        <w:rPr>
          <w:rFonts w:ascii="Arial" w:hAnsi="Arial" w:cs="Arial"/>
          <w:b/>
        </w:rPr>
        <w:t xml:space="preserve"> </w:t>
      </w:r>
      <w:r w:rsidR="007C3014">
        <w:rPr>
          <w:rFonts w:ascii="Arial" w:hAnsi="Arial" w:cs="Arial"/>
          <w:b/>
        </w:rPr>
        <w:t>000 Kč</w:t>
      </w:r>
      <w:r w:rsidR="00044E1E">
        <w:rPr>
          <w:rFonts w:ascii="Arial" w:hAnsi="Arial" w:cs="Arial"/>
          <w:b/>
        </w:rPr>
        <w:t xml:space="preserve">, </w:t>
      </w:r>
      <w:r w:rsidRPr="00821AD2" w:rsidR="00044E1E">
        <w:rPr>
          <w:rFonts w:ascii="Arial" w:hAnsi="Arial" w:cs="Arial"/>
          <w:b/>
        </w:rPr>
        <w:t>jde-li o přestupek podle odstavce 1</w:t>
      </w:r>
      <w:r w:rsidR="00044E1E">
        <w:rPr>
          <w:rFonts w:ascii="Arial" w:hAnsi="Arial" w:cs="Arial"/>
          <w:b/>
        </w:rPr>
        <w:t xml:space="preserve"> písm.</w:t>
      </w:r>
      <w:r>
        <w:rPr>
          <w:rFonts w:ascii="Arial" w:hAnsi="Arial" w:cs="Arial"/>
          <w:b/>
        </w:rPr>
        <w:t xml:space="preserve"> b), </w:t>
      </w:r>
      <w:r w:rsidR="007569D5">
        <w:rPr>
          <w:rFonts w:ascii="Arial" w:hAnsi="Arial" w:cs="Arial"/>
          <w:b/>
        </w:rPr>
        <w:t>f</w:t>
      </w:r>
      <w:r>
        <w:rPr>
          <w:rFonts w:ascii="Arial" w:hAnsi="Arial" w:cs="Arial"/>
          <w:b/>
        </w:rPr>
        <w:t>)</w:t>
      </w:r>
      <w:r w:rsidR="007569D5">
        <w:rPr>
          <w:rFonts w:ascii="Arial" w:hAnsi="Arial" w:cs="Arial"/>
          <w:b/>
        </w:rPr>
        <w:t>,</w:t>
      </w:r>
      <w:r>
        <w:rPr>
          <w:rFonts w:ascii="Arial" w:hAnsi="Arial" w:cs="Arial"/>
          <w:b/>
        </w:rPr>
        <w:t xml:space="preserve"> </w:t>
      </w:r>
      <w:r w:rsidR="007569D5">
        <w:rPr>
          <w:rFonts w:ascii="Arial" w:hAnsi="Arial" w:cs="Arial"/>
          <w:b/>
        </w:rPr>
        <w:t>j</w:t>
      </w:r>
      <w:r>
        <w:rPr>
          <w:rFonts w:ascii="Arial" w:hAnsi="Arial" w:cs="Arial"/>
          <w:b/>
        </w:rPr>
        <w:t>)</w:t>
      </w:r>
      <w:r w:rsidR="007569D5">
        <w:rPr>
          <w:rFonts w:ascii="Arial" w:hAnsi="Arial" w:cs="Arial"/>
          <w:b/>
        </w:rPr>
        <w:t xml:space="preserve"> nebo k)</w:t>
      </w:r>
      <w:r w:rsidR="00E4031A">
        <w:rPr>
          <w:rFonts w:ascii="Arial" w:hAnsi="Arial" w:cs="Arial"/>
          <w:b/>
        </w:rPr>
        <w:t>,</w:t>
      </w:r>
      <w:r>
        <w:rPr>
          <w:rFonts w:ascii="Arial" w:hAnsi="Arial" w:cs="Arial"/>
          <w:b/>
        </w:rPr>
        <w:t xml:space="preserve"> odstavce 2 písm</w:t>
      </w:r>
      <w:r w:rsidR="00166AE6">
        <w:rPr>
          <w:rFonts w:ascii="Arial" w:hAnsi="Arial" w:cs="Arial"/>
          <w:b/>
        </w:rPr>
        <w:t>.</w:t>
      </w:r>
      <w:r w:rsidR="002934A9">
        <w:rPr>
          <w:rFonts w:ascii="Arial" w:hAnsi="Arial" w:cs="Arial"/>
          <w:b/>
        </w:rPr>
        <w:t xml:space="preserve"> </w:t>
      </w:r>
      <w:r w:rsidR="00E65ED5">
        <w:rPr>
          <w:rFonts w:ascii="Arial" w:hAnsi="Arial" w:cs="Arial"/>
          <w:b/>
        </w:rPr>
        <w:t xml:space="preserve">a), c) </w:t>
      </w:r>
      <w:r w:rsidR="00192C03">
        <w:rPr>
          <w:rFonts w:ascii="Arial" w:hAnsi="Arial" w:cs="Arial"/>
          <w:b/>
        </w:rPr>
        <w:t>nebo</w:t>
      </w:r>
      <w:r w:rsidR="00E65ED5">
        <w:rPr>
          <w:rFonts w:ascii="Arial" w:hAnsi="Arial" w:cs="Arial"/>
          <w:b/>
        </w:rPr>
        <w:t xml:space="preserve"> </w:t>
      </w:r>
      <w:r w:rsidR="00192C03">
        <w:rPr>
          <w:rFonts w:ascii="Arial" w:hAnsi="Arial" w:cs="Arial"/>
          <w:b/>
        </w:rPr>
        <w:t>d</w:t>
      </w:r>
      <w:r w:rsidR="00E65ED5">
        <w:rPr>
          <w:rFonts w:ascii="Arial" w:hAnsi="Arial" w:cs="Arial"/>
          <w:b/>
        </w:rPr>
        <w:t>)</w:t>
      </w:r>
      <w:r w:rsidR="00E4031A">
        <w:rPr>
          <w:rFonts w:ascii="Arial" w:hAnsi="Arial" w:cs="Arial"/>
          <w:b/>
        </w:rPr>
        <w:t xml:space="preserve"> nebo</w:t>
      </w:r>
      <w:r w:rsidR="007B0582">
        <w:rPr>
          <w:rFonts w:ascii="Arial" w:hAnsi="Arial" w:cs="Arial"/>
          <w:b/>
        </w:rPr>
        <w:t xml:space="preserve"> odstavce 4 písm. b)</w:t>
      </w:r>
      <w:r w:rsidR="00F6298B">
        <w:rPr>
          <w:rFonts w:ascii="Arial" w:hAnsi="Arial" w:cs="Arial"/>
          <w:b/>
        </w:rPr>
        <w:t xml:space="preserve">, </w:t>
      </w:r>
      <w:r w:rsidR="00207B62">
        <w:rPr>
          <w:rFonts w:ascii="Arial" w:hAnsi="Arial" w:cs="Arial"/>
          <w:b/>
        </w:rPr>
        <w:t>c</w:t>
      </w:r>
      <w:r w:rsidR="00F6298B">
        <w:rPr>
          <w:rFonts w:ascii="Arial" w:hAnsi="Arial" w:cs="Arial"/>
          <w:b/>
        </w:rPr>
        <w:t>)</w:t>
      </w:r>
      <w:r w:rsidR="007F04CC">
        <w:rPr>
          <w:rFonts w:ascii="Arial" w:hAnsi="Arial" w:cs="Arial"/>
          <w:b/>
        </w:rPr>
        <w:t xml:space="preserve"> nebo</w:t>
      </w:r>
      <w:r w:rsidR="00A00840">
        <w:rPr>
          <w:rFonts w:ascii="Arial" w:hAnsi="Arial" w:cs="Arial"/>
          <w:b/>
        </w:rPr>
        <w:t xml:space="preserve"> i)</w:t>
      </w:r>
      <w:r w:rsidR="007F04CC">
        <w:rPr>
          <w:rFonts w:ascii="Arial" w:hAnsi="Arial" w:cs="Arial"/>
          <w:b/>
        </w:rPr>
        <w:t>.</w:t>
      </w:r>
    </w:p>
    <w:bookmarkEnd w:id="120"/>
    <w:p w:rsidR="0004679D" w:rsidP="00753AE1" w14:paraId="73BC11A6" w14:textId="09FF1898">
      <w:pPr>
        <w:spacing w:before="100" w:beforeAutospacing="1" w:after="100" w:afterAutospacing="1"/>
        <w:ind w:firstLine="708"/>
        <w:jc w:val="both"/>
        <w:rPr>
          <w:rFonts w:ascii="Arial" w:hAnsi="Arial" w:cs="Arial"/>
          <w:b/>
        </w:rPr>
      </w:pPr>
      <w:r>
        <w:rPr>
          <w:rFonts w:ascii="Arial" w:hAnsi="Arial" w:cs="Arial"/>
          <w:b/>
        </w:rPr>
        <w:t xml:space="preserve">(6) </w:t>
      </w:r>
      <w:r w:rsidRPr="00115820">
        <w:rPr>
          <w:rFonts w:ascii="Arial" w:hAnsi="Arial" w:cs="Arial"/>
          <w:b/>
        </w:rPr>
        <w:t>Za přestupek právnické osoby nebo podnikající fyzické osoby podle odst</w:t>
      </w:r>
      <w:r>
        <w:rPr>
          <w:rFonts w:ascii="Arial" w:hAnsi="Arial" w:cs="Arial"/>
          <w:b/>
        </w:rPr>
        <w:t>avce</w:t>
      </w:r>
      <w:r w:rsidRPr="00115820">
        <w:rPr>
          <w:rFonts w:ascii="Arial" w:hAnsi="Arial" w:cs="Arial"/>
          <w:b/>
        </w:rPr>
        <w:t xml:space="preserve"> </w:t>
      </w:r>
      <w:r>
        <w:rPr>
          <w:rFonts w:ascii="Arial" w:hAnsi="Arial" w:cs="Arial"/>
          <w:b/>
        </w:rPr>
        <w:t>1</w:t>
      </w:r>
      <w:r w:rsidRPr="00115820">
        <w:rPr>
          <w:rFonts w:ascii="Arial" w:hAnsi="Arial" w:cs="Arial"/>
          <w:b/>
        </w:rPr>
        <w:t xml:space="preserve"> písm. </w:t>
      </w:r>
      <w:r w:rsidR="007569D5">
        <w:rPr>
          <w:rFonts w:ascii="Arial" w:hAnsi="Arial" w:cs="Arial"/>
          <w:b/>
        </w:rPr>
        <w:t>g</w:t>
      </w:r>
      <w:r w:rsidRPr="00115820">
        <w:rPr>
          <w:rFonts w:ascii="Arial" w:hAnsi="Arial" w:cs="Arial"/>
          <w:b/>
        </w:rPr>
        <w:t xml:space="preserve">) </w:t>
      </w:r>
      <w:r>
        <w:rPr>
          <w:rFonts w:ascii="Arial" w:hAnsi="Arial" w:cs="Arial"/>
          <w:b/>
        </w:rPr>
        <w:t>l</w:t>
      </w:r>
      <w:r w:rsidRPr="00115820">
        <w:rPr>
          <w:rFonts w:ascii="Arial" w:hAnsi="Arial" w:cs="Arial"/>
          <w:b/>
        </w:rPr>
        <w:t>ze uložit pokutu až do výše, která se stanoví jako součin čísla označujícího počet procent chybějících k dosažení stanovené minimální úrovně zpětného odběru odpadů z obalů a částky 1</w:t>
      </w:r>
      <w:r w:rsidR="00A00806">
        <w:rPr>
          <w:rFonts w:ascii="Arial" w:hAnsi="Arial" w:cs="Arial"/>
          <w:b/>
        </w:rPr>
        <w:t> </w:t>
      </w:r>
      <w:r w:rsidRPr="00115820">
        <w:rPr>
          <w:rFonts w:ascii="Arial" w:hAnsi="Arial" w:cs="Arial"/>
          <w:b/>
        </w:rPr>
        <w:t>000</w:t>
      </w:r>
      <w:r w:rsidR="00A00806">
        <w:rPr>
          <w:rFonts w:ascii="Arial" w:hAnsi="Arial" w:cs="Arial"/>
          <w:b/>
        </w:rPr>
        <w:t xml:space="preserve"> </w:t>
      </w:r>
      <w:r w:rsidRPr="00115820">
        <w:rPr>
          <w:rFonts w:ascii="Arial" w:hAnsi="Arial" w:cs="Arial"/>
          <w:b/>
        </w:rPr>
        <w:t>000 Kč.</w:t>
      </w:r>
    </w:p>
    <w:p w:rsidR="00166AE6" w:rsidP="003477C1" w14:paraId="1D4D73D8" w14:textId="77777777">
      <w:pPr>
        <w:spacing w:before="100" w:beforeAutospacing="1" w:after="100" w:afterAutospacing="1" w:line="240" w:lineRule="auto"/>
        <w:jc w:val="center"/>
        <w:rPr>
          <w:rFonts w:ascii="Arial" w:eastAsia="Times New Roman" w:hAnsi="Arial" w:cs="Arial"/>
          <w:lang w:eastAsia="cs-CZ"/>
        </w:rPr>
      </w:pPr>
      <w:bookmarkStart w:id="128" w:name="_Hlk145681216"/>
      <w:bookmarkEnd w:id="121"/>
    </w:p>
    <w:p w:rsidR="003477C1" w:rsidRPr="00BC5083" w:rsidP="003477C1" w14:paraId="621719BF" w14:textId="5071155D">
      <w:pPr>
        <w:spacing w:before="100" w:beforeAutospacing="1" w:after="100" w:afterAutospacing="1" w:line="240" w:lineRule="auto"/>
        <w:jc w:val="center"/>
        <w:rPr>
          <w:rFonts w:ascii="Arial" w:eastAsia="Times New Roman" w:hAnsi="Arial" w:cs="Arial"/>
          <w:lang w:eastAsia="cs-CZ"/>
        </w:rPr>
      </w:pPr>
      <w:bookmarkStart w:id="129" w:name="_Hlk145688108"/>
      <w:bookmarkStart w:id="130" w:name="_Hlk145671759"/>
      <w:r w:rsidRPr="00BC5083">
        <w:rPr>
          <w:rFonts w:ascii="Arial" w:eastAsia="Times New Roman" w:hAnsi="Arial" w:cs="Arial"/>
          <w:lang w:eastAsia="cs-CZ"/>
        </w:rPr>
        <w:t>§ 4</w:t>
      </w:r>
      <w:r w:rsidR="00C17E17">
        <w:rPr>
          <w:rFonts w:ascii="Arial" w:eastAsia="Times New Roman" w:hAnsi="Arial" w:cs="Arial"/>
          <w:lang w:eastAsia="cs-CZ"/>
        </w:rPr>
        <w:t>5</w:t>
      </w:r>
    </w:p>
    <w:p w:rsidR="003477C1" w:rsidRPr="00BC5083" w:rsidP="003477C1" w14:paraId="2B43A7ED" w14:textId="09175A6D">
      <w:pPr>
        <w:jc w:val="center"/>
        <w:rPr>
          <w:rFonts w:ascii="Arial" w:hAnsi="Arial" w:cs="Arial"/>
          <w:b/>
        </w:rPr>
      </w:pPr>
      <w:r w:rsidRPr="00BC5083">
        <w:rPr>
          <w:rFonts w:ascii="Arial" w:hAnsi="Arial" w:cs="Arial"/>
          <w:b/>
        </w:rPr>
        <w:t>Přestupky</w:t>
      </w:r>
      <w:r>
        <w:rPr>
          <w:rFonts w:ascii="Arial" w:hAnsi="Arial" w:cs="Arial"/>
          <w:b/>
        </w:rPr>
        <w:t xml:space="preserve"> </w:t>
      </w:r>
      <w:r w:rsidR="00C17E17">
        <w:rPr>
          <w:rFonts w:ascii="Arial" w:hAnsi="Arial" w:cs="Arial"/>
          <w:b/>
        </w:rPr>
        <w:t>autorizované společnosti</w:t>
      </w:r>
    </w:p>
    <w:p w:rsidR="00753D17" w:rsidRPr="009F31D7" w:rsidP="00753AE1" w14:paraId="1020AEE8" w14:textId="3D03830C">
      <w:pPr>
        <w:spacing w:before="100" w:beforeAutospacing="1" w:after="100" w:afterAutospacing="1" w:line="240" w:lineRule="auto"/>
        <w:ind w:firstLine="708"/>
        <w:jc w:val="both"/>
        <w:rPr>
          <w:rFonts w:ascii="Arial" w:eastAsia="Times New Roman" w:hAnsi="Arial" w:cs="Arial"/>
          <w:b/>
          <w:lang w:eastAsia="cs-CZ"/>
        </w:rPr>
      </w:pPr>
      <w:r w:rsidRPr="009F31D7">
        <w:rPr>
          <w:rFonts w:ascii="Arial" w:eastAsia="Times New Roman" w:hAnsi="Arial" w:cs="Arial"/>
          <w:b/>
          <w:lang w:eastAsia="cs-CZ"/>
        </w:rPr>
        <w:t>(1)</w:t>
      </w:r>
      <w:r w:rsidRPr="009F31D7">
        <w:rPr>
          <w:rFonts w:ascii="Arial" w:eastAsia="Times New Roman" w:hAnsi="Arial" w:cs="Arial"/>
          <w:b/>
          <w:lang w:eastAsia="cs-CZ"/>
        </w:rPr>
        <w:t xml:space="preserve"> Autorizovaná společnost se dopustí přestupku tím, že</w:t>
      </w:r>
    </w:p>
    <w:p w:rsidR="00753D17" w:rsidRPr="009F31D7" w:rsidP="00753AE1" w14:paraId="26473996" w14:textId="3E22889D">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a</w:t>
      </w:r>
      <w:r w:rsidRPr="009F31D7">
        <w:rPr>
          <w:rFonts w:ascii="Arial" w:eastAsia="Times New Roman" w:hAnsi="Arial" w:cs="Arial"/>
          <w:b/>
          <w:iCs/>
          <w:lang w:eastAsia="cs-CZ"/>
        </w:rPr>
        <w:t>)</w:t>
      </w:r>
      <w:r w:rsidRPr="009F31D7">
        <w:rPr>
          <w:rFonts w:ascii="Arial" w:eastAsia="Times New Roman" w:hAnsi="Arial" w:cs="Arial"/>
          <w:b/>
          <w:lang w:eastAsia="cs-CZ"/>
        </w:rPr>
        <w:t xml:space="preserve"> </w:t>
      </w:r>
      <w:bookmarkStart w:id="131" w:name="_Hlk135068013"/>
      <w:r w:rsidRPr="009F31D7">
        <w:rPr>
          <w:rFonts w:ascii="Arial" w:eastAsia="Times New Roman" w:hAnsi="Arial" w:cs="Arial"/>
          <w:b/>
          <w:lang w:eastAsia="cs-CZ"/>
        </w:rPr>
        <w:t>poruší některé z omezení autorizované společnosti podle § 20</w:t>
      </w:r>
      <w:bookmarkEnd w:id="131"/>
      <w:r w:rsidRPr="009F31D7">
        <w:rPr>
          <w:rFonts w:ascii="Arial" w:eastAsia="Times New Roman" w:hAnsi="Arial" w:cs="Arial"/>
          <w:b/>
          <w:lang w:eastAsia="cs-CZ"/>
        </w:rPr>
        <w:t>,</w:t>
      </w:r>
    </w:p>
    <w:p w:rsidR="00753D17" w:rsidRPr="009F31D7" w:rsidP="00753AE1" w14:paraId="1578F421" w14:textId="5B523EEE">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b</w:t>
      </w:r>
      <w:r w:rsidRPr="009F31D7">
        <w:rPr>
          <w:rFonts w:ascii="Arial" w:eastAsia="Times New Roman" w:hAnsi="Arial" w:cs="Arial"/>
          <w:b/>
          <w:iCs/>
          <w:lang w:eastAsia="cs-CZ"/>
        </w:rPr>
        <w:t>)</w:t>
      </w:r>
      <w:r w:rsidRPr="009F31D7">
        <w:rPr>
          <w:rFonts w:ascii="Arial" w:eastAsia="Times New Roman" w:hAnsi="Arial" w:cs="Arial"/>
          <w:b/>
          <w:lang w:eastAsia="cs-CZ"/>
        </w:rPr>
        <w:t xml:space="preserve"> poruší zákaz konat valnou hromadu bez předložení výpisu z registru emise podle § 20a odst. 1,</w:t>
      </w:r>
    </w:p>
    <w:p w:rsidR="00753D17" w:rsidRPr="009F31D7" w:rsidP="00753AE1" w14:paraId="5C3A5826" w14:textId="7D451430">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c</w:t>
      </w:r>
      <w:r w:rsidRPr="009F31D7">
        <w:rPr>
          <w:rFonts w:ascii="Arial" w:eastAsia="Times New Roman" w:hAnsi="Arial" w:cs="Arial"/>
          <w:b/>
          <w:iCs/>
          <w:lang w:eastAsia="cs-CZ"/>
        </w:rPr>
        <w:t>)</w:t>
      </w:r>
      <w:r w:rsidRPr="009F31D7">
        <w:rPr>
          <w:rFonts w:ascii="Arial" w:eastAsia="Times New Roman" w:hAnsi="Arial" w:cs="Arial"/>
          <w:b/>
          <w:lang w:eastAsia="cs-CZ"/>
        </w:rPr>
        <w:t xml:space="preserve"> v rozporu s § 20a odst. 2 umožní hlasování na valné hromadě osobě, které byla Ministerstvem životního prostředí pozastavena akcionářská práva, nebo osobě, která nebyla uvedena ve výpisu emise,</w:t>
      </w:r>
    </w:p>
    <w:p w:rsidR="00753D17" w:rsidRPr="009F31D7" w:rsidP="00753AE1" w14:paraId="4554928E" w14:textId="30DEEDC6">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d</w:t>
      </w:r>
      <w:r w:rsidRPr="009F31D7">
        <w:rPr>
          <w:rFonts w:ascii="Arial" w:eastAsia="Times New Roman" w:hAnsi="Arial" w:cs="Arial"/>
          <w:b/>
          <w:iCs/>
          <w:lang w:eastAsia="cs-CZ"/>
        </w:rPr>
        <w:t>)</w:t>
      </w:r>
      <w:r w:rsidRPr="009F31D7">
        <w:rPr>
          <w:rFonts w:ascii="Arial" w:eastAsia="Times New Roman" w:hAnsi="Arial" w:cs="Arial"/>
          <w:b/>
          <w:lang w:eastAsia="cs-CZ"/>
        </w:rPr>
        <w:t xml:space="preserve"> poruší zákaz uzavřít smlouvu podle § 20a odst. 3</w:t>
      </w:r>
      <w:r w:rsidR="00976065">
        <w:rPr>
          <w:rFonts w:ascii="Arial" w:eastAsia="Times New Roman" w:hAnsi="Arial" w:cs="Arial"/>
          <w:b/>
          <w:lang w:eastAsia="cs-CZ"/>
        </w:rPr>
        <w:t xml:space="preserve"> nebo 5</w:t>
      </w:r>
      <w:r w:rsidRPr="009F31D7">
        <w:rPr>
          <w:rFonts w:ascii="Arial" w:eastAsia="Times New Roman" w:hAnsi="Arial" w:cs="Arial"/>
          <w:b/>
          <w:lang w:eastAsia="cs-CZ"/>
        </w:rPr>
        <w:t>,</w:t>
      </w:r>
    </w:p>
    <w:p w:rsidR="00753D17" w:rsidRPr="009F31D7" w:rsidP="00753AE1" w14:paraId="54380AAA" w14:textId="55481B2A">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e</w:t>
      </w:r>
      <w:r w:rsidRPr="009F31D7">
        <w:rPr>
          <w:rFonts w:ascii="Arial" w:eastAsia="Times New Roman" w:hAnsi="Arial" w:cs="Arial"/>
          <w:b/>
          <w:iCs/>
          <w:lang w:eastAsia="cs-CZ"/>
        </w:rPr>
        <w:t>)</w:t>
      </w:r>
      <w:r w:rsidRPr="009F31D7">
        <w:rPr>
          <w:rFonts w:ascii="Arial" w:eastAsia="Times New Roman" w:hAnsi="Arial" w:cs="Arial"/>
          <w:b/>
          <w:lang w:eastAsia="cs-CZ"/>
        </w:rPr>
        <w:t xml:space="preserve"> si nevyžádá předchozí souhlas Ministerstva životního prostředí k vydání usnesení valné hromady v případech uvedených v § 20a odst. 6,</w:t>
      </w:r>
    </w:p>
    <w:p w:rsidR="00753D17" w:rsidRPr="009F31D7" w:rsidP="00753AE1" w14:paraId="04FE0E2D" w14:textId="4A4708C7">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f</w:t>
      </w:r>
      <w:r w:rsidRPr="009F31D7">
        <w:rPr>
          <w:rFonts w:ascii="Arial" w:eastAsia="Times New Roman" w:hAnsi="Arial" w:cs="Arial"/>
          <w:b/>
          <w:iCs/>
          <w:lang w:eastAsia="cs-CZ"/>
        </w:rPr>
        <w:t>)</w:t>
      </w:r>
      <w:r w:rsidRPr="009F31D7">
        <w:rPr>
          <w:rFonts w:ascii="Arial" w:eastAsia="Times New Roman" w:hAnsi="Arial" w:cs="Arial"/>
          <w:b/>
          <w:lang w:eastAsia="cs-CZ"/>
        </w:rPr>
        <w:t xml:space="preserve"> stanoví podmínky uzavření smlouvy o sdruženém plnění v rozporu s § 21 odst. 1 písm. a),</w:t>
      </w:r>
    </w:p>
    <w:p w:rsidR="00753D17" w:rsidRPr="009F31D7" w:rsidP="00753AE1" w14:paraId="217295D6" w14:textId="22289110">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g</w:t>
      </w:r>
      <w:r w:rsidRPr="009F31D7">
        <w:rPr>
          <w:rFonts w:ascii="Arial" w:eastAsia="Times New Roman" w:hAnsi="Arial" w:cs="Arial"/>
          <w:b/>
          <w:iCs/>
          <w:lang w:eastAsia="cs-CZ"/>
        </w:rPr>
        <w:t>)</w:t>
      </w:r>
      <w:r w:rsidRPr="009F31D7">
        <w:rPr>
          <w:rFonts w:ascii="Arial" w:eastAsia="Times New Roman" w:hAnsi="Arial" w:cs="Arial"/>
          <w:b/>
          <w:lang w:eastAsia="cs-CZ"/>
        </w:rPr>
        <w:t xml:space="preserve"> neuzavře smlouvu o sdruženém plnění podle § 21 odst. 1 písm. b) nebo c),</w:t>
      </w:r>
    </w:p>
    <w:p w:rsidR="00753D17" w:rsidRPr="009F31D7" w:rsidP="00753AE1" w14:paraId="43EB0324" w14:textId="0951D354">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h</w:t>
      </w:r>
      <w:r w:rsidRPr="009F31D7">
        <w:rPr>
          <w:rFonts w:ascii="Arial" w:eastAsia="Times New Roman" w:hAnsi="Arial" w:cs="Arial"/>
          <w:b/>
          <w:iCs/>
          <w:lang w:eastAsia="cs-CZ"/>
        </w:rPr>
        <w:t>)</w:t>
      </w:r>
      <w:r w:rsidRPr="009F31D7">
        <w:rPr>
          <w:rFonts w:ascii="Arial" w:eastAsia="Times New Roman" w:hAnsi="Arial" w:cs="Arial"/>
          <w:b/>
          <w:lang w:eastAsia="cs-CZ"/>
        </w:rPr>
        <w:t xml:space="preserve"> uzavře smlouvu s obcí v rozporu s § 21 odst. 1 písm. d) nebo smlouvu s obcí odmítne uzavřít,</w:t>
      </w:r>
    </w:p>
    <w:p w:rsidR="00753D17" w:rsidRPr="009F31D7" w:rsidP="00753AE1" w14:paraId="29E45219" w14:textId="68E11F24">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i</w:t>
      </w:r>
      <w:r w:rsidRPr="009F31D7">
        <w:rPr>
          <w:rFonts w:ascii="Arial" w:eastAsia="Times New Roman" w:hAnsi="Arial" w:cs="Arial"/>
          <w:b/>
          <w:iCs/>
          <w:lang w:eastAsia="cs-CZ"/>
        </w:rPr>
        <w:t>)</w:t>
      </w:r>
      <w:r w:rsidRPr="009F31D7">
        <w:rPr>
          <w:rFonts w:ascii="Arial" w:eastAsia="Times New Roman" w:hAnsi="Arial" w:cs="Arial"/>
          <w:b/>
          <w:lang w:eastAsia="cs-CZ"/>
        </w:rPr>
        <w:t xml:space="preserve"> nezajišťuje sdružené plnění povinností osob uvádějících obaly na trh nebo do oběhu, se kterými uzavřela smlouvu o sdruženém plnění, v souladu s podmínkami stanovenými tímto zákonem </w:t>
      </w:r>
      <w:r w:rsidR="00D20C3E">
        <w:rPr>
          <w:rFonts w:ascii="Arial" w:eastAsia="Times New Roman" w:hAnsi="Arial" w:cs="Arial"/>
          <w:b/>
          <w:lang w:eastAsia="cs-CZ"/>
        </w:rPr>
        <w:t>nebo</w:t>
      </w:r>
      <w:r w:rsidRPr="009F31D7">
        <w:rPr>
          <w:rFonts w:ascii="Arial" w:eastAsia="Times New Roman" w:hAnsi="Arial" w:cs="Arial"/>
          <w:b/>
          <w:lang w:eastAsia="cs-CZ"/>
        </w:rPr>
        <w:t xml:space="preserve"> v rozhodnutí o autorizaci podle § 21 odst. 1 písm. e),</w:t>
      </w:r>
    </w:p>
    <w:p w:rsidR="00753D17" w:rsidRPr="009F31D7" w:rsidP="00753AE1" w14:paraId="372E50A4" w14:textId="5D7FD7F3">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j</w:t>
      </w:r>
      <w:r w:rsidRPr="009F31D7">
        <w:rPr>
          <w:rFonts w:ascii="Arial" w:eastAsia="Times New Roman" w:hAnsi="Arial" w:cs="Arial"/>
          <w:b/>
          <w:iCs/>
          <w:lang w:eastAsia="cs-CZ"/>
        </w:rPr>
        <w:t>)</w:t>
      </w:r>
      <w:r w:rsidRPr="009F31D7">
        <w:rPr>
          <w:rFonts w:ascii="Arial" w:eastAsia="Times New Roman" w:hAnsi="Arial" w:cs="Arial"/>
          <w:b/>
          <w:lang w:eastAsia="cs-CZ"/>
        </w:rPr>
        <w:t xml:space="preserve"> nesplní povinnost zajistit zpětný odběr prostřednictvím sběrných míst pro stanovený podíl obyvatel nebo obcí podle § 21 odst. 1 písm. f) nebo g),</w:t>
      </w:r>
    </w:p>
    <w:p w:rsidR="00753D17" w:rsidRPr="009F31D7" w:rsidP="00753AE1" w14:paraId="06D868F7" w14:textId="0C8C6E55">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k</w:t>
      </w:r>
      <w:r w:rsidRPr="009F31D7">
        <w:rPr>
          <w:rFonts w:ascii="Arial" w:eastAsia="Times New Roman" w:hAnsi="Arial" w:cs="Arial"/>
          <w:b/>
          <w:iCs/>
          <w:lang w:eastAsia="cs-CZ"/>
        </w:rPr>
        <w:t>)</w:t>
      </w:r>
      <w:r w:rsidRPr="009F31D7">
        <w:rPr>
          <w:rFonts w:ascii="Arial" w:eastAsia="Times New Roman" w:hAnsi="Arial" w:cs="Arial"/>
          <w:b/>
          <w:lang w:eastAsia="cs-CZ"/>
        </w:rPr>
        <w:t xml:space="preserve"> nedosáhne stanovené minimální úrovně zpětného odběru odpadu z obalů podle § 21 odst. 1 písm. h),</w:t>
      </w:r>
    </w:p>
    <w:p w:rsidR="00753D17" w:rsidRPr="009F31D7" w:rsidP="00753AE1" w14:paraId="373F86DA" w14:textId="02715952">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l</w:t>
      </w:r>
      <w:r w:rsidRPr="009F31D7">
        <w:rPr>
          <w:rFonts w:ascii="Arial" w:eastAsia="Times New Roman" w:hAnsi="Arial" w:cs="Arial"/>
          <w:b/>
          <w:iCs/>
          <w:lang w:eastAsia="cs-CZ"/>
        </w:rPr>
        <w:t>)</w:t>
      </w:r>
      <w:r w:rsidRPr="009F31D7">
        <w:rPr>
          <w:rFonts w:ascii="Arial" w:eastAsia="Times New Roman" w:hAnsi="Arial" w:cs="Arial"/>
          <w:b/>
          <w:lang w:eastAsia="cs-CZ"/>
        </w:rPr>
        <w:t xml:space="preserve"> nesplní povinnost zjišťovat výši průměrných nákladů obcí pro různé velikostní skupiny obcí podle § 21 odst. 1 písm. i) nebo zjišťovat podíl odpadů z obalů v tříděném komunálním odpadu a v odpadu, s nímž se nakládá v zařízeních na úpravu odpadů před jejich využitím spočívajícím v dotřídění odpadů podle § 21 odst. 1 písm. j),</w:t>
      </w:r>
    </w:p>
    <w:p w:rsidR="00753D17" w:rsidRPr="009F31D7" w:rsidP="00753AE1" w14:paraId="1B2518BD" w14:textId="517C593B">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m</w:t>
      </w:r>
      <w:r w:rsidRPr="009F31D7">
        <w:rPr>
          <w:rFonts w:ascii="Arial" w:eastAsia="Times New Roman" w:hAnsi="Arial" w:cs="Arial"/>
          <w:b/>
          <w:iCs/>
          <w:lang w:eastAsia="cs-CZ"/>
        </w:rPr>
        <w:t>)</w:t>
      </w:r>
      <w:r w:rsidRPr="009F31D7">
        <w:rPr>
          <w:rFonts w:ascii="Arial" w:eastAsia="Times New Roman" w:hAnsi="Arial" w:cs="Arial"/>
          <w:b/>
          <w:lang w:eastAsia="cs-CZ"/>
        </w:rPr>
        <w:t xml:space="preserve"> nezajistí, aby výše peněžních příspěvků pokrývala náklady podle § 21 odst. 1 písm. k),</w:t>
      </w:r>
    </w:p>
    <w:p w:rsidR="00753D17" w:rsidRPr="009F31D7" w:rsidP="00753AE1" w14:paraId="7932BF55" w14:textId="2A78205A">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n</w:t>
      </w:r>
      <w:r w:rsidRPr="009F31D7">
        <w:rPr>
          <w:rFonts w:ascii="Arial" w:eastAsia="Times New Roman" w:hAnsi="Arial" w:cs="Arial"/>
          <w:b/>
          <w:iCs/>
          <w:lang w:eastAsia="cs-CZ"/>
        </w:rPr>
        <w:t>)</w:t>
      </w:r>
      <w:r w:rsidRPr="009F31D7">
        <w:rPr>
          <w:rFonts w:ascii="Arial" w:eastAsia="Times New Roman" w:hAnsi="Arial" w:cs="Arial"/>
          <w:b/>
          <w:lang w:eastAsia="cs-CZ"/>
        </w:rPr>
        <w:t xml:space="preserve"> nesplní povinnost provádět </w:t>
      </w:r>
      <w:r w:rsidRPr="009F31D7">
        <w:rPr>
          <w:rFonts w:ascii="Arial" w:eastAsia="Times New Roman" w:hAnsi="Arial" w:cs="Arial"/>
          <w:b/>
          <w:lang w:eastAsia="cs-CZ"/>
        </w:rPr>
        <w:t>ekomodulaci</w:t>
      </w:r>
      <w:r w:rsidRPr="009F31D7">
        <w:rPr>
          <w:rFonts w:ascii="Arial" w:eastAsia="Times New Roman" w:hAnsi="Arial" w:cs="Arial"/>
          <w:b/>
          <w:lang w:eastAsia="cs-CZ"/>
        </w:rPr>
        <w:t xml:space="preserve"> podle § 21 odst. 1 písm. l),</w:t>
      </w:r>
    </w:p>
    <w:p w:rsidR="00753D17" w:rsidRPr="009F31D7" w:rsidP="00753AE1" w14:paraId="2AE31452" w14:textId="5D7DE719">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o</w:t>
      </w:r>
      <w:r w:rsidRPr="009F31D7">
        <w:rPr>
          <w:rFonts w:ascii="Arial" w:eastAsia="Times New Roman" w:hAnsi="Arial" w:cs="Arial"/>
          <w:b/>
          <w:iCs/>
          <w:lang w:eastAsia="cs-CZ"/>
        </w:rPr>
        <w:t>)</w:t>
      </w:r>
      <w:r w:rsidRPr="009F31D7">
        <w:rPr>
          <w:rFonts w:ascii="Arial" w:eastAsia="Times New Roman" w:hAnsi="Arial" w:cs="Arial"/>
          <w:b/>
          <w:lang w:eastAsia="cs-CZ"/>
        </w:rPr>
        <w:t xml:space="preserve"> nezabezpečí, aby výše peněžních příspěvků nepřesahovala nezbytné náklady podle § 21 odst. 1 písm. m),</w:t>
      </w:r>
    </w:p>
    <w:p w:rsidR="00753D17" w:rsidRPr="009F31D7" w:rsidP="00753AE1" w14:paraId="648F4BC1" w14:textId="42179215">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p</w:t>
      </w:r>
      <w:r w:rsidRPr="009F31D7">
        <w:rPr>
          <w:rFonts w:ascii="Arial" w:eastAsia="Times New Roman" w:hAnsi="Arial" w:cs="Arial"/>
          <w:b/>
          <w:iCs/>
          <w:lang w:eastAsia="cs-CZ"/>
        </w:rPr>
        <w:t>)</w:t>
      </w:r>
      <w:r w:rsidRPr="009F31D7">
        <w:rPr>
          <w:rFonts w:ascii="Arial" w:eastAsia="Times New Roman" w:hAnsi="Arial" w:cs="Arial"/>
          <w:b/>
          <w:lang w:eastAsia="cs-CZ"/>
        </w:rPr>
        <w:t xml:space="preserve"> nesplní povinnost stanovovat nižší peněžní příspěvky podle § 21 odst. 1 písm. n),</w:t>
      </w:r>
    </w:p>
    <w:p w:rsidR="00753D17" w:rsidRPr="009F31D7" w:rsidP="00753AE1" w14:paraId="685A0D44" w14:textId="1D4C0DF7">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q</w:t>
      </w:r>
      <w:r w:rsidRPr="009F31D7">
        <w:rPr>
          <w:rFonts w:ascii="Arial" w:eastAsia="Times New Roman" w:hAnsi="Arial" w:cs="Arial"/>
          <w:b/>
          <w:iCs/>
          <w:lang w:eastAsia="cs-CZ"/>
        </w:rPr>
        <w:t>)</w:t>
      </w:r>
      <w:r w:rsidRPr="009F31D7">
        <w:rPr>
          <w:rFonts w:ascii="Arial" w:eastAsia="Times New Roman" w:hAnsi="Arial" w:cs="Arial"/>
          <w:b/>
          <w:lang w:eastAsia="cs-CZ"/>
        </w:rPr>
        <w:t xml:space="preserve"> nezveřejní informace podle § 21 odst. 1 písm. o),</w:t>
      </w:r>
    </w:p>
    <w:p w:rsidR="00753D17" w:rsidRPr="009F31D7" w:rsidP="00753AE1" w14:paraId="61BBE7F5" w14:textId="09C08A82">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r</w:t>
      </w:r>
      <w:r w:rsidRPr="009F31D7">
        <w:rPr>
          <w:rFonts w:ascii="Arial" w:eastAsia="Times New Roman" w:hAnsi="Arial" w:cs="Arial"/>
          <w:b/>
          <w:iCs/>
          <w:lang w:eastAsia="cs-CZ"/>
        </w:rPr>
        <w:t>)</w:t>
      </w:r>
      <w:r w:rsidRPr="009F31D7">
        <w:rPr>
          <w:rFonts w:ascii="Arial" w:eastAsia="Times New Roman" w:hAnsi="Arial" w:cs="Arial"/>
          <w:b/>
          <w:lang w:eastAsia="cs-CZ"/>
        </w:rPr>
        <w:t xml:space="preserve"> nezveřejní smlouvy ve stanovené lhůtě podle § 21 odst. 1 písm. p),</w:t>
      </w:r>
    </w:p>
    <w:p w:rsidR="00753D17" w:rsidRPr="009F31D7" w:rsidP="00753AE1" w14:paraId="00BE7E52" w14:textId="3A8E6588">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s</w:t>
      </w:r>
      <w:r w:rsidRPr="009F31D7">
        <w:rPr>
          <w:rFonts w:ascii="Arial" w:eastAsia="Times New Roman" w:hAnsi="Arial" w:cs="Arial"/>
          <w:b/>
          <w:iCs/>
          <w:lang w:eastAsia="cs-CZ"/>
        </w:rPr>
        <w:t>)</w:t>
      </w:r>
      <w:r w:rsidRPr="009F31D7">
        <w:rPr>
          <w:rFonts w:ascii="Arial" w:eastAsia="Times New Roman" w:hAnsi="Arial" w:cs="Arial"/>
          <w:b/>
          <w:lang w:eastAsia="cs-CZ"/>
        </w:rPr>
        <w:t xml:space="preserve"> nevypracuje metodiku způsobem podle § 21 odst. 3 nebo ji nezveřejní na svých internetových stránkách,</w:t>
      </w:r>
    </w:p>
    <w:p w:rsidR="00753D17" w:rsidRPr="009F31D7" w:rsidP="00753AE1" w14:paraId="2700BAE0" w14:textId="03D9F71D">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t</w:t>
      </w:r>
      <w:r w:rsidRPr="009F31D7">
        <w:rPr>
          <w:rFonts w:ascii="Arial" w:eastAsia="Times New Roman" w:hAnsi="Arial" w:cs="Arial"/>
          <w:b/>
          <w:iCs/>
          <w:lang w:eastAsia="cs-CZ"/>
        </w:rPr>
        <w:t>)</w:t>
      </w:r>
      <w:r w:rsidRPr="009F31D7">
        <w:rPr>
          <w:rFonts w:ascii="Arial" w:eastAsia="Times New Roman" w:hAnsi="Arial" w:cs="Arial"/>
          <w:b/>
          <w:lang w:eastAsia="cs-CZ"/>
        </w:rPr>
        <w:t xml:space="preserve"> nesplní povinnost vyhotovit zprávu a zaslat ji Ministerstvu životního prostředí podle § 21 odst. 4,</w:t>
      </w:r>
    </w:p>
    <w:p w:rsidR="00753D17" w:rsidRPr="009F31D7" w:rsidP="00753AE1" w14:paraId="620DE7DC" w14:textId="5BE9CBCE">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u</w:t>
      </w:r>
      <w:r w:rsidRPr="009F31D7">
        <w:rPr>
          <w:rFonts w:ascii="Arial" w:eastAsia="Times New Roman" w:hAnsi="Arial" w:cs="Arial"/>
          <w:b/>
          <w:iCs/>
          <w:lang w:eastAsia="cs-CZ"/>
        </w:rPr>
        <w:t>)</w:t>
      </w:r>
      <w:r w:rsidRPr="009F31D7">
        <w:rPr>
          <w:rFonts w:ascii="Arial" w:eastAsia="Times New Roman" w:hAnsi="Arial" w:cs="Arial"/>
          <w:b/>
          <w:lang w:eastAsia="cs-CZ"/>
        </w:rPr>
        <w:t xml:space="preserve"> poruší zákaz sdělovat informace třetím osobám podle § 21 odst. 5</w:t>
      </w:r>
      <w:r w:rsidRPr="009F31D7" w:rsidR="005117FD">
        <w:rPr>
          <w:rFonts w:ascii="Arial" w:eastAsia="Times New Roman" w:hAnsi="Arial" w:cs="Arial"/>
          <w:b/>
          <w:lang w:eastAsia="cs-CZ"/>
        </w:rPr>
        <w:t>,</w:t>
      </w:r>
    </w:p>
    <w:p w:rsidR="005117FD" w:rsidRPr="009F31D7" w:rsidP="00753AE1" w14:paraId="3C664D9E" w14:textId="333C877C">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v</w:t>
      </w:r>
      <w:r w:rsidRPr="009F31D7" w:rsidR="006F7AE5">
        <w:rPr>
          <w:rFonts w:ascii="Arial" w:eastAsia="Times New Roman" w:hAnsi="Arial" w:cs="Arial"/>
          <w:b/>
          <w:iCs/>
          <w:lang w:eastAsia="cs-CZ"/>
        </w:rPr>
        <w:t xml:space="preserve">) </w:t>
      </w:r>
      <w:r w:rsidRPr="009F31D7">
        <w:rPr>
          <w:rFonts w:ascii="Arial" w:eastAsia="Times New Roman" w:hAnsi="Arial" w:cs="Arial"/>
          <w:b/>
          <w:lang w:eastAsia="cs-CZ"/>
        </w:rPr>
        <w:t>nesplní některou z povinností týkajících se rezervy podle § 21a,</w:t>
      </w:r>
    </w:p>
    <w:p w:rsidR="005117FD" w:rsidRPr="009F31D7" w:rsidP="00753AE1" w14:paraId="3FA37442" w14:textId="34267E3C">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w</w:t>
      </w:r>
      <w:r w:rsidRPr="009F31D7" w:rsidR="006F7AE5">
        <w:rPr>
          <w:rFonts w:ascii="Arial" w:eastAsia="Times New Roman" w:hAnsi="Arial" w:cs="Arial"/>
          <w:b/>
          <w:iCs/>
          <w:lang w:eastAsia="cs-CZ"/>
        </w:rPr>
        <w:t xml:space="preserve">) </w:t>
      </w:r>
      <w:r w:rsidRPr="009F31D7">
        <w:rPr>
          <w:rFonts w:ascii="Arial" w:eastAsia="Times New Roman" w:hAnsi="Arial" w:cs="Arial"/>
          <w:b/>
          <w:lang w:eastAsia="cs-CZ"/>
        </w:rPr>
        <w:t>nesplní některou z povinností týkajících se vyrovnání nákladů podle § 21b,</w:t>
      </w:r>
    </w:p>
    <w:p w:rsidR="00E67183" w:rsidP="00E67183" w14:paraId="29BE0CAD" w14:textId="43C583A3">
      <w:pPr>
        <w:spacing w:after="0"/>
        <w:jc w:val="both"/>
        <w:rPr>
          <w:rFonts w:ascii="Arial" w:eastAsia="Times New Roman" w:hAnsi="Arial" w:cs="Arial"/>
          <w:b/>
          <w:lang w:eastAsia="cs-CZ"/>
        </w:rPr>
      </w:pPr>
      <w:r>
        <w:rPr>
          <w:rFonts w:ascii="Arial" w:eastAsia="Times New Roman" w:hAnsi="Arial" w:cs="Arial"/>
          <w:b/>
          <w:iCs/>
          <w:lang w:eastAsia="cs-CZ"/>
        </w:rPr>
        <w:t>x</w:t>
      </w:r>
      <w:r w:rsidRPr="009F31D7" w:rsidR="006F7AE5">
        <w:rPr>
          <w:rFonts w:ascii="Arial" w:eastAsia="Times New Roman" w:hAnsi="Arial" w:cs="Arial"/>
          <w:b/>
          <w:iCs/>
          <w:lang w:eastAsia="cs-CZ"/>
        </w:rPr>
        <w:t>)</w:t>
      </w:r>
      <w:r w:rsidRPr="009F31D7" w:rsidR="005117FD">
        <w:rPr>
          <w:rFonts w:ascii="Arial" w:eastAsia="Times New Roman" w:hAnsi="Arial" w:cs="Arial"/>
          <w:b/>
          <w:iCs/>
          <w:lang w:eastAsia="cs-CZ"/>
        </w:rPr>
        <w:t xml:space="preserve"> </w:t>
      </w:r>
      <w:r w:rsidRPr="009F31D7" w:rsidR="005117FD">
        <w:rPr>
          <w:rFonts w:ascii="Arial" w:eastAsia="Times New Roman" w:hAnsi="Arial" w:cs="Arial"/>
          <w:b/>
          <w:lang w:eastAsia="cs-CZ"/>
        </w:rPr>
        <w:t>v souvislosti s koordinací podle § 21c</w:t>
      </w:r>
      <w:r w:rsidRPr="009F31D7" w:rsidR="00F01A07">
        <w:rPr>
          <w:rFonts w:ascii="Arial" w:eastAsia="Times New Roman" w:hAnsi="Arial" w:cs="Arial"/>
          <w:b/>
          <w:lang w:eastAsia="cs-CZ"/>
        </w:rPr>
        <w:t>,</w:t>
      </w:r>
    </w:p>
    <w:p w:rsidR="005117FD" w:rsidRPr="009F31D7" w:rsidP="00E67183" w14:paraId="428463A2" w14:textId="5C2C4774">
      <w:pPr>
        <w:spacing w:after="0"/>
        <w:jc w:val="both"/>
        <w:rPr>
          <w:rFonts w:ascii="Arial" w:eastAsia="Times New Roman" w:hAnsi="Arial" w:cs="Arial"/>
          <w:b/>
          <w:lang w:eastAsia="cs-CZ"/>
        </w:rPr>
      </w:pPr>
      <w:r w:rsidRPr="009F31D7">
        <w:rPr>
          <w:rFonts w:ascii="Arial" w:eastAsia="Times New Roman" w:hAnsi="Arial" w:cs="Arial"/>
          <w:b/>
          <w:iCs/>
          <w:lang w:eastAsia="cs-CZ"/>
        </w:rPr>
        <w:t>1.</w:t>
      </w:r>
      <w:r w:rsidRPr="009F31D7">
        <w:rPr>
          <w:rFonts w:ascii="Arial" w:eastAsia="Times New Roman" w:hAnsi="Arial" w:cs="Arial"/>
          <w:b/>
          <w:lang w:eastAsia="cs-CZ"/>
        </w:rPr>
        <w:t xml:space="preserve"> se nezapojí do koordinace nebo nedodrží dohodnutý postup potvrzený smlouvou podle § 21c odst. 1,</w:t>
      </w:r>
    </w:p>
    <w:p w:rsidR="005117FD" w:rsidRPr="009F31D7" w:rsidP="00E67183" w14:paraId="6BEF07F4" w14:textId="77777777">
      <w:pPr>
        <w:spacing w:after="0"/>
        <w:jc w:val="both"/>
        <w:rPr>
          <w:rFonts w:ascii="Arial" w:eastAsia="Times New Roman" w:hAnsi="Arial" w:cs="Arial"/>
          <w:b/>
          <w:lang w:eastAsia="cs-CZ"/>
        </w:rPr>
      </w:pPr>
      <w:r w:rsidRPr="009F31D7">
        <w:rPr>
          <w:rFonts w:ascii="Arial" w:eastAsia="Times New Roman" w:hAnsi="Arial" w:cs="Arial"/>
          <w:b/>
          <w:iCs/>
          <w:lang w:eastAsia="cs-CZ"/>
        </w:rPr>
        <w:t>2.</w:t>
      </w:r>
      <w:r w:rsidRPr="009F31D7">
        <w:rPr>
          <w:rFonts w:ascii="Arial" w:eastAsia="Times New Roman" w:hAnsi="Arial" w:cs="Arial"/>
          <w:b/>
          <w:lang w:eastAsia="cs-CZ"/>
        </w:rPr>
        <w:t xml:space="preserve"> jako pověřená autorizovaná společnost nezašle zjištěné údaje o výši nákladů Ministerstvu životního prostředí podle § 21c odst. 3,</w:t>
      </w:r>
    </w:p>
    <w:p w:rsidR="005117FD" w:rsidRPr="009F31D7" w:rsidP="00E67183" w14:paraId="4C110E21" w14:textId="77777777">
      <w:pPr>
        <w:spacing w:after="0"/>
        <w:jc w:val="both"/>
        <w:rPr>
          <w:rFonts w:ascii="Arial" w:eastAsia="Times New Roman" w:hAnsi="Arial" w:cs="Arial"/>
          <w:b/>
          <w:lang w:eastAsia="cs-CZ"/>
        </w:rPr>
      </w:pPr>
      <w:r w:rsidRPr="009F31D7">
        <w:rPr>
          <w:rFonts w:ascii="Arial" w:eastAsia="Times New Roman" w:hAnsi="Arial" w:cs="Arial"/>
          <w:b/>
          <w:iCs/>
          <w:lang w:eastAsia="cs-CZ"/>
        </w:rPr>
        <w:t>3.</w:t>
      </w:r>
      <w:r w:rsidRPr="009F31D7">
        <w:rPr>
          <w:rFonts w:ascii="Arial" w:eastAsia="Times New Roman" w:hAnsi="Arial" w:cs="Arial"/>
          <w:b/>
          <w:lang w:eastAsia="cs-CZ"/>
        </w:rPr>
        <w:t xml:space="preserve"> neoznámí ostatním autorizovaným společnostem nebo Ministerstvu životního prostředí záměr změnit způsob </w:t>
      </w:r>
      <w:r w:rsidRPr="009F31D7">
        <w:rPr>
          <w:rFonts w:ascii="Arial" w:eastAsia="Times New Roman" w:hAnsi="Arial" w:cs="Arial"/>
          <w:b/>
          <w:lang w:eastAsia="cs-CZ"/>
        </w:rPr>
        <w:t>ekomodulace</w:t>
      </w:r>
      <w:r w:rsidRPr="009F31D7">
        <w:rPr>
          <w:rFonts w:ascii="Arial" w:eastAsia="Times New Roman" w:hAnsi="Arial" w:cs="Arial"/>
          <w:b/>
          <w:lang w:eastAsia="cs-CZ"/>
        </w:rPr>
        <w:t xml:space="preserve"> a provede jeho změnu bez shody s nimi podle § 21c odst. 5, nebo</w:t>
      </w:r>
    </w:p>
    <w:p w:rsidR="005117FD" w:rsidP="00E67183" w14:paraId="4557F6CF" w14:textId="18F566E7">
      <w:pPr>
        <w:spacing w:after="0"/>
        <w:jc w:val="both"/>
        <w:rPr>
          <w:rFonts w:ascii="Arial" w:eastAsia="Times New Roman" w:hAnsi="Arial" w:cs="Arial"/>
          <w:b/>
          <w:lang w:eastAsia="cs-CZ"/>
        </w:rPr>
      </w:pPr>
      <w:r w:rsidRPr="009F31D7">
        <w:rPr>
          <w:rFonts w:ascii="Arial" w:eastAsia="Times New Roman" w:hAnsi="Arial" w:cs="Arial"/>
          <w:b/>
          <w:iCs/>
          <w:lang w:eastAsia="cs-CZ"/>
        </w:rPr>
        <w:t>4.</w:t>
      </w:r>
      <w:r w:rsidRPr="009F31D7">
        <w:rPr>
          <w:rFonts w:ascii="Arial" w:eastAsia="Times New Roman" w:hAnsi="Arial" w:cs="Arial"/>
          <w:b/>
          <w:lang w:eastAsia="cs-CZ"/>
        </w:rPr>
        <w:t xml:space="preserve"> se neřídí rozhodnutím vydaným podle § 21c odst. 7</w:t>
      </w:r>
      <w:r w:rsidR="00305390">
        <w:rPr>
          <w:rFonts w:ascii="Arial" w:eastAsia="Times New Roman" w:hAnsi="Arial" w:cs="Arial"/>
          <w:b/>
          <w:lang w:eastAsia="cs-CZ"/>
        </w:rPr>
        <w:t>,</w:t>
      </w:r>
    </w:p>
    <w:p w:rsidR="00E67183" w:rsidP="00E67183" w14:paraId="63232294" w14:textId="77777777">
      <w:pPr>
        <w:spacing w:after="0"/>
        <w:jc w:val="both"/>
        <w:rPr>
          <w:rFonts w:ascii="Arial" w:eastAsia="Times New Roman" w:hAnsi="Arial" w:cs="Arial"/>
          <w:b/>
          <w:lang w:eastAsia="cs-CZ"/>
        </w:rPr>
      </w:pPr>
    </w:p>
    <w:p w:rsidR="00305390" w:rsidRPr="009F31D7" w:rsidP="00E67183" w14:paraId="02C2220E" w14:textId="410A7606">
      <w:pPr>
        <w:spacing w:after="0"/>
        <w:jc w:val="both"/>
        <w:rPr>
          <w:rFonts w:ascii="Arial" w:eastAsia="Times New Roman" w:hAnsi="Arial" w:cs="Arial"/>
          <w:b/>
          <w:lang w:eastAsia="cs-CZ"/>
        </w:rPr>
      </w:pPr>
      <w:r>
        <w:rPr>
          <w:rFonts w:ascii="Arial" w:eastAsia="Times New Roman" w:hAnsi="Arial" w:cs="Arial"/>
          <w:b/>
          <w:iCs/>
          <w:lang w:eastAsia="cs-CZ"/>
        </w:rPr>
        <w:t>y</w:t>
      </w:r>
      <w:r w:rsidRPr="009F31D7">
        <w:rPr>
          <w:rFonts w:ascii="Arial" w:eastAsia="Times New Roman" w:hAnsi="Arial" w:cs="Arial"/>
          <w:b/>
          <w:iCs/>
          <w:lang w:eastAsia="cs-CZ"/>
        </w:rPr>
        <w:t>)</w:t>
      </w:r>
      <w:r w:rsidRPr="009F31D7">
        <w:rPr>
          <w:rFonts w:ascii="Arial" w:eastAsia="Times New Roman" w:hAnsi="Arial" w:cs="Arial"/>
          <w:b/>
          <w:lang w:eastAsia="cs-CZ"/>
        </w:rPr>
        <w:t xml:space="preserve"> </w:t>
      </w:r>
      <w:bookmarkStart w:id="132" w:name="_Hlk145858628"/>
      <w:r w:rsidRPr="009F31D7">
        <w:rPr>
          <w:rFonts w:ascii="Arial" w:eastAsia="Times New Roman" w:hAnsi="Arial" w:cs="Arial"/>
          <w:b/>
          <w:lang w:eastAsia="cs-CZ"/>
        </w:rPr>
        <w:t>nevede stanoveným způsobem a ve stanoveném rozsahu evidence podle § 23 odst. 1</w:t>
      </w:r>
      <w:r w:rsidR="001C28EE">
        <w:rPr>
          <w:rFonts w:ascii="Arial" w:eastAsia="Times New Roman" w:hAnsi="Arial" w:cs="Arial"/>
          <w:b/>
          <w:lang w:eastAsia="cs-CZ"/>
        </w:rPr>
        <w:t>,</w:t>
      </w:r>
      <w:r w:rsidRPr="009F31D7">
        <w:rPr>
          <w:rFonts w:ascii="Arial" w:eastAsia="Times New Roman" w:hAnsi="Arial" w:cs="Arial"/>
          <w:b/>
          <w:lang w:eastAsia="cs-CZ"/>
        </w:rPr>
        <w:t xml:space="preserve"> neohlásí údaje z těchto evidencí Ministerstvu životního prostředí podle § 23 odst. 2</w:t>
      </w:r>
      <w:r w:rsidR="001C28EE">
        <w:rPr>
          <w:rFonts w:ascii="Arial" w:eastAsia="Times New Roman" w:hAnsi="Arial" w:cs="Arial"/>
          <w:b/>
          <w:lang w:eastAsia="cs-CZ"/>
        </w:rPr>
        <w:t xml:space="preserve"> nebo nesplní požadavky na způsob vedení nebo předkládání evidence podle rozhodnutí o autorizaci,</w:t>
      </w:r>
      <w:r w:rsidR="00CB4383">
        <w:rPr>
          <w:rFonts w:ascii="Arial" w:eastAsia="Times New Roman" w:hAnsi="Arial" w:cs="Arial"/>
          <w:b/>
          <w:lang w:eastAsia="cs-CZ"/>
        </w:rPr>
        <w:t xml:space="preserve"> </w:t>
      </w:r>
      <w:r w:rsidR="000D3D9E">
        <w:rPr>
          <w:rFonts w:ascii="Arial" w:eastAsia="Times New Roman" w:hAnsi="Arial" w:cs="Arial"/>
          <w:b/>
          <w:lang w:eastAsia="cs-CZ"/>
        </w:rPr>
        <w:t>nebo</w:t>
      </w:r>
      <w:bookmarkEnd w:id="132"/>
    </w:p>
    <w:p w:rsidR="00305390" w:rsidRPr="009F31D7" w:rsidP="00305390" w14:paraId="01C042CD" w14:textId="4F13F417">
      <w:pPr>
        <w:spacing w:before="100" w:beforeAutospacing="1" w:after="100" w:afterAutospacing="1"/>
        <w:jc w:val="both"/>
        <w:rPr>
          <w:rFonts w:ascii="Arial" w:eastAsia="Times New Roman" w:hAnsi="Arial" w:cs="Arial"/>
          <w:b/>
          <w:lang w:eastAsia="cs-CZ"/>
        </w:rPr>
      </w:pPr>
      <w:r>
        <w:rPr>
          <w:rFonts w:ascii="Arial" w:eastAsia="Times New Roman" w:hAnsi="Arial" w:cs="Arial"/>
          <w:b/>
          <w:iCs/>
          <w:lang w:eastAsia="cs-CZ"/>
        </w:rPr>
        <w:t>z)</w:t>
      </w:r>
      <w:r w:rsidR="0015062A">
        <w:rPr>
          <w:rFonts w:ascii="Arial" w:eastAsia="Times New Roman" w:hAnsi="Arial" w:cs="Arial"/>
          <w:b/>
          <w:iCs/>
          <w:lang w:eastAsia="cs-CZ"/>
        </w:rPr>
        <w:t xml:space="preserve"> </w:t>
      </w:r>
      <w:r w:rsidRPr="009F31D7">
        <w:rPr>
          <w:rFonts w:ascii="Arial" w:eastAsia="Times New Roman" w:hAnsi="Arial" w:cs="Arial"/>
          <w:b/>
          <w:lang w:eastAsia="cs-CZ"/>
        </w:rPr>
        <w:t>poruší některou z povinností týkajících se ověřování údajů auditorem podle § 23a.</w:t>
      </w:r>
    </w:p>
    <w:p w:rsidR="0022660E" w:rsidRPr="001458DC" w:rsidP="00753AE1" w14:paraId="0431129C" w14:textId="618F68E1">
      <w:pPr>
        <w:spacing w:before="100" w:beforeAutospacing="1" w:after="100" w:afterAutospacing="1"/>
        <w:ind w:firstLine="708"/>
        <w:jc w:val="both"/>
        <w:rPr>
          <w:rFonts w:ascii="Arial" w:eastAsia="Times New Roman" w:hAnsi="Arial" w:cs="Arial"/>
          <w:b/>
          <w:lang w:eastAsia="cs-CZ"/>
        </w:rPr>
      </w:pPr>
      <w:r w:rsidRPr="001458DC">
        <w:rPr>
          <w:rFonts w:ascii="Arial" w:eastAsia="Times New Roman" w:hAnsi="Arial" w:cs="Arial"/>
          <w:b/>
          <w:lang w:eastAsia="cs-CZ"/>
        </w:rPr>
        <w:t>(</w:t>
      </w:r>
      <w:r w:rsidR="0081486C">
        <w:rPr>
          <w:rFonts w:ascii="Arial" w:eastAsia="Times New Roman" w:hAnsi="Arial" w:cs="Arial"/>
          <w:b/>
          <w:lang w:eastAsia="cs-CZ"/>
        </w:rPr>
        <w:t>2</w:t>
      </w:r>
      <w:r w:rsidRPr="001458DC" w:rsidR="0062701C">
        <w:rPr>
          <w:rFonts w:ascii="Arial" w:eastAsia="Times New Roman" w:hAnsi="Arial" w:cs="Arial"/>
          <w:b/>
          <w:lang w:eastAsia="cs-CZ"/>
        </w:rPr>
        <w:t xml:space="preserve">) </w:t>
      </w:r>
      <w:r w:rsidRPr="001458DC">
        <w:rPr>
          <w:rFonts w:ascii="Arial" w:eastAsia="Times New Roman" w:hAnsi="Arial" w:cs="Arial"/>
          <w:b/>
          <w:lang w:eastAsia="cs-CZ"/>
        </w:rPr>
        <w:t xml:space="preserve">Autorizovaná společnost se jako </w:t>
      </w:r>
      <w:r w:rsidR="00C411F4">
        <w:rPr>
          <w:rFonts w:ascii="Arial" w:eastAsia="Times New Roman" w:hAnsi="Arial" w:cs="Arial"/>
          <w:b/>
          <w:lang w:eastAsia="cs-CZ"/>
        </w:rPr>
        <w:t>o</w:t>
      </w:r>
      <w:r w:rsidR="00A71FF8">
        <w:rPr>
          <w:rFonts w:ascii="Arial" w:eastAsia="Times New Roman" w:hAnsi="Arial" w:cs="Arial"/>
          <w:b/>
          <w:lang w:eastAsia="cs-CZ"/>
        </w:rPr>
        <w:t>perátor</w:t>
      </w:r>
      <w:r w:rsidRPr="001458DC">
        <w:rPr>
          <w:rFonts w:ascii="Arial" w:eastAsia="Times New Roman" w:hAnsi="Arial" w:cs="Arial"/>
          <w:b/>
          <w:lang w:eastAsia="cs-CZ"/>
        </w:rPr>
        <w:t xml:space="preserve"> dopustí přestupku tím, že</w:t>
      </w:r>
    </w:p>
    <w:p w:rsidR="002666AB" w:rsidRPr="009F31D7" w:rsidP="00753AE1" w14:paraId="382A19DF" w14:textId="2CCE2539">
      <w:pPr>
        <w:spacing w:before="100" w:beforeAutospacing="1" w:after="100" w:afterAutospacing="1"/>
        <w:jc w:val="both"/>
        <w:rPr>
          <w:rFonts w:ascii="Arial" w:eastAsia="Times New Roman" w:hAnsi="Arial" w:cs="Arial"/>
          <w:b/>
          <w:lang w:eastAsia="cs-CZ"/>
        </w:rPr>
      </w:pPr>
      <w:r w:rsidRPr="009F31D7">
        <w:rPr>
          <w:rFonts w:ascii="Arial" w:eastAsia="Times New Roman" w:hAnsi="Arial" w:cs="Arial"/>
          <w:b/>
          <w:iCs/>
          <w:lang w:eastAsia="cs-CZ"/>
        </w:rPr>
        <w:t>a)</w:t>
      </w:r>
      <w:r w:rsidRPr="009F31D7">
        <w:rPr>
          <w:rFonts w:ascii="Arial" w:eastAsia="Times New Roman" w:hAnsi="Arial" w:cs="Arial"/>
          <w:b/>
          <w:lang w:eastAsia="cs-CZ"/>
        </w:rPr>
        <w:t xml:space="preserve"> </w:t>
      </w:r>
      <w:bookmarkStart w:id="133" w:name="_Hlk143088876"/>
      <w:r w:rsidRPr="00EC6597" w:rsidR="00EC6597">
        <w:rPr>
          <w:rFonts w:ascii="Arial" w:eastAsia="Times New Roman" w:hAnsi="Arial" w:cs="Arial"/>
          <w:b/>
          <w:lang w:eastAsia="cs-CZ"/>
        </w:rPr>
        <w:t xml:space="preserve">poruší některé z omezení </w:t>
      </w:r>
      <w:bookmarkEnd w:id="133"/>
      <w:r w:rsidRPr="00EC6597" w:rsidR="00EC6597">
        <w:rPr>
          <w:rFonts w:ascii="Arial" w:eastAsia="Times New Roman" w:hAnsi="Arial" w:cs="Arial"/>
          <w:b/>
          <w:lang w:eastAsia="cs-CZ"/>
        </w:rPr>
        <w:t>podle § 2</w:t>
      </w:r>
      <w:r w:rsidR="003B249F">
        <w:rPr>
          <w:rFonts w:ascii="Arial" w:eastAsia="Times New Roman" w:hAnsi="Arial" w:cs="Arial"/>
          <w:b/>
          <w:lang w:eastAsia="cs-CZ"/>
        </w:rPr>
        <w:t>9</w:t>
      </w:r>
      <w:r w:rsidR="004139C5">
        <w:rPr>
          <w:rFonts w:ascii="Arial" w:eastAsia="Times New Roman" w:hAnsi="Arial" w:cs="Arial"/>
          <w:b/>
          <w:lang w:eastAsia="cs-CZ"/>
        </w:rPr>
        <w:t>i</w:t>
      </w:r>
      <w:r w:rsidRPr="00EC6597" w:rsidR="00EC6597">
        <w:rPr>
          <w:rFonts w:ascii="Arial" w:eastAsia="Times New Roman" w:hAnsi="Arial" w:cs="Arial"/>
          <w:b/>
          <w:lang w:eastAsia="cs-CZ"/>
        </w:rPr>
        <w:t xml:space="preserve"> odst.</w:t>
      </w:r>
      <w:r w:rsidR="004139C5">
        <w:rPr>
          <w:rFonts w:ascii="Arial" w:eastAsia="Times New Roman" w:hAnsi="Arial" w:cs="Arial"/>
          <w:b/>
          <w:lang w:eastAsia="cs-CZ"/>
        </w:rPr>
        <w:t xml:space="preserve"> 1</w:t>
      </w:r>
      <w:r w:rsidRPr="00EC6597" w:rsidR="00EC6597">
        <w:rPr>
          <w:rFonts w:ascii="Arial" w:eastAsia="Times New Roman" w:hAnsi="Arial" w:cs="Arial"/>
          <w:b/>
          <w:lang w:eastAsia="cs-CZ"/>
        </w:rPr>
        <w:t xml:space="preserve"> až </w:t>
      </w:r>
      <w:r w:rsidR="004139C5">
        <w:rPr>
          <w:rFonts w:ascii="Arial" w:eastAsia="Times New Roman" w:hAnsi="Arial" w:cs="Arial"/>
          <w:b/>
          <w:lang w:eastAsia="cs-CZ"/>
        </w:rPr>
        <w:t>4</w:t>
      </w:r>
      <w:r w:rsidR="00EC6597">
        <w:rPr>
          <w:rFonts w:ascii="Arial" w:eastAsia="Times New Roman" w:hAnsi="Arial" w:cs="Arial"/>
          <w:b/>
          <w:lang w:eastAsia="cs-CZ"/>
        </w:rPr>
        <w:t>,</w:t>
      </w:r>
    </w:p>
    <w:p w:rsidR="002666AB" w:rsidP="00753AE1" w14:paraId="422F5488" w14:textId="0B32B373">
      <w:pPr>
        <w:spacing w:before="100" w:beforeAutospacing="1" w:after="100" w:afterAutospacing="1"/>
        <w:jc w:val="both"/>
        <w:rPr>
          <w:rFonts w:ascii="Arial" w:hAnsi="Arial" w:cs="Arial"/>
          <w:b/>
        </w:rPr>
      </w:pPr>
      <w:r w:rsidRPr="009F31D7">
        <w:rPr>
          <w:rFonts w:ascii="Arial" w:eastAsia="Times New Roman" w:hAnsi="Arial" w:cs="Arial"/>
          <w:b/>
          <w:iCs/>
          <w:lang w:eastAsia="cs-CZ"/>
        </w:rPr>
        <w:t>b)</w:t>
      </w:r>
      <w:r w:rsidRPr="009F31D7">
        <w:rPr>
          <w:rFonts w:ascii="Arial" w:eastAsia="Times New Roman" w:hAnsi="Arial" w:cs="Arial"/>
          <w:b/>
          <w:lang w:eastAsia="cs-CZ"/>
        </w:rPr>
        <w:t xml:space="preserve"> </w:t>
      </w:r>
      <w:r w:rsidR="00753AE1">
        <w:rPr>
          <w:rFonts w:ascii="Arial" w:eastAsia="Times New Roman" w:hAnsi="Arial" w:cs="Arial"/>
          <w:b/>
          <w:lang w:eastAsia="cs-CZ"/>
        </w:rPr>
        <w:t>ne</w:t>
      </w:r>
      <w:r w:rsidR="00753AE1">
        <w:rPr>
          <w:rFonts w:ascii="Arial" w:hAnsi="Arial" w:cs="Arial"/>
          <w:b/>
        </w:rPr>
        <w:t>vytvoří, nespravuje nebo nefinancuje zálohový systém podle § 29</w:t>
      </w:r>
      <w:r w:rsidR="00A27F9F">
        <w:rPr>
          <w:rFonts w:ascii="Arial" w:hAnsi="Arial" w:cs="Arial"/>
          <w:b/>
        </w:rPr>
        <w:t>j</w:t>
      </w:r>
      <w:r w:rsidR="00753AE1">
        <w:rPr>
          <w:rFonts w:ascii="Arial" w:hAnsi="Arial" w:cs="Arial"/>
          <w:b/>
        </w:rPr>
        <w:t xml:space="preserve"> odst. 1 písm. a),</w:t>
      </w:r>
    </w:p>
    <w:p w:rsidR="00753AE1" w:rsidP="00753AE1" w14:paraId="4738B4C8" w14:textId="2FA97405">
      <w:pPr>
        <w:spacing w:before="100" w:beforeAutospacing="1" w:after="100" w:afterAutospacing="1"/>
        <w:jc w:val="both"/>
        <w:rPr>
          <w:rFonts w:ascii="Arial" w:hAnsi="Arial" w:cs="Arial"/>
          <w:b/>
          <w:color w:val="000000"/>
        </w:rPr>
      </w:pPr>
      <w:r>
        <w:rPr>
          <w:rFonts w:ascii="Arial" w:eastAsia="Times New Roman" w:hAnsi="Arial" w:cs="Arial"/>
          <w:b/>
          <w:lang w:eastAsia="cs-CZ"/>
        </w:rPr>
        <w:t xml:space="preserve">c) </w:t>
      </w:r>
      <w:r w:rsidR="00750484">
        <w:rPr>
          <w:rFonts w:ascii="Arial" w:eastAsia="Times New Roman" w:hAnsi="Arial" w:cs="Arial"/>
          <w:b/>
          <w:lang w:eastAsia="cs-CZ"/>
        </w:rPr>
        <w:t>v rozporu s § 29</w:t>
      </w:r>
      <w:r w:rsidR="00A27F9F">
        <w:rPr>
          <w:rFonts w:ascii="Arial" w:eastAsia="Times New Roman" w:hAnsi="Arial" w:cs="Arial"/>
          <w:b/>
          <w:lang w:eastAsia="cs-CZ"/>
        </w:rPr>
        <w:t>j</w:t>
      </w:r>
      <w:r w:rsidR="00750484">
        <w:rPr>
          <w:rFonts w:ascii="Arial" w:eastAsia="Times New Roman" w:hAnsi="Arial" w:cs="Arial"/>
          <w:b/>
          <w:lang w:eastAsia="cs-CZ"/>
        </w:rPr>
        <w:t xml:space="preserve"> odst. 1 písm. b) </w:t>
      </w:r>
      <w:r w:rsidR="00907D44">
        <w:rPr>
          <w:rFonts w:ascii="Arial" w:eastAsia="Times New Roman" w:hAnsi="Arial" w:cs="Arial"/>
          <w:b/>
          <w:lang w:eastAsia="cs-CZ"/>
        </w:rPr>
        <w:t>ne</w:t>
      </w:r>
      <w:r w:rsidR="00E42BCD">
        <w:rPr>
          <w:rFonts w:ascii="Arial" w:hAnsi="Arial" w:cs="Arial"/>
          <w:b/>
        </w:rPr>
        <w:t>oznám</w:t>
      </w:r>
      <w:r w:rsidR="00907D44">
        <w:rPr>
          <w:rFonts w:ascii="Arial" w:hAnsi="Arial" w:cs="Arial"/>
          <w:b/>
        </w:rPr>
        <w:t>í</w:t>
      </w:r>
      <w:r w:rsidR="00E42BCD">
        <w:rPr>
          <w:rFonts w:ascii="Arial" w:hAnsi="Arial" w:cs="Arial"/>
          <w:b/>
        </w:rPr>
        <w:t xml:space="preserve"> osobám uvádějícím vybrané jednorázové obaly na trh nebo do oběhu, že </w:t>
      </w:r>
      <w:r w:rsidR="00C411F4">
        <w:rPr>
          <w:rFonts w:ascii="Arial" w:hAnsi="Arial" w:cs="Arial"/>
          <w:b/>
        </w:rPr>
        <w:t>o</w:t>
      </w:r>
      <w:r w:rsidR="000E389F">
        <w:rPr>
          <w:rFonts w:ascii="Arial" w:hAnsi="Arial" w:cs="Arial"/>
          <w:b/>
        </w:rPr>
        <w:t>perátor</w:t>
      </w:r>
      <w:r w:rsidR="00E42BCD">
        <w:rPr>
          <w:rFonts w:ascii="Arial" w:hAnsi="Arial" w:cs="Arial"/>
          <w:b/>
        </w:rPr>
        <w:t xml:space="preserve"> začal vykonávat činnost podle tohoto zákona, </w:t>
      </w:r>
      <w:r w:rsidR="00750484">
        <w:rPr>
          <w:rFonts w:ascii="Arial" w:hAnsi="Arial" w:cs="Arial"/>
          <w:b/>
        </w:rPr>
        <w:t>nebo</w:t>
      </w:r>
      <w:r w:rsidR="00E42BCD">
        <w:rPr>
          <w:rFonts w:ascii="Arial" w:hAnsi="Arial" w:cs="Arial"/>
          <w:b/>
        </w:rPr>
        <w:t xml:space="preserve"> </w:t>
      </w:r>
      <w:r w:rsidR="00750484">
        <w:rPr>
          <w:rFonts w:ascii="Arial" w:hAnsi="Arial" w:cs="Arial"/>
          <w:b/>
        </w:rPr>
        <w:t>ne</w:t>
      </w:r>
      <w:r w:rsidR="00E42BCD">
        <w:rPr>
          <w:rFonts w:ascii="Arial" w:hAnsi="Arial" w:cs="Arial"/>
          <w:b/>
        </w:rPr>
        <w:t>uzavř</w:t>
      </w:r>
      <w:r w:rsidR="00750484">
        <w:rPr>
          <w:rFonts w:ascii="Arial" w:hAnsi="Arial" w:cs="Arial"/>
          <w:b/>
        </w:rPr>
        <w:t>e</w:t>
      </w:r>
      <w:r w:rsidR="00E42BCD">
        <w:rPr>
          <w:rFonts w:ascii="Arial" w:hAnsi="Arial" w:cs="Arial"/>
          <w:b/>
        </w:rPr>
        <w:t xml:space="preserve"> smlouvu o sdruženém plnění nebo </w:t>
      </w:r>
      <w:r w:rsidR="00E42BCD">
        <w:rPr>
          <w:rFonts w:ascii="Arial" w:hAnsi="Arial" w:cs="Arial"/>
          <w:b/>
          <w:color w:val="000000"/>
        </w:rPr>
        <w:t>smlouvu o zajištění výkupu odpadu z vybraných zálohovaných jednorázových obalů</w:t>
      </w:r>
      <w:r w:rsidR="00750484">
        <w:rPr>
          <w:rFonts w:ascii="Arial" w:hAnsi="Arial" w:cs="Arial"/>
          <w:b/>
          <w:color w:val="000000"/>
        </w:rPr>
        <w:t xml:space="preserve"> ve stanovené lhůtě</w:t>
      </w:r>
      <w:r w:rsidR="001135D5">
        <w:rPr>
          <w:rFonts w:ascii="Arial" w:hAnsi="Arial" w:cs="Arial"/>
          <w:b/>
          <w:color w:val="000000"/>
        </w:rPr>
        <w:t>,</w:t>
      </w:r>
    </w:p>
    <w:p w:rsidR="001135D5" w:rsidP="00753AE1" w14:paraId="3A966463" w14:textId="2F068F06">
      <w:pPr>
        <w:spacing w:before="100" w:beforeAutospacing="1" w:after="100" w:afterAutospacing="1"/>
        <w:jc w:val="both"/>
        <w:rPr>
          <w:rFonts w:ascii="Arial" w:hAnsi="Arial" w:cs="Arial"/>
          <w:b/>
        </w:rPr>
      </w:pPr>
      <w:r>
        <w:rPr>
          <w:rFonts w:ascii="Arial" w:eastAsia="Times New Roman" w:hAnsi="Arial" w:cs="Arial"/>
          <w:b/>
          <w:lang w:eastAsia="cs-CZ"/>
        </w:rPr>
        <w:t xml:space="preserve">d) </w:t>
      </w:r>
      <w:r w:rsidR="00C850D4">
        <w:rPr>
          <w:rFonts w:ascii="Arial" w:eastAsia="Times New Roman" w:hAnsi="Arial" w:cs="Arial"/>
          <w:b/>
          <w:lang w:eastAsia="cs-CZ"/>
        </w:rPr>
        <w:t>ne</w:t>
      </w:r>
      <w:r w:rsidR="00AA0A41">
        <w:rPr>
          <w:rFonts w:ascii="Arial" w:hAnsi="Arial" w:cs="Arial"/>
          <w:b/>
        </w:rPr>
        <w:t>dos</w:t>
      </w:r>
      <w:r w:rsidR="00C850D4">
        <w:rPr>
          <w:rFonts w:ascii="Arial" w:hAnsi="Arial" w:cs="Arial"/>
          <w:b/>
        </w:rPr>
        <w:t>áhne</w:t>
      </w:r>
      <w:r w:rsidRPr="00AB0AB0" w:rsidR="00AA0A41">
        <w:rPr>
          <w:rFonts w:ascii="Arial" w:hAnsi="Arial" w:cs="Arial"/>
          <w:b/>
        </w:rPr>
        <w:t xml:space="preserve"> minimální úrovně zpětného odběru odpadu z </w:t>
      </w:r>
      <w:r w:rsidRPr="00AB0AB0" w:rsidR="00AA0A41">
        <w:rPr>
          <w:rFonts w:ascii="Arial" w:hAnsi="Arial" w:cs="Arial"/>
          <w:b/>
          <w:color w:val="000000"/>
        </w:rPr>
        <w:t>vybraných zálohovaných jednorázových obalů</w:t>
      </w:r>
      <w:r w:rsidR="00AA0A41">
        <w:rPr>
          <w:rFonts w:ascii="Arial" w:hAnsi="Arial" w:cs="Arial"/>
          <w:b/>
          <w:color w:val="000000"/>
        </w:rPr>
        <w:t xml:space="preserve"> </w:t>
      </w:r>
      <w:r w:rsidRPr="00237FF4" w:rsidR="00AA0A41">
        <w:rPr>
          <w:rFonts w:ascii="Arial" w:hAnsi="Arial" w:cs="Arial"/>
          <w:b/>
        </w:rPr>
        <w:t xml:space="preserve">podle </w:t>
      </w:r>
      <w:r w:rsidR="00C850D4">
        <w:rPr>
          <w:rFonts w:ascii="Arial" w:hAnsi="Arial" w:cs="Arial"/>
          <w:b/>
        </w:rPr>
        <w:t>§ 29</w:t>
      </w:r>
      <w:r w:rsidR="00A27F9F">
        <w:rPr>
          <w:rFonts w:ascii="Arial" w:hAnsi="Arial" w:cs="Arial"/>
          <w:b/>
        </w:rPr>
        <w:t>j</w:t>
      </w:r>
      <w:r w:rsidR="00C850D4">
        <w:rPr>
          <w:rFonts w:ascii="Arial" w:hAnsi="Arial" w:cs="Arial"/>
          <w:b/>
        </w:rPr>
        <w:t xml:space="preserve"> odst. 1 písm. c)</w:t>
      </w:r>
      <w:r w:rsidRPr="00237FF4" w:rsidR="00AA0A41">
        <w:rPr>
          <w:rFonts w:ascii="Arial" w:hAnsi="Arial" w:cs="Arial"/>
          <w:b/>
        </w:rPr>
        <w:t>,</w:t>
      </w:r>
    </w:p>
    <w:p w:rsidR="00E92861" w:rsidP="00197C93" w14:paraId="72F8EE8F" w14:textId="29A9AD53">
      <w:pPr>
        <w:pStyle w:val="l4"/>
        <w:widowControl w:val="0"/>
        <w:shd w:val="clear" w:color="auto" w:fill="FFFFFF"/>
        <w:spacing w:before="0" w:beforeAutospacing="0" w:after="0" w:afterAutospacing="0"/>
        <w:jc w:val="both"/>
        <w:rPr>
          <w:rFonts w:ascii="Arial" w:hAnsi="Arial" w:cs="Arial"/>
          <w:b/>
          <w:sz w:val="22"/>
        </w:rPr>
      </w:pPr>
      <w:r>
        <w:rPr>
          <w:rFonts w:ascii="Arial" w:hAnsi="Arial" w:cs="Arial"/>
          <w:b/>
          <w:sz w:val="22"/>
          <w:szCs w:val="22"/>
        </w:rPr>
        <w:t>e</w:t>
      </w:r>
      <w:r>
        <w:rPr>
          <w:rFonts w:ascii="Arial" w:hAnsi="Arial" w:cs="Arial"/>
          <w:b/>
          <w:sz w:val="22"/>
          <w:szCs w:val="22"/>
        </w:rPr>
        <w:t xml:space="preserve">) </w:t>
      </w:r>
      <w:r w:rsidR="0017223D">
        <w:rPr>
          <w:rFonts w:ascii="Arial" w:hAnsi="Arial" w:cs="Arial"/>
          <w:b/>
          <w:sz w:val="22"/>
          <w:szCs w:val="22"/>
        </w:rPr>
        <w:t>ne</w:t>
      </w:r>
      <w:r w:rsidRPr="00124911" w:rsidR="0017223D">
        <w:rPr>
          <w:rFonts w:ascii="Arial" w:hAnsi="Arial" w:cs="Arial"/>
          <w:b/>
          <w:sz w:val="22"/>
        </w:rPr>
        <w:t>stanov</w:t>
      </w:r>
      <w:r w:rsidR="0017223D">
        <w:rPr>
          <w:rFonts w:ascii="Arial" w:hAnsi="Arial" w:cs="Arial"/>
          <w:b/>
          <w:sz w:val="22"/>
        </w:rPr>
        <w:t>í</w:t>
      </w:r>
      <w:r w:rsidRPr="00124911" w:rsidR="0017223D">
        <w:rPr>
          <w:rFonts w:ascii="Arial" w:hAnsi="Arial" w:cs="Arial"/>
          <w:b/>
          <w:sz w:val="22"/>
        </w:rPr>
        <w:t xml:space="preserve"> podmínky uzavření smlouvy </w:t>
      </w:r>
      <w:r w:rsidRPr="00124911" w:rsidR="0017223D">
        <w:rPr>
          <w:rFonts w:ascii="Arial" w:hAnsi="Arial" w:cs="Arial"/>
          <w:b/>
          <w:color w:val="000000"/>
          <w:sz w:val="22"/>
          <w:szCs w:val="22"/>
        </w:rPr>
        <w:t>o zajištění výkupu odpadu z vybraných zálohovaných jednorázových obalů</w:t>
      </w:r>
      <w:r w:rsidR="001F39FB">
        <w:rPr>
          <w:rFonts w:ascii="Arial" w:hAnsi="Arial" w:cs="Arial"/>
          <w:b/>
          <w:color w:val="000000"/>
          <w:sz w:val="22"/>
          <w:szCs w:val="22"/>
        </w:rPr>
        <w:t xml:space="preserve"> podle </w:t>
      </w:r>
      <w:r w:rsidR="001F39FB">
        <w:rPr>
          <w:rFonts w:ascii="Arial" w:hAnsi="Arial" w:cs="Arial"/>
          <w:b/>
          <w:sz w:val="22"/>
          <w:szCs w:val="22"/>
        </w:rPr>
        <w:t>§ 29</w:t>
      </w:r>
      <w:r w:rsidR="00A27F9F">
        <w:rPr>
          <w:rFonts w:ascii="Arial" w:hAnsi="Arial" w:cs="Arial"/>
          <w:b/>
          <w:sz w:val="22"/>
          <w:szCs w:val="22"/>
        </w:rPr>
        <w:t>j</w:t>
      </w:r>
      <w:r w:rsidR="001F39FB">
        <w:rPr>
          <w:rFonts w:ascii="Arial" w:hAnsi="Arial" w:cs="Arial"/>
          <w:b/>
          <w:sz w:val="22"/>
          <w:szCs w:val="22"/>
        </w:rPr>
        <w:t xml:space="preserve"> odst. 1 písm. </w:t>
      </w:r>
      <w:r w:rsidR="00E27D0F">
        <w:rPr>
          <w:rFonts w:ascii="Arial" w:hAnsi="Arial" w:cs="Arial"/>
          <w:b/>
          <w:sz w:val="22"/>
          <w:szCs w:val="22"/>
        </w:rPr>
        <w:t>d</w:t>
      </w:r>
      <w:r w:rsidR="001F39FB">
        <w:rPr>
          <w:rFonts w:ascii="Arial" w:hAnsi="Arial" w:cs="Arial"/>
          <w:b/>
          <w:sz w:val="22"/>
          <w:szCs w:val="22"/>
        </w:rPr>
        <w:t>)</w:t>
      </w:r>
      <w:r w:rsidRPr="00124911" w:rsidR="0017223D">
        <w:rPr>
          <w:rFonts w:ascii="Arial" w:hAnsi="Arial" w:cs="Arial"/>
          <w:b/>
          <w:sz w:val="22"/>
        </w:rPr>
        <w:t>,</w:t>
      </w:r>
    </w:p>
    <w:p w:rsidR="0017223D" w:rsidP="00197C93" w14:paraId="28E02410" w14:textId="39D4547A">
      <w:pPr>
        <w:pStyle w:val="l4"/>
        <w:widowControl w:val="0"/>
        <w:shd w:val="clear" w:color="auto" w:fill="FFFFFF"/>
        <w:spacing w:before="0" w:beforeAutospacing="0" w:after="0" w:afterAutospacing="0"/>
        <w:jc w:val="both"/>
        <w:rPr>
          <w:rFonts w:ascii="Arial" w:hAnsi="Arial" w:cs="Arial"/>
          <w:b/>
          <w:sz w:val="22"/>
          <w:szCs w:val="22"/>
        </w:rPr>
      </w:pPr>
    </w:p>
    <w:p w:rsidR="0071497A" w:rsidP="0071497A" w14:paraId="30A6EF53" w14:textId="6D6B2251">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sz w:val="22"/>
          <w:szCs w:val="22"/>
        </w:rPr>
        <w:t>f</w:t>
      </w:r>
      <w:r w:rsidR="0017223D">
        <w:rPr>
          <w:rFonts w:ascii="Arial" w:hAnsi="Arial" w:cs="Arial"/>
          <w:b/>
          <w:sz w:val="22"/>
          <w:szCs w:val="22"/>
        </w:rPr>
        <w:t>)</w:t>
      </w:r>
      <w:r w:rsidR="0048440A">
        <w:rPr>
          <w:rFonts w:ascii="Arial" w:hAnsi="Arial" w:cs="Arial"/>
          <w:b/>
          <w:sz w:val="22"/>
          <w:szCs w:val="22"/>
        </w:rPr>
        <w:t xml:space="preserve"> </w:t>
      </w:r>
      <w:r w:rsidR="001F39FB">
        <w:rPr>
          <w:rFonts w:ascii="Arial" w:hAnsi="Arial" w:cs="Arial"/>
          <w:b/>
          <w:sz w:val="22"/>
          <w:szCs w:val="22"/>
        </w:rPr>
        <w:t>ne</w:t>
      </w:r>
      <w:r w:rsidRPr="007C3632">
        <w:rPr>
          <w:rFonts w:ascii="Arial" w:hAnsi="Arial" w:cs="Arial"/>
          <w:b/>
          <w:color w:val="000000"/>
          <w:sz w:val="22"/>
          <w:szCs w:val="22"/>
          <w:shd w:val="clear" w:color="auto" w:fill="FFFFFF"/>
        </w:rPr>
        <w:t>uzavř</w:t>
      </w:r>
      <w:r w:rsidR="001F39FB">
        <w:rPr>
          <w:rFonts w:ascii="Arial" w:hAnsi="Arial" w:cs="Arial"/>
          <w:b/>
          <w:color w:val="000000"/>
          <w:sz w:val="22"/>
          <w:szCs w:val="22"/>
          <w:shd w:val="clear" w:color="auto" w:fill="FFFFFF"/>
        </w:rPr>
        <w:t>e</w:t>
      </w:r>
      <w:r w:rsidRPr="007C3632">
        <w:rPr>
          <w:rFonts w:ascii="Arial" w:hAnsi="Arial" w:cs="Arial"/>
          <w:b/>
          <w:color w:val="000000"/>
          <w:sz w:val="22"/>
          <w:szCs w:val="22"/>
          <w:shd w:val="clear" w:color="auto" w:fill="FFFFFF"/>
        </w:rPr>
        <w:t xml:space="preserve"> smlouvu </w:t>
      </w:r>
      <w:r w:rsidRPr="007C3632">
        <w:rPr>
          <w:rFonts w:ascii="Arial" w:hAnsi="Arial" w:cs="Arial"/>
          <w:b/>
          <w:color w:val="000000"/>
          <w:sz w:val="22"/>
          <w:szCs w:val="22"/>
        </w:rPr>
        <w:t>o zajištění výkupu odpadu z vybraných zálohovaných jednorázových obalů</w:t>
      </w:r>
      <w:r w:rsidR="00EE37F1">
        <w:rPr>
          <w:rFonts w:ascii="Arial" w:hAnsi="Arial" w:cs="Arial"/>
          <w:b/>
          <w:color w:val="000000"/>
          <w:sz w:val="22"/>
          <w:szCs w:val="22"/>
        </w:rPr>
        <w:t xml:space="preserve"> podle § 29</w:t>
      </w:r>
      <w:r w:rsidR="00A27F9F">
        <w:rPr>
          <w:rFonts w:ascii="Arial" w:hAnsi="Arial" w:cs="Arial"/>
          <w:b/>
          <w:color w:val="000000"/>
          <w:sz w:val="22"/>
          <w:szCs w:val="22"/>
        </w:rPr>
        <w:t>j</w:t>
      </w:r>
      <w:r w:rsidR="00EE37F1">
        <w:rPr>
          <w:rFonts w:ascii="Arial" w:hAnsi="Arial" w:cs="Arial"/>
          <w:b/>
          <w:color w:val="000000"/>
          <w:sz w:val="22"/>
          <w:szCs w:val="22"/>
        </w:rPr>
        <w:t xml:space="preserve"> odst. 1 písm. </w:t>
      </w:r>
      <w:r w:rsidR="00E27D0F">
        <w:rPr>
          <w:rFonts w:ascii="Arial" w:hAnsi="Arial" w:cs="Arial"/>
          <w:b/>
          <w:color w:val="000000"/>
          <w:sz w:val="22"/>
          <w:szCs w:val="22"/>
        </w:rPr>
        <w:t>e</w:t>
      </w:r>
      <w:r w:rsidR="00EE37F1">
        <w:rPr>
          <w:rFonts w:ascii="Arial" w:hAnsi="Arial" w:cs="Arial"/>
          <w:b/>
          <w:color w:val="000000"/>
          <w:sz w:val="22"/>
          <w:szCs w:val="22"/>
        </w:rPr>
        <w:t>)</w:t>
      </w:r>
      <w:r w:rsidRPr="007C3632">
        <w:rPr>
          <w:rFonts w:ascii="Arial" w:hAnsi="Arial" w:cs="Arial"/>
          <w:b/>
          <w:color w:val="000000"/>
          <w:sz w:val="22"/>
          <w:szCs w:val="22"/>
          <w:shd w:val="clear" w:color="auto" w:fill="FFFFFF"/>
        </w:rPr>
        <w:t>,</w:t>
      </w:r>
    </w:p>
    <w:p w:rsidR="0017223D" w:rsidP="00197C93" w14:paraId="21B99DEB" w14:textId="5DA9990F">
      <w:pPr>
        <w:pStyle w:val="l4"/>
        <w:widowControl w:val="0"/>
        <w:shd w:val="clear" w:color="auto" w:fill="FFFFFF"/>
        <w:spacing w:before="0" w:beforeAutospacing="0" w:after="0" w:afterAutospacing="0"/>
        <w:jc w:val="both"/>
        <w:rPr>
          <w:rFonts w:ascii="Arial" w:hAnsi="Arial" w:cs="Arial"/>
          <w:b/>
          <w:sz w:val="22"/>
          <w:szCs w:val="22"/>
        </w:rPr>
      </w:pPr>
    </w:p>
    <w:p w:rsidR="00717FF8" w:rsidP="00197C93" w14:paraId="4E61B555" w14:textId="46B51600">
      <w:pPr>
        <w:pStyle w:val="l4"/>
        <w:widowControl w:val="0"/>
        <w:shd w:val="clear" w:color="auto" w:fill="FFFFFF"/>
        <w:spacing w:before="0" w:beforeAutospacing="0" w:after="0" w:afterAutospacing="0"/>
        <w:jc w:val="both"/>
        <w:rPr>
          <w:rFonts w:ascii="Arial" w:hAnsi="Arial" w:cs="Arial"/>
          <w:b/>
          <w:color w:val="000000"/>
          <w:sz w:val="22"/>
          <w:szCs w:val="22"/>
        </w:rPr>
      </w:pPr>
      <w:r>
        <w:rPr>
          <w:rFonts w:ascii="Arial" w:hAnsi="Arial" w:cs="Arial"/>
          <w:b/>
          <w:sz w:val="22"/>
          <w:szCs w:val="22"/>
        </w:rPr>
        <w:t>g</w:t>
      </w:r>
      <w:r>
        <w:rPr>
          <w:rFonts w:ascii="Arial" w:hAnsi="Arial" w:cs="Arial"/>
          <w:b/>
          <w:sz w:val="22"/>
          <w:szCs w:val="22"/>
        </w:rPr>
        <w:t>)</w:t>
      </w:r>
      <w:r w:rsidR="00385116">
        <w:rPr>
          <w:rFonts w:ascii="Arial" w:hAnsi="Arial" w:cs="Arial"/>
          <w:b/>
          <w:sz w:val="22"/>
          <w:szCs w:val="22"/>
        </w:rPr>
        <w:t xml:space="preserve"> </w:t>
      </w:r>
      <w:r w:rsidR="00C665A0">
        <w:rPr>
          <w:rFonts w:ascii="Arial" w:hAnsi="Arial" w:cs="Arial"/>
          <w:b/>
          <w:sz w:val="22"/>
          <w:szCs w:val="22"/>
        </w:rPr>
        <w:t>ne</w:t>
      </w:r>
      <w:r w:rsidRPr="002B27D7" w:rsidR="00C665A0">
        <w:rPr>
          <w:rFonts w:ascii="Arial" w:hAnsi="Arial" w:cs="Arial"/>
          <w:b/>
          <w:sz w:val="22"/>
          <w:szCs w:val="22"/>
          <w:shd w:val="clear" w:color="auto" w:fill="FFFFFF"/>
        </w:rPr>
        <w:t>zříd</w:t>
      </w:r>
      <w:r w:rsidR="00C665A0">
        <w:rPr>
          <w:rFonts w:ascii="Arial" w:hAnsi="Arial" w:cs="Arial"/>
          <w:b/>
          <w:sz w:val="22"/>
          <w:szCs w:val="22"/>
          <w:shd w:val="clear" w:color="auto" w:fill="FFFFFF"/>
        </w:rPr>
        <w:t>í</w:t>
      </w:r>
      <w:r w:rsidRPr="002B27D7" w:rsidR="00C665A0">
        <w:rPr>
          <w:rFonts w:ascii="Arial" w:hAnsi="Arial" w:cs="Arial"/>
          <w:b/>
          <w:sz w:val="22"/>
          <w:szCs w:val="22"/>
          <w:shd w:val="clear" w:color="auto" w:fill="FFFFFF"/>
        </w:rPr>
        <w:t xml:space="preserve"> </w:t>
      </w:r>
      <w:r w:rsidRPr="002B27D7" w:rsidR="00C665A0">
        <w:rPr>
          <w:rFonts w:ascii="Arial" w:hAnsi="Arial" w:cs="Arial"/>
          <w:b/>
          <w:color w:val="000000"/>
          <w:sz w:val="22"/>
          <w:szCs w:val="22"/>
          <w:shd w:val="clear" w:color="auto" w:fill="FFFFFF"/>
        </w:rPr>
        <w:t>místo výkupu</w:t>
      </w:r>
      <w:r w:rsidRPr="002B27D7" w:rsidR="00C665A0">
        <w:rPr>
          <w:rFonts w:ascii="Arial" w:hAnsi="Arial" w:cs="Arial"/>
          <w:b/>
          <w:color w:val="000000"/>
          <w:sz w:val="22"/>
          <w:szCs w:val="22"/>
        </w:rPr>
        <w:t xml:space="preserve"> odpadu z vybraných zálohovaných jednorázových obalů</w:t>
      </w:r>
      <w:r w:rsidRPr="002B27D7" w:rsidR="00C665A0">
        <w:rPr>
          <w:rFonts w:ascii="Arial" w:hAnsi="Arial" w:cs="Arial"/>
          <w:b/>
          <w:color w:val="000000"/>
          <w:sz w:val="22"/>
          <w:szCs w:val="22"/>
          <w:shd w:val="clear" w:color="auto" w:fill="FFFFFF"/>
        </w:rPr>
        <w:t xml:space="preserve"> v obci s počtem více než 300 obyvatel</w:t>
      </w:r>
      <w:r w:rsidR="007C0733">
        <w:rPr>
          <w:rFonts w:ascii="Arial" w:hAnsi="Arial" w:cs="Arial"/>
          <w:b/>
          <w:color w:val="000000"/>
          <w:sz w:val="22"/>
          <w:szCs w:val="22"/>
          <w:shd w:val="clear" w:color="auto" w:fill="FFFFFF"/>
        </w:rPr>
        <w:t xml:space="preserve"> </w:t>
      </w:r>
      <w:r w:rsidR="007C0733">
        <w:rPr>
          <w:rFonts w:ascii="Arial" w:hAnsi="Arial" w:cs="Arial"/>
          <w:b/>
          <w:color w:val="000000"/>
          <w:sz w:val="22"/>
          <w:szCs w:val="22"/>
        </w:rPr>
        <w:t>podle § 29</w:t>
      </w:r>
      <w:r w:rsidR="00A27F9F">
        <w:rPr>
          <w:rFonts w:ascii="Arial" w:hAnsi="Arial" w:cs="Arial"/>
          <w:b/>
          <w:color w:val="000000"/>
          <w:sz w:val="22"/>
          <w:szCs w:val="22"/>
        </w:rPr>
        <w:t>j</w:t>
      </w:r>
      <w:r w:rsidR="007C0733">
        <w:rPr>
          <w:rFonts w:ascii="Arial" w:hAnsi="Arial" w:cs="Arial"/>
          <w:b/>
          <w:color w:val="000000"/>
          <w:sz w:val="22"/>
          <w:szCs w:val="22"/>
        </w:rPr>
        <w:t xml:space="preserve"> odst. 1 písm. </w:t>
      </w:r>
      <w:r w:rsidR="00E27D0F">
        <w:rPr>
          <w:rFonts w:ascii="Arial" w:hAnsi="Arial" w:cs="Arial"/>
          <w:b/>
          <w:color w:val="000000"/>
          <w:sz w:val="22"/>
          <w:szCs w:val="22"/>
        </w:rPr>
        <w:t>f</w:t>
      </w:r>
      <w:r w:rsidR="007C0733">
        <w:rPr>
          <w:rFonts w:ascii="Arial" w:hAnsi="Arial" w:cs="Arial"/>
          <w:b/>
          <w:color w:val="000000"/>
          <w:sz w:val="22"/>
          <w:szCs w:val="22"/>
        </w:rPr>
        <w:t>),</w:t>
      </w:r>
    </w:p>
    <w:p w:rsidR="00AC4C42" w:rsidP="00197C93" w14:paraId="2C19E28E" w14:textId="78153248">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AC4C42" w:rsidP="00197C93" w14:paraId="6036E60C" w14:textId="6C7369B2">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 xml:space="preserve">h) nezajistí </w:t>
      </w:r>
      <w:r w:rsidRPr="00B66BA3">
        <w:rPr>
          <w:rFonts w:ascii="Arial" w:hAnsi="Arial" w:cs="Arial"/>
          <w:b/>
          <w:sz w:val="22"/>
          <w:szCs w:val="22"/>
        </w:rPr>
        <w:t>prodej</w:t>
      </w:r>
      <w:r>
        <w:rPr>
          <w:rFonts w:ascii="Arial" w:hAnsi="Arial" w:cs="Arial"/>
          <w:b/>
          <w:sz w:val="22"/>
          <w:szCs w:val="22"/>
        </w:rPr>
        <w:t xml:space="preserve"> zpětně odebraného</w:t>
      </w:r>
      <w:r w:rsidRPr="00B66BA3">
        <w:rPr>
          <w:rFonts w:ascii="Arial" w:hAnsi="Arial" w:cs="Arial"/>
          <w:b/>
          <w:sz w:val="22"/>
          <w:szCs w:val="22"/>
        </w:rPr>
        <w:t xml:space="preserve"> </w:t>
      </w:r>
      <w:r w:rsidRPr="00B66BA3">
        <w:rPr>
          <w:rFonts w:ascii="Arial" w:hAnsi="Arial" w:cs="Arial"/>
          <w:b/>
          <w:color w:val="000000"/>
          <w:sz w:val="22"/>
          <w:szCs w:val="22"/>
        </w:rPr>
        <w:t xml:space="preserve">odpadu z vybraných zálohovaných jednorázových obalů </w:t>
      </w:r>
      <w:r>
        <w:rPr>
          <w:rFonts w:ascii="Arial" w:hAnsi="Arial" w:cs="Arial"/>
          <w:b/>
          <w:color w:val="000000"/>
          <w:sz w:val="22"/>
          <w:szCs w:val="22"/>
        </w:rPr>
        <w:t>způsobem stanoveným v rozhodnutí o autorizaci operátora podle § 29j odst. 1 písm. g),</w:t>
      </w:r>
      <w:r>
        <w:rPr>
          <w:rFonts w:ascii="Arial" w:hAnsi="Arial" w:cs="Arial"/>
          <w:b/>
          <w:color w:val="000000"/>
          <w:sz w:val="22"/>
          <w:szCs w:val="22"/>
          <w:shd w:val="clear" w:color="auto" w:fill="FFFFFF"/>
        </w:rPr>
        <w:t xml:space="preserve"> </w:t>
      </w:r>
    </w:p>
    <w:p w:rsidR="00C665A0" w:rsidP="00197C93" w14:paraId="41797021" w14:textId="6ACF72FC">
      <w:pPr>
        <w:pStyle w:val="l4"/>
        <w:widowControl w:val="0"/>
        <w:shd w:val="clear" w:color="auto" w:fill="FFFFFF"/>
        <w:spacing w:before="0" w:beforeAutospacing="0" w:after="0" w:afterAutospacing="0"/>
        <w:jc w:val="both"/>
        <w:rPr>
          <w:rFonts w:ascii="Arial" w:hAnsi="Arial" w:cs="Arial"/>
          <w:b/>
          <w:sz w:val="22"/>
          <w:szCs w:val="22"/>
        </w:rPr>
      </w:pPr>
    </w:p>
    <w:p w:rsidR="00C665A0" w:rsidP="00197C93" w14:paraId="337B14F3" w14:textId="0BD699ED">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sz w:val="22"/>
          <w:szCs w:val="22"/>
        </w:rPr>
        <w:t>i</w:t>
      </w:r>
      <w:r>
        <w:rPr>
          <w:rFonts w:ascii="Arial" w:hAnsi="Arial" w:cs="Arial"/>
          <w:b/>
          <w:sz w:val="22"/>
          <w:szCs w:val="22"/>
        </w:rPr>
        <w:t>)</w:t>
      </w:r>
      <w:r w:rsidR="007625C3">
        <w:rPr>
          <w:rFonts w:ascii="Arial" w:hAnsi="Arial" w:cs="Arial"/>
          <w:b/>
          <w:sz w:val="22"/>
          <w:szCs w:val="22"/>
        </w:rPr>
        <w:t xml:space="preserve"> nestanoví výši zálohy </w:t>
      </w:r>
      <w:r w:rsidR="007625C3">
        <w:rPr>
          <w:rFonts w:ascii="Arial" w:hAnsi="Arial" w:cs="Arial"/>
          <w:b/>
          <w:color w:val="000000"/>
          <w:sz w:val="22"/>
          <w:szCs w:val="22"/>
          <w:shd w:val="clear" w:color="auto" w:fill="FFFFFF"/>
        </w:rPr>
        <w:t>vybraných jednorázových obalů</w:t>
      </w:r>
      <w:r w:rsidR="00C20E41">
        <w:rPr>
          <w:rFonts w:ascii="Arial" w:hAnsi="Arial" w:cs="Arial"/>
          <w:b/>
          <w:color w:val="000000"/>
          <w:sz w:val="22"/>
          <w:szCs w:val="22"/>
          <w:shd w:val="clear" w:color="auto" w:fill="FFFFFF"/>
        </w:rPr>
        <w:t xml:space="preserve"> nebo neinformuje osoby zapojené do zálohového systému o změně zálohy</w:t>
      </w:r>
      <w:r w:rsidR="007625C3">
        <w:rPr>
          <w:rFonts w:ascii="Arial" w:hAnsi="Arial" w:cs="Arial"/>
          <w:b/>
          <w:color w:val="000000"/>
          <w:sz w:val="22"/>
          <w:szCs w:val="22"/>
          <w:shd w:val="clear" w:color="auto" w:fill="FFFFFF"/>
        </w:rPr>
        <w:t xml:space="preserve"> podle § 29</w:t>
      </w:r>
      <w:r w:rsidR="00A27F9F">
        <w:rPr>
          <w:rFonts w:ascii="Arial" w:hAnsi="Arial" w:cs="Arial"/>
          <w:b/>
          <w:color w:val="000000"/>
          <w:sz w:val="22"/>
          <w:szCs w:val="22"/>
          <w:shd w:val="clear" w:color="auto" w:fill="FFFFFF"/>
        </w:rPr>
        <w:t>j</w:t>
      </w:r>
      <w:r w:rsidR="007625C3">
        <w:rPr>
          <w:rFonts w:ascii="Arial" w:hAnsi="Arial" w:cs="Arial"/>
          <w:b/>
          <w:color w:val="000000"/>
          <w:sz w:val="22"/>
          <w:szCs w:val="22"/>
          <w:shd w:val="clear" w:color="auto" w:fill="FFFFFF"/>
        </w:rPr>
        <w:t xml:space="preserve"> odst. 1 písm. </w:t>
      </w:r>
      <w:r w:rsidR="00893EAA">
        <w:rPr>
          <w:rFonts w:ascii="Arial" w:hAnsi="Arial" w:cs="Arial"/>
          <w:b/>
          <w:color w:val="000000"/>
          <w:sz w:val="22"/>
          <w:szCs w:val="22"/>
          <w:shd w:val="clear" w:color="auto" w:fill="FFFFFF"/>
        </w:rPr>
        <w:t>h</w:t>
      </w:r>
      <w:r w:rsidR="007625C3">
        <w:rPr>
          <w:rFonts w:ascii="Arial" w:hAnsi="Arial" w:cs="Arial"/>
          <w:b/>
          <w:color w:val="000000"/>
          <w:sz w:val="22"/>
          <w:szCs w:val="22"/>
          <w:shd w:val="clear" w:color="auto" w:fill="FFFFFF"/>
        </w:rPr>
        <w:t>),</w:t>
      </w:r>
    </w:p>
    <w:p w:rsidR="007625C3" w:rsidP="00197C93" w14:paraId="3299FD00" w14:textId="588BC29D">
      <w:pPr>
        <w:pStyle w:val="l4"/>
        <w:widowControl w:val="0"/>
        <w:shd w:val="clear" w:color="auto" w:fill="FFFFFF"/>
        <w:spacing w:before="0" w:beforeAutospacing="0" w:after="0" w:afterAutospacing="0"/>
        <w:jc w:val="both"/>
        <w:rPr>
          <w:rFonts w:ascii="Arial" w:hAnsi="Arial" w:cs="Arial"/>
          <w:b/>
          <w:sz w:val="22"/>
          <w:szCs w:val="22"/>
        </w:rPr>
      </w:pPr>
    </w:p>
    <w:p w:rsidR="007625C3" w:rsidP="00197C93" w14:paraId="04B5E42B" w14:textId="068E9D33">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sz w:val="22"/>
          <w:szCs w:val="22"/>
        </w:rPr>
        <w:t>j</w:t>
      </w:r>
      <w:r>
        <w:rPr>
          <w:rFonts w:ascii="Arial" w:hAnsi="Arial" w:cs="Arial"/>
          <w:b/>
          <w:sz w:val="22"/>
          <w:szCs w:val="22"/>
        </w:rPr>
        <w:t xml:space="preserve">) </w:t>
      </w:r>
      <w:r w:rsidR="00BB7813">
        <w:rPr>
          <w:rFonts w:ascii="Arial" w:hAnsi="Arial" w:cs="Arial"/>
          <w:b/>
          <w:sz w:val="22"/>
          <w:szCs w:val="22"/>
        </w:rPr>
        <w:t>ne</w:t>
      </w:r>
      <w:r w:rsidR="00BB7813">
        <w:rPr>
          <w:rFonts w:ascii="Arial" w:hAnsi="Arial" w:cs="Arial"/>
          <w:b/>
          <w:color w:val="000000"/>
          <w:sz w:val="22"/>
          <w:szCs w:val="22"/>
          <w:shd w:val="clear" w:color="auto" w:fill="FFFFFF"/>
        </w:rPr>
        <w:t xml:space="preserve">provádí osvětovou a propagační činnost o zálohovém systému pro konečné uživatele </w:t>
      </w:r>
      <w:r w:rsidRPr="00846FC6" w:rsidR="00BB7813">
        <w:rPr>
          <w:rFonts w:ascii="Arial" w:hAnsi="Arial" w:cs="Arial"/>
          <w:b/>
          <w:color w:val="000000"/>
          <w:sz w:val="22"/>
          <w:szCs w:val="22"/>
          <w:shd w:val="clear" w:color="auto" w:fill="FFFFFF"/>
        </w:rPr>
        <w:t xml:space="preserve">v souladu s rozhodnutím o autorizaci </w:t>
      </w:r>
      <w:r w:rsidR="00C411F4">
        <w:rPr>
          <w:rFonts w:ascii="Arial" w:hAnsi="Arial" w:cs="Arial"/>
          <w:b/>
          <w:color w:val="000000"/>
          <w:sz w:val="22"/>
          <w:szCs w:val="22"/>
          <w:shd w:val="clear" w:color="auto" w:fill="FFFFFF"/>
        </w:rPr>
        <w:t>o</w:t>
      </w:r>
      <w:r w:rsidR="0000005C">
        <w:rPr>
          <w:rFonts w:ascii="Arial" w:hAnsi="Arial" w:cs="Arial"/>
          <w:b/>
          <w:color w:val="000000"/>
          <w:sz w:val="22"/>
          <w:szCs w:val="22"/>
          <w:shd w:val="clear" w:color="auto" w:fill="FFFFFF"/>
        </w:rPr>
        <w:t>perátora</w:t>
      </w:r>
      <w:r w:rsidR="00BB7813">
        <w:rPr>
          <w:rFonts w:ascii="Arial" w:hAnsi="Arial" w:cs="Arial"/>
          <w:b/>
          <w:color w:val="000000"/>
          <w:sz w:val="22"/>
          <w:szCs w:val="22"/>
          <w:shd w:val="clear" w:color="auto" w:fill="FFFFFF"/>
        </w:rPr>
        <w:t xml:space="preserve"> § 29</w:t>
      </w:r>
      <w:r w:rsidR="00A27F9F">
        <w:rPr>
          <w:rFonts w:ascii="Arial" w:hAnsi="Arial" w:cs="Arial"/>
          <w:b/>
          <w:color w:val="000000"/>
          <w:sz w:val="22"/>
          <w:szCs w:val="22"/>
          <w:shd w:val="clear" w:color="auto" w:fill="FFFFFF"/>
        </w:rPr>
        <w:t>j</w:t>
      </w:r>
      <w:r w:rsidR="00BB7813">
        <w:rPr>
          <w:rFonts w:ascii="Arial" w:hAnsi="Arial" w:cs="Arial"/>
          <w:b/>
          <w:color w:val="000000"/>
          <w:sz w:val="22"/>
          <w:szCs w:val="22"/>
          <w:shd w:val="clear" w:color="auto" w:fill="FFFFFF"/>
        </w:rPr>
        <w:t xml:space="preserve"> odst. 1 písm. </w:t>
      </w:r>
      <w:r>
        <w:rPr>
          <w:rFonts w:ascii="Arial" w:hAnsi="Arial" w:cs="Arial"/>
          <w:b/>
          <w:color w:val="000000"/>
          <w:sz w:val="22"/>
          <w:szCs w:val="22"/>
          <w:shd w:val="clear" w:color="auto" w:fill="FFFFFF"/>
        </w:rPr>
        <w:t>i</w:t>
      </w:r>
      <w:r w:rsidR="00BB7813">
        <w:rPr>
          <w:rFonts w:ascii="Arial" w:hAnsi="Arial" w:cs="Arial"/>
          <w:b/>
          <w:color w:val="000000"/>
          <w:sz w:val="22"/>
          <w:szCs w:val="22"/>
          <w:shd w:val="clear" w:color="auto" w:fill="FFFFFF"/>
        </w:rPr>
        <w:t>),</w:t>
      </w:r>
    </w:p>
    <w:p w:rsidR="00BB7813" w:rsidP="00197C93" w14:paraId="7DF89120" w14:textId="43E48351">
      <w:pPr>
        <w:pStyle w:val="l4"/>
        <w:widowControl w:val="0"/>
        <w:shd w:val="clear" w:color="auto" w:fill="FFFFFF"/>
        <w:spacing w:before="0" w:beforeAutospacing="0" w:after="0" w:afterAutospacing="0"/>
        <w:jc w:val="both"/>
        <w:rPr>
          <w:rFonts w:ascii="Arial" w:hAnsi="Arial" w:cs="Arial"/>
          <w:b/>
          <w:sz w:val="22"/>
          <w:szCs w:val="22"/>
        </w:rPr>
      </w:pPr>
    </w:p>
    <w:p w:rsidR="00BB7813" w:rsidP="00197C93" w14:paraId="308E9CA8" w14:textId="0963350A">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sz w:val="22"/>
          <w:szCs w:val="22"/>
        </w:rPr>
        <w:t>k</w:t>
      </w:r>
      <w:r>
        <w:rPr>
          <w:rFonts w:ascii="Arial" w:hAnsi="Arial" w:cs="Arial"/>
          <w:b/>
          <w:sz w:val="22"/>
          <w:szCs w:val="22"/>
        </w:rPr>
        <w:t>)</w:t>
      </w:r>
      <w:r w:rsidR="00F73F08">
        <w:rPr>
          <w:rFonts w:ascii="Arial" w:hAnsi="Arial" w:cs="Arial"/>
          <w:b/>
          <w:sz w:val="22"/>
          <w:szCs w:val="22"/>
        </w:rPr>
        <w:t xml:space="preserve"> neu</w:t>
      </w:r>
      <w:r w:rsidR="00F73F08">
        <w:rPr>
          <w:rFonts w:ascii="Arial" w:hAnsi="Arial" w:cs="Arial"/>
          <w:b/>
          <w:color w:val="000000"/>
          <w:sz w:val="22"/>
          <w:szCs w:val="22"/>
          <w:shd w:val="clear" w:color="auto" w:fill="FFFFFF"/>
        </w:rPr>
        <w:t xml:space="preserve">hradí poslednímu prodejci </w:t>
      </w:r>
      <w:r w:rsidRPr="0030048E" w:rsidR="00F73F08">
        <w:rPr>
          <w:rFonts w:ascii="Arial" w:hAnsi="Arial" w:cs="Arial"/>
          <w:b/>
          <w:sz w:val="22"/>
          <w:szCs w:val="22"/>
        </w:rPr>
        <w:t>vybraných jednorázových obalů</w:t>
      </w:r>
      <w:r w:rsidR="00F73F08">
        <w:rPr>
          <w:rFonts w:ascii="Arial" w:hAnsi="Arial" w:cs="Arial"/>
          <w:b/>
          <w:color w:val="000000"/>
          <w:sz w:val="22"/>
          <w:szCs w:val="22"/>
          <w:shd w:val="clear" w:color="auto" w:fill="FFFFFF"/>
        </w:rPr>
        <w:t xml:space="preserve"> peněžní prostředky vynaložené na výplatu záloh konečným uživatelům </w:t>
      </w:r>
      <w:r w:rsidR="003E31A9">
        <w:rPr>
          <w:rFonts w:ascii="Arial" w:hAnsi="Arial" w:cs="Arial"/>
          <w:b/>
          <w:color w:val="000000"/>
          <w:sz w:val="22"/>
          <w:szCs w:val="22"/>
          <w:shd w:val="clear" w:color="auto" w:fill="FFFFFF"/>
        </w:rPr>
        <w:t>nebo</w:t>
      </w:r>
      <w:r w:rsidR="00F73F08">
        <w:rPr>
          <w:rFonts w:ascii="Arial" w:hAnsi="Arial" w:cs="Arial"/>
          <w:b/>
          <w:color w:val="000000"/>
          <w:sz w:val="22"/>
          <w:szCs w:val="22"/>
          <w:shd w:val="clear" w:color="auto" w:fill="FFFFFF"/>
        </w:rPr>
        <w:t xml:space="preserve"> </w:t>
      </w:r>
      <w:r w:rsidRPr="00D40F51" w:rsidR="00F73F08">
        <w:rPr>
          <w:rFonts w:ascii="Arial" w:hAnsi="Arial" w:cs="Arial"/>
          <w:b/>
          <w:color w:val="000000"/>
          <w:sz w:val="22"/>
          <w:szCs w:val="22"/>
          <w:shd w:val="clear" w:color="auto" w:fill="FFFFFF"/>
        </w:rPr>
        <w:t>prokazatelně vznikl</w:t>
      </w:r>
      <w:r w:rsidR="00F73F08">
        <w:rPr>
          <w:rFonts w:ascii="Arial" w:hAnsi="Arial" w:cs="Arial"/>
          <w:b/>
          <w:color w:val="000000"/>
          <w:sz w:val="22"/>
          <w:szCs w:val="22"/>
          <w:shd w:val="clear" w:color="auto" w:fill="FFFFFF"/>
        </w:rPr>
        <w:t>é</w:t>
      </w:r>
      <w:r w:rsidRPr="00D40F51" w:rsidR="00F73F08">
        <w:rPr>
          <w:rFonts w:ascii="Arial" w:hAnsi="Arial" w:cs="Arial"/>
          <w:b/>
          <w:color w:val="000000"/>
          <w:sz w:val="22"/>
          <w:szCs w:val="22"/>
          <w:shd w:val="clear" w:color="auto" w:fill="FFFFFF"/>
        </w:rPr>
        <w:t xml:space="preserve"> náklad</w:t>
      </w:r>
      <w:r w:rsidR="00F73F08">
        <w:rPr>
          <w:rFonts w:ascii="Arial" w:hAnsi="Arial" w:cs="Arial"/>
          <w:b/>
          <w:color w:val="000000"/>
          <w:sz w:val="22"/>
          <w:szCs w:val="22"/>
          <w:shd w:val="clear" w:color="auto" w:fill="FFFFFF"/>
        </w:rPr>
        <w:t>y</w:t>
      </w:r>
      <w:r w:rsidRPr="00D40F51" w:rsidR="00F73F08">
        <w:rPr>
          <w:rFonts w:ascii="Arial" w:hAnsi="Arial" w:cs="Arial"/>
          <w:b/>
          <w:color w:val="000000"/>
          <w:sz w:val="22"/>
          <w:szCs w:val="22"/>
          <w:shd w:val="clear" w:color="auto" w:fill="FFFFFF"/>
        </w:rPr>
        <w:t xml:space="preserve"> na zpětný odběr </w:t>
      </w:r>
      <w:r w:rsidR="00F73F08">
        <w:rPr>
          <w:rFonts w:ascii="Arial" w:hAnsi="Arial" w:cs="Arial"/>
          <w:b/>
          <w:color w:val="000000"/>
          <w:sz w:val="22"/>
          <w:szCs w:val="22"/>
          <w:shd w:val="clear" w:color="auto" w:fill="FFFFFF"/>
        </w:rPr>
        <w:t>odpadu z </w:t>
      </w:r>
      <w:r w:rsidRPr="00510297" w:rsidR="00F73F08">
        <w:rPr>
          <w:rFonts w:ascii="Arial" w:hAnsi="Arial" w:cs="Arial"/>
          <w:b/>
          <w:color w:val="000000"/>
          <w:sz w:val="22"/>
          <w:szCs w:val="22"/>
          <w:shd w:val="clear" w:color="auto" w:fill="FFFFFF"/>
        </w:rPr>
        <w:t>vybraných zálohovaných jednorázových obalů</w:t>
      </w:r>
      <w:r w:rsidR="003E31A9">
        <w:rPr>
          <w:rFonts w:ascii="Arial" w:hAnsi="Arial" w:cs="Arial"/>
          <w:b/>
          <w:color w:val="000000"/>
          <w:sz w:val="22"/>
          <w:szCs w:val="22"/>
          <w:shd w:val="clear" w:color="auto" w:fill="FFFFFF"/>
        </w:rPr>
        <w:t xml:space="preserve"> podle § 29</w:t>
      </w:r>
      <w:r w:rsidR="00A27F9F">
        <w:rPr>
          <w:rFonts w:ascii="Arial" w:hAnsi="Arial" w:cs="Arial"/>
          <w:b/>
          <w:color w:val="000000"/>
          <w:sz w:val="22"/>
          <w:szCs w:val="22"/>
          <w:shd w:val="clear" w:color="auto" w:fill="FFFFFF"/>
        </w:rPr>
        <w:t>j</w:t>
      </w:r>
      <w:r w:rsidR="003E31A9">
        <w:rPr>
          <w:rFonts w:ascii="Arial" w:hAnsi="Arial" w:cs="Arial"/>
          <w:b/>
          <w:color w:val="000000"/>
          <w:sz w:val="22"/>
          <w:szCs w:val="22"/>
          <w:shd w:val="clear" w:color="auto" w:fill="FFFFFF"/>
        </w:rPr>
        <w:t xml:space="preserve"> odst. 1 písm. </w:t>
      </w:r>
      <w:r>
        <w:rPr>
          <w:rFonts w:ascii="Arial" w:hAnsi="Arial" w:cs="Arial"/>
          <w:b/>
          <w:color w:val="000000"/>
          <w:sz w:val="22"/>
          <w:szCs w:val="22"/>
          <w:shd w:val="clear" w:color="auto" w:fill="FFFFFF"/>
        </w:rPr>
        <w:t>j</w:t>
      </w:r>
      <w:r w:rsidR="003E31A9">
        <w:rPr>
          <w:rFonts w:ascii="Arial" w:hAnsi="Arial" w:cs="Arial"/>
          <w:b/>
          <w:color w:val="000000"/>
          <w:sz w:val="22"/>
          <w:szCs w:val="22"/>
          <w:shd w:val="clear" w:color="auto" w:fill="FFFFFF"/>
        </w:rPr>
        <w:t>),</w:t>
      </w:r>
    </w:p>
    <w:p w:rsidR="003E31A9" w:rsidP="00197C93" w14:paraId="68984B76" w14:textId="3593CBE7">
      <w:pPr>
        <w:pStyle w:val="l4"/>
        <w:widowControl w:val="0"/>
        <w:shd w:val="clear" w:color="auto" w:fill="FFFFFF"/>
        <w:spacing w:before="0" w:beforeAutospacing="0" w:after="0" w:afterAutospacing="0"/>
        <w:jc w:val="both"/>
        <w:rPr>
          <w:rFonts w:ascii="Arial" w:hAnsi="Arial" w:cs="Arial"/>
          <w:b/>
          <w:sz w:val="22"/>
          <w:szCs w:val="22"/>
        </w:rPr>
      </w:pPr>
    </w:p>
    <w:p w:rsidR="003E31A9" w:rsidP="00197C93" w14:paraId="02023530" w14:textId="32BFE89F">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sz w:val="22"/>
          <w:szCs w:val="22"/>
        </w:rPr>
        <w:t>l</w:t>
      </w:r>
      <w:r>
        <w:rPr>
          <w:rFonts w:ascii="Arial" w:hAnsi="Arial" w:cs="Arial"/>
          <w:b/>
          <w:sz w:val="22"/>
          <w:szCs w:val="22"/>
        </w:rPr>
        <w:t xml:space="preserve">) </w:t>
      </w:r>
      <w:r w:rsidR="0059242E">
        <w:rPr>
          <w:rFonts w:ascii="Arial" w:hAnsi="Arial" w:cs="Arial"/>
          <w:b/>
          <w:sz w:val="22"/>
          <w:szCs w:val="22"/>
        </w:rPr>
        <w:t>v rozporu s § 29</w:t>
      </w:r>
      <w:r w:rsidR="00A27F9F">
        <w:rPr>
          <w:rFonts w:ascii="Arial" w:hAnsi="Arial" w:cs="Arial"/>
          <w:b/>
          <w:sz w:val="22"/>
          <w:szCs w:val="22"/>
        </w:rPr>
        <w:t>j</w:t>
      </w:r>
      <w:r w:rsidR="0059242E">
        <w:rPr>
          <w:rFonts w:ascii="Arial" w:hAnsi="Arial" w:cs="Arial"/>
          <w:b/>
          <w:sz w:val="22"/>
          <w:szCs w:val="22"/>
        </w:rPr>
        <w:t xml:space="preserve"> odst. 1 písm. </w:t>
      </w:r>
      <w:r>
        <w:rPr>
          <w:rFonts w:ascii="Arial" w:hAnsi="Arial" w:cs="Arial"/>
          <w:b/>
          <w:sz w:val="22"/>
          <w:szCs w:val="22"/>
        </w:rPr>
        <w:t>k</w:t>
      </w:r>
      <w:r w:rsidR="0059242E">
        <w:rPr>
          <w:rFonts w:ascii="Arial" w:hAnsi="Arial" w:cs="Arial"/>
          <w:b/>
          <w:sz w:val="22"/>
          <w:szCs w:val="22"/>
        </w:rPr>
        <w:t>) ne</w:t>
      </w:r>
      <w:r>
        <w:rPr>
          <w:rFonts w:ascii="Arial" w:hAnsi="Arial" w:cs="Arial"/>
          <w:b/>
          <w:color w:val="000000"/>
          <w:sz w:val="22"/>
          <w:szCs w:val="22"/>
          <w:shd w:val="clear" w:color="auto" w:fill="FFFFFF"/>
        </w:rPr>
        <w:t>vytvoř</w:t>
      </w:r>
      <w:r w:rsidR="0059242E">
        <w:rPr>
          <w:rFonts w:ascii="Arial" w:hAnsi="Arial" w:cs="Arial"/>
          <w:b/>
          <w:color w:val="000000"/>
          <w:sz w:val="22"/>
          <w:szCs w:val="22"/>
          <w:shd w:val="clear" w:color="auto" w:fill="FFFFFF"/>
        </w:rPr>
        <w:t>í</w:t>
      </w:r>
      <w:r>
        <w:rPr>
          <w:rFonts w:ascii="Arial" w:hAnsi="Arial" w:cs="Arial"/>
          <w:b/>
          <w:color w:val="000000"/>
          <w:sz w:val="22"/>
          <w:szCs w:val="22"/>
          <w:shd w:val="clear" w:color="auto" w:fill="FFFFFF"/>
        </w:rPr>
        <w:t xml:space="preserve"> </w:t>
      </w:r>
      <w:r w:rsidR="0059242E">
        <w:rPr>
          <w:rFonts w:ascii="Arial" w:hAnsi="Arial" w:cs="Arial"/>
          <w:b/>
          <w:color w:val="000000"/>
          <w:sz w:val="22"/>
          <w:szCs w:val="22"/>
          <w:shd w:val="clear" w:color="auto" w:fill="FFFFFF"/>
        </w:rPr>
        <w:t>nebo</w:t>
      </w:r>
      <w:r>
        <w:rPr>
          <w:rFonts w:ascii="Arial" w:hAnsi="Arial" w:cs="Arial"/>
          <w:b/>
          <w:color w:val="000000"/>
          <w:sz w:val="22"/>
          <w:szCs w:val="22"/>
          <w:shd w:val="clear" w:color="auto" w:fill="FFFFFF"/>
        </w:rPr>
        <w:t xml:space="preserve"> </w:t>
      </w:r>
      <w:r w:rsidR="0059242E">
        <w:rPr>
          <w:rFonts w:ascii="Arial" w:hAnsi="Arial" w:cs="Arial"/>
          <w:b/>
          <w:color w:val="000000"/>
          <w:sz w:val="22"/>
          <w:szCs w:val="22"/>
          <w:shd w:val="clear" w:color="auto" w:fill="FFFFFF"/>
        </w:rPr>
        <w:t>ne</w:t>
      </w:r>
      <w:r>
        <w:rPr>
          <w:rFonts w:ascii="Arial" w:hAnsi="Arial" w:cs="Arial"/>
          <w:b/>
          <w:color w:val="000000"/>
          <w:sz w:val="22"/>
          <w:szCs w:val="22"/>
          <w:shd w:val="clear" w:color="auto" w:fill="FFFFFF"/>
        </w:rPr>
        <w:t>provoz</w:t>
      </w:r>
      <w:r w:rsidR="0059242E">
        <w:rPr>
          <w:rFonts w:ascii="Arial" w:hAnsi="Arial" w:cs="Arial"/>
          <w:b/>
          <w:color w:val="000000"/>
          <w:sz w:val="22"/>
          <w:szCs w:val="22"/>
          <w:shd w:val="clear" w:color="auto" w:fill="FFFFFF"/>
        </w:rPr>
        <w:t>uje</w:t>
      </w:r>
      <w:r>
        <w:rPr>
          <w:rFonts w:ascii="Arial" w:hAnsi="Arial" w:cs="Arial"/>
          <w:b/>
          <w:color w:val="000000"/>
          <w:sz w:val="22"/>
          <w:szCs w:val="22"/>
          <w:shd w:val="clear" w:color="auto" w:fill="FFFFFF"/>
        </w:rPr>
        <w:t xml:space="preserve"> informační systém </w:t>
      </w:r>
      <w:r w:rsidR="00C411F4">
        <w:rPr>
          <w:rFonts w:ascii="Arial" w:hAnsi="Arial" w:cs="Arial"/>
          <w:b/>
          <w:color w:val="000000"/>
          <w:sz w:val="22"/>
          <w:szCs w:val="22"/>
          <w:shd w:val="clear" w:color="auto" w:fill="FFFFFF"/>
        </w:rPr>
        <w:t>o</w:t>
      </w:r>
      <w:r w:rsidR="0000005C">
        <w:rPr>
          <w:rFonts w:ascii="Arial" w:hAnsi="Arial" w:cs="Arial"/>
          <w:b/>
          <w:color w:val="000000"/>
          <w:sz w:val="22"/>
          <w:szCs w:val="22"/>
          <w:shd w:val="clear" w:color="auto" w:fill="FFFFFF"/>
        </w:rPr>
        <w:t>perátora</w:t>
      </w:r>
      <w:r>
        <w:rPr>
          <w:rFonts w:ascii="Arial" w:hAnsi="Arial" w:cs="Arial"/>
          <w:b/>
          <w:color w:val="000000"/>
          <w:sz w:val="22"/>
          <w:szCs w:val="22"/>
          <w:shd w:val="clear" w:color="auto" w:fill="FFFFFF"/>
        </w:rPr>
        <w:t xml:space="preserve"> </w:t>
      </w:r>
      <w:r w:rsidR="00857EA8">
        <w:rPr>
          <w:rFonts w:ascii="Arial" w:hAnsi="Arial" w:cs="Arial"/>
          <w:b/>
          <w:color w:val="000000"/>
          <w:sz w:val="22"/>
          <w:szCs w:val="22"/>
          <w:shd w:val="clear" w:color="auto" w:fill="FFFFFF"/>
        </w:rPr>
        <w:t>nebo</w:t>
      </w:r>
      <w:r w:rsidR="004D61AB">
        <w:rPr>
          <w:rFonts w:ascii="Arial" w:hAnsi="Arial" w:cs="Arial"/>
          <w:b/>
          <w:color w:val="000000"/>
          <w:sz w:val="22"/>
          <w:szCs w:val="22"/>
          <w:shd w:val="clear" w:color="auto" w:fill="FFFFFF"/>
        </w:rPr>
        <w:t xml:space="preserve"> některý z registrů</w:t>
      </w:r>
      <w:r>
        <w:rPr>
          <w:rFonts w:ascii="Arial" w:hAnsi="Arial" w:cs="Arial"/>
          <w:b/>
          <w:color w:val="000000"/>
          <w:sz w:val="22"/>
          <w:szCs w:val="22"/>
          <w:shd w:val="clear" w:color="auto" w:fill="FFFFFF"/>
        </w:rPr>
        <w:t>,</w:t>
      </w:r>
    </w:p>
    <w:p w:rsidR="003767B4" w:rsidP="00197C93" w14:paraId="4FC71DEB" w14:textId="24D39FAF">
      <w:pPr>
        <w:pStyle w:val="l4"/>
        <w:widowControl w:val="0"/>
        <w:shd w:val="clear" w:color="auto" w:fill="FFFFFF"/>
        <w:spacing w:before="0" w:beforeAutospacing="0" w:after="0" w:afterAutospacing="0"/>
        <w:jc w:val="both"/>
        <w:rPr>
          <w:rFonts w:ascii="Arial" w:hAnsi="Arial" w:cs="Arial"/>
          <w:b/>
          <w:sz w:val="22"/>
          <w:szCs w:val="22"/>
        </w:rPr>
      </w:pPr>
    </w:p>
    <w:p w:rsidR="00577395" w:rsidP="00197C93" w14:paraId="5EEA9732" w14:textId="05FD7EEF">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sz w:val="22"/>
          <w:szCs w:val="22"/>
        </w:rPr>
        <w:t>m</w:t>
      </w:r>
      <w:r w:rsidR="00F926A1">
        <w:rPr>
          <w:rFonts w:ascii="Arial" w:hAnsi="Arial" w:cs="Arial"/>
          <w:b/>
          <w:sz w:val="22"/>
          <w:szCs w:val="22"/>
        </w:rPr>
        <w:t xml:space="preserve">) </w:t>
      </w:r>
      <w:r>
        <w:rPr>
          <w:rFonts w:ascii="Arial" w:hAnsi="Arial" w:cs="Arial"/>
          <w:b/>
          <w:sz w:val="22"/>
          <w:szCs w:val="22"/>
        </w:rPr>
        <w:t>v rozporu s § 29</w:t>
      </w:r>
      <w:r w:rsidR="00A27F9F">
        <w:rPr>
          <w:rFonts w:ascii="Arial" w:hAnsi="Arial" w:cs="Arial"/>
          <w:b/>
          <w:sz w:val="22"/>
          <w:szCs w:val="22"/>
        </w:rPr>
        <w:t>j</w:t>
      </w:r>
      <w:r>
        <w:rPr>
          <w:rFonts w:ascii="Arial" w:hAnsi="Arial" w:cs="Arial"/>
          <w:b/>
          <w:sz w:val="22"/>
          <w:szCs w:val="22"/>
        </w:rPr>
        <w:t xml:space="preserve"> odst. 1 písm. </w:t>
      </w:r>
      <w:r>
        <w:rPr>
          <w:rFonts w:ascii="Arial" w:hAnsi="Arial" w:cs="Arial"/>
          <w:b/>
          <w:sz w:val="22"/>
          <w:szCs w:val="22"/>
        </w:rPr>
        <w:t>l</w:t>
      </w:r>
      <w:r>
        <w:rPr>
          <w:rFonts w:ascii="Arial" w:hAnsi="Arial" w:cs="Arial"/>
          <w:b/>
          <w:sz w:val="22"/>
          <w:szCs w:val="22"/>
        </w:rPr>
        <w:t>) neprovede</w:t>
      </w:r>
      <w:r w:rsidRPr="00EE5520">
        <w:rPr>
          <w:rFonts w:ascii="Arial" w:hAnsi="Arial" w:cs="Arial"/>
          <w:b/>
          <w:color w:val="000000"/>
          <w:sz w:val="22"/>
          <w:szCs w:val="22"/>
          <w:shd w:val="clear" w:color="auto" w:fill="FFFFFF"/>
        </w:rPr>
        <w:t xml:space="preserve"> audit informačního systému </w:t>
      </w:r>
      <w:r w:rsidR="00C411F4">
        <w:rPr>
          <w:rFonts w:ascii="Arial" w:hAnsi="Arial" w:cs="Arial"/>
          <w:b/>
          <w:color w:val="000000"/>
          <w:sz w:val="22"/>
          <w:szCs w:val="22"/>
          <w:shd w:val="clear" w:color="auto" w:fill="FFFFFF"/>
        </w:rPr>
        <w:t>o</w:t>
      </w:r>
      <w:r w:rsidR="0000005C">
        <w:rPr>
          <w:rFonts w:ascii="Arial" w:hAnsi="Arial" w:cs="Arial"/>
          <w:b/>
          <w:color w:val="000000"/>
          <w:sz w:val="22"/>
          <w:szCs w:val="22"/>
          <w:shd w:val="clear" w:color="auto" w:fill="FFFFFF"/>
        </w:rPr>
        <w:t>perátora</w:t>
      </w:r>
      <w:r w:rsidRPr="00EE5520">
        <w:rPr>
          <w:rFonts w:ascii="Arial" w:hAnsi="Arial" w:cs="Arial"/>
          <w:b/>
          <w:color w:val="000000"/>
          <w:sz w:val="22"/>
          <w:szCs w:val="22"/>
          <w:shd w:val="clear" w:color="auto" w:fill="FFFFFF"/>
        </w:rPr>
        <w:t>, jeho zabezpečení a údajů</w:t>
      </w:r>
      <w:r>
        <w:rPr>
          <w:rFonts w:ascii="Arial" w:hAnsi="Arial" w:cs="Arial"/>
          <w:b/>
          <w:color w:val="000000"/>
          <w:sz w:val="22"/>
          <w:szCs w:val="22"/>
          <w:shd w:val="clear" w:color="auto" w:fill="FFFFFF"/>
        </w:rPr>
        <w:t xml:space="preserve"> v něm vedených,</w:t>
      </w:r>
    </w:p>
    <w:p w:rsidR="00577395" w:rsidP="00197C93" w14:paraId="570FC054" w14:textId="77777777">
      <w:pPr>
        <w:pStyle w:val="l4"/>
        <w:widowControl w:val="0"/>
        <w:shd w:val="clear" w:color="auto" w:fill="FFFFFF"/>
        <w:spacing w:before="0" w:beforeAutospacing="0" w:after="0" w:afterAutospacing="0"/>
        <w:jc w:val="both"/>
        <w:rPr>
          <w:rFonts w:ascii="Arial" w:hAnsi="Arial" w:cs="Arial"/>
          <w:b/>
          <w:color w:val="000000"/>
          <w:sz w:val="22"/>
          <w:szCs w:val="22"/>
          <w:shd w:val="clear" w:color="auto" w:fill="FFFFFF"/>
        </w:rPr>
      </w:pPr>
    </w:p>
    <w:p w:rsidR="003767B4" w:rsidP="00197C93" w14:paraId="65A1B1D9" w14:textId="0C6C717E">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color w:val="000000"/>
          <w:sz w:val="22"/>
          <w:szCs w:val="22"/>
          <w:shd w:val="clear" w:color="auto" w:fill="FFFFFF"/>
        </w:rPr>
        <w:t>n</w:t>
      </w:r>
      <w:r w:rsidR="00577395">
        <w:rPr>
          <w:rFonts w:ascii="Arial" w:hAnsi="Arial" w:cs="Arial"/>
          <w:b/>
          <w:color w:val="000000"/>
          <w:sz w:val="22"/>
          <w:szCs w:val="22"/>
          <w:shd w:val="clear" w:color="auto" w:fill="FFFFFF"/>
        </w:rPr>
        <w:t xml:space="preserve">) nedoručí </w:t>
      </w:r>
      <w:r w:rsidRPr="00377F46" w:rsidR="00577395">
        <w:rPr>
          <w:rFonts w:ascii="Arial" w:hAnsi="Arial" w:cs="Arial"/>
          <w:b/>
          <w:color w:val="000000"/>
          <w:sz w:val="22"/>
          <w:szCs w:val="22"/>
          <w:shd w:val="clear" w:color="auto" w:fill="FFFFFF"/>
        </w:rPr>
        <w:t>Ministerstvu životního prostředí zprávu o</w:t>
      </w:r>
      <w:r w:rsidR="00577395">
        <w:rPr>
          <w:rFonts w:ascii="Arial" w:hAnsi="Arial" w:cs="Arial"/>
          <w:b/>
          <w:color w:val="000000"/>
          <w:sz w:val="22"/>
          <w:szCs w:val="22"/>
          <w:shd w:val="clear" w:color="auto" w:fill="FFFFFF"/>
        </w:rPr>
        <w:t xml:space="preserve"> činnosti </w:t>
      </w:r>
      <w:r w:rsidR="00C411F4">
        <w:rPr>
          <w:rFonts w:ascii="Arial" w:hAnsi="Arial" w:cs="Arial"/>
          <w:b/>
          <w:color w:val="000000"/>
          <w:sz w:val="22"/>
          <w:szCs w:val="22"/>
          <w:shd w:val="clear" w:color="auto" w:fill="FFFFFF"/>
        </w:rPr>
        <w:t>o</w:t>
      </w:r>
      <w:r w:rsidR="0000005C">
        <w:rPr>
          <w:rFonts w:ascii="Arial" w:hAnsi="Arial" w:cs="Arial"/>
          <w:b/>
          <w:color w:val="000000"/>
          <w:sz w:val="22"/>
          <w:szCs w:val="22"/>
          <w:shd w:val="clear" w:color="auto" w:fill="FFFFFF"/>
        </w:rPr>
        <w:t>perátora</w:t>
      </w:r>
      <w:r w:rsidR="00577395">
        <w:rPr>
          <w:rFonts w:ascii="Arial" w:hAnsi="Arial" w:cs="Arial"/>
          <w:b/>
          <w:color w:val="000000"/>
          <w:sz w:val="22"/>
          <w:szCs w:val="22"/>
          <w:shd w:val="clear" w:color="auto" w:fill="FFFFFF"/>
        </w:rPr>
        <w:t xml:space="preserve"> a fungování zálohového systému </w:t>
      </w:r>
      <w:r w:rsidRPr="00377F46" w:rsidR="00577395">
        <w:rPr>
          <w:rFonts w:ascii="Arial" w:hAnsi="Arial" w:cs="Arial"/>
          <w:b/>
          <w:color w:val="000000"/>
          <w:sz w:val="22"/>
          <w:szCs w:val="22"/>
          <w:shd w:val="clear" w:color="auto" w:fill="FFFFFF"/>
        </w:rPr>
        <w:t>za uplynulý kalendářní rok</w:t>
      </w:r>
      <w:r w:rsidR="00577395">
        <w:rPr>
          <w:rFonts w:ascii="Arial" w:hAnsi="Arial" w:cs="Arial"/>
          <w:b/>
          <w:color w:val="000000"/>
          <w:sz w:val="22"/>
          <w:szCs w:val="22"/>
          <w:shd w:val="clear" w:color="auto" w:fill="FFFFFF"/>
        </w:rPr>
        <w:t xml:space="preserve"> podle </w:t>
      </w:r>
      <w:r w:rsidR="00577395">
        <w:rPr>
          <w:rFonts w:ascii="Arial" w:hAnsi="Arial" w:cs="Arial"/>
          <w:b/>
          <w:sz w:val="22"/>
          <w:szCs w:val="22"/>
        </w:rPr>
        <w:t>§ 29</w:t>
      </w:r>
      <w:r w:rsidR="00A27F9F">
        <w:rPr>
          <w:rFonts w:ascii="Arial" w:hAnsi="Arial" w:cs="Arial"/>
          <w:b/>
          <w:sz w:val="22"/>
          <w:szCs w:val="22"/>
        </w:rPr>
        <w:t>j</w:t>
      </w:r>
      <w:r w:rsidR="00577395">
        <w:rPr>
          <w:rFonts w:ascii="Arial" w:hAnsi="Arial" w:cs="Arial"/>
          <w:b/>
          <w:sz w:val="22"/>
          <w:szCs w:val="22"/>
        </w:rPr>
        <w:t xml:space="preserve"> odst. 1 písm. </w:t>
      </w:r>
      <w:r>
        <w:rPr>
          <w:rFonts w:ascii="Arial" w:hAnsi="Arial" w:cs="Arial"/>
          <w:b/>
          <w:sz w:val="22"/>
          <w:szCs w:val="22"/>
        </w:rPr>
        <w:t>m</w:t>
      </w:r>
      <w:r w:rsidR="00577395">
        <w:rPr>
          <w:rFonts w:ascii="Arial" w:hAnsi="Arial" w:cs="Arial"/>
          <w:b/>
          <w:sz w:val="22"/>
          <w:szCs w:val="22"/>
        </w:rPr>
        <w:t>),</w:t>
      </w:r>
    </w:p>
    <w:p w:rsidR="00F926A1" w:rsidP="00197C93" w14:paraId="60A70AC1" w14:textId="77777777">
      <w:pPr>
        <w:pStyle w:val="l4"/>
        <w:widowControl w:val="0"/>
        <w:shd w:val="clear" w:color="auto" w:fill="FFFFFF"/>
        <w:spacing w:before="0" w:beforeAutospacing="0" w:after="0" w:afterAutospacing="0"/>
        <w:jc w:val="both"/>
        <w:rPr>
          <w:rFonts w:ascii="Arial" w:hAnsi="Arial" w:cs="Arial"/>
          <w:b/>
          <w:sz w:val="22"/>
          <w:szCs w:val="22"/>
        </w:rPr>
      </w:pPr>
    </w:p>
    <w:p w:rsidR="003767B4" w:rsidP="00197C93" w14:paraId="720E4D74" w14:textId="449E4A2A">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sz w:val="22"/>
          <w:szCs w:val="22"/>
        </w:rPr>
        <w:t>o</w:t>
      </w:r>
      <w:r w:rsidR="00A54B69">
        <w:rPr>
          <w:rFonts w:ascii="Arial" w:hAnsi="Arial" w:cs="Arial"/>
          <w:b/>
          <w:sz w:val="22"/>
          <w:szCs w:val="22"/>
        </w:rPr>
        <w:t>)</w:t>
      </w:r>
      <w:r w:rsidR="003F3D2A">
        <w:rPr>
          <w:rFonts w:ascii="Arial" w:hAnsi="Arial" w:cs="Arial"/>
          <w:b/>
          <w:sz w:val="22"/>
          <w:szCs w:val="22"/>
        </w:rPr>
        <w:t xml:space="preserve"> ne</w:t>
      </w:r>
      <w:r w:rsidRPr="003D3934" w:rsidR="003F3D2A">
        <w:rPr>
          <w:rFonts w:ascii="Arial" w:hAnsi="Arial" w:cs="Arial"/>
          <w:b/>
          <w:color w:val="000000"/>
          <w:sz w:val="22"/>
          <w:szCs w:val="22"/>
        </w:rPr>
        <w:t>zveřej</w:t>
      </w:r>
      <w:r w:rsidR="00A64B72">
        <w:rPr>
          <w:rFonts w:ascii="Arial" w:hAnsi="Arial" w:cs="Arial"/>
          <w:b/>
          <w:color w:val="000000"/>
          <w:sz w:val="22"/>
          <w:szCs w:val="22"/>
        </w:rPr>
        <w:t>ní</w:t>
      </w:r>
      <w:r w:rsidRPr="003D3934" w:rsidR="003F3D2A">
        <w:rPr>
          <w:rFonts w:ascii="Arial" w:hAnsi="Arial" w:cs="Arial"/>
          <w:b/>
          <w:color w:val="000000"/>
          <w:sz w:val="22"/>
          <w:szCs w:val="22"/>
        </w:rPr>
        <w:t xml:space="preserve"> na svých internetových stránkách</w:t>
      </w:r>
      <w:r w:rsidR="009252D1">
        <w:rPr>
          <w:rFonts w:ascii="Arial" w:hAnsi="Arial" w:cs="Arial"/>
          <w:b/>
          <w:color w:val="000000"/>
          <w:sz w:val="22"/>
          <w:szCs w:val="22"/>
        </w:rPr>
        <w:t xml:space="preserve"> smlouvy, oznámení, informace nebo údaje podle </w:t>
      </w:r>
      <w:r w:rsidR="009252D1">
        <w:rPr>
          <w:rFonts w:ascii="Arial" w:hAnsi="Arial" w:cs="Arial"/>
          <w:b/>
          <w:sz w:val="22"/>
          <w:szCs w:val="22"/>
        </w:rPr>
        <w:t>§ 29</w:t>
      </w:r>
      <w:r w:rsidR="00A27F9F">
        <w:rPr>
          <w:rFonts w:ascii="Arial" w:hAnsi="Arial" w:cs="Arial"/>
          <w:b/>
          <w:sz w:val="22"/>
          <w:szCs w:val="22"/>
        </w:rPr>
        <w:t>j</w:t>
      </w:r>
      <w:r w:rsidR="009252D1">
        <w:rPr>
          <w:rFonts w:ascii="Arial" w:hAnsi="Arial" w:cs="Arial"/>
          <w:b/>
          <w:sz w:val="22"/>
          <w:szCs w:val="22"/>
        </w:rPr>
        <w:t xml:space="preserve"> odst. 1 písm. </w:t>
      </w:r>
      <w:r>
        <w:rPr>
          <w:rFonts w:ascii="Arial" w:hAnsi="Arial" w:cs="Arial"/>
          <w:b/>
          <w:sz w:val="22"/>
          <w:szCs w:val="22"/>
        </w:rPr>
        <w:t>n</w:t>
      </w:r>
      <w:r w:rsidR="009252D1">
        <w:rPr>
          <w:rFonts w:ascii="Arial" w:hAnsi="Arial" w:cs="Arial"/>
          <w:b/>
          <w:sz w:val="22"/>
          <w:szCs w:val="22"/>
        </w:rPr>
        <w:t>),</w:t>
      </w:r>
    </w:p>
    <w:p w:rsidR="00A54B69" w:rsidP="00197C93" w14:paraId="4784E290" w14:textId="4FF4877A">
      <w:pPr>
        <w:pStyle w:val="l4"/>
        <w:widowControl w:val="0"/>
        <w:shd w:val="clear" w:color="auto" w:fill="FFFFFF"/>
        <w:spacing w:before="0" w:beforeAutospacing="0" w:after="0" w:afterAutospacing="0"/>
        <w:jc w:val="both"/>
        <w:rPr>
          <w:rFonts w:ascii="Arial" w:hAnsi="Arial" w:cs="Arial"/>
          <w:b/>
          <w:sz w:val="22"/>
          <w:szCs w:val="22"/>
        </w:rPr>
      </w:pPr>
    </w:p>
    <w:p w:rsidR="00A54B69" w:rsidP="00197C93" w14:paraId="72FE3300" w14:textId="3B72DB7F">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sz w:val="22"/>
          <w:szCs w:val="22"/>
        </w:rPr>
        <w:t>p</w:t>
      </w:r>
      <w:r>
        <w:rPr>
          <w:rFonts w:ascii="Arial" w:hAnsi="Arial" w:cs="Arial"/>
          <w:b/>
          <w:sz w:val="22"/>
          <w:szCs w:val="22"/>
        </w:rPr>
        <w:t>)</w:t>
      </w:r>
      <w:r w:rsidR="00BE0E87">
        <w:rPr>
          <w:rFonts w:ascii="Arial" w:hAnsi="Arial" w:cs="Arial"/>
          <w:b/>
          <w:sz w:val="22"/>
          <w:szCs w:val="22"/>
        </w:rPr>
        <w:t xml:space="preserve"> nezachová mlčenlivost</w:t>
      </w:r>
      <w:r w:rsidR="00AE6FD8">
        <w:rPr>
          <w:rFonts w:ascii="Arial" w:hAnsi="Arial" w:cs="Arial"/>
          <w:b/>
          <w:sz w:val="22"/>
          <w:szCs w:val="22"/>
        </w:rPr>
        <w:t xml:space="preserve"> o poskytnutých údajích </w:t>
      </w:r>
      <w:r w:rsidR="00AE6FD8">
        <w:rPr>
          <w:rFonts w:ascii="Arial" w:hAnsi="Arial" w:cs="Arial"/>
          <w:b/>
          <w:color w:val="000000"/>
          <w:sz w:val="22"/>
          <w:szCs w:val="22"/>
        </w:rPr>
        <w:t xml:space="preserve">podle </w:t>
      </w:r>
      <w:r w:rsidR="00AE6FD8">
        <w:rPr>
          <w:rFonts w:ascii="Arial" w:hAnsi="Arial" w:cs="Arial"/>
          <w:b/>
          <w:sz w:val="22"/>
          <w:szCs w:val="22"/>
        </w:rPr>
        <w:t>§ 29</w:t>
      </w:r>
      <w:r w:rsidR="00A27F9F">
        <w:rPr>
          <w:rFonts w:ascii="Arial" w:hAnsi="Arial" w:cs="Arial"/>
          <w:b/>
          <w:sz w:val="22"/>
          <w:szCs w:val="22"/>
        </w:rPr>
        <w:t>j</w:t>
      </w:r>
      <w:r w:rsidR="00AE6FD8">
        <w:rPr>
          <w:rFonts w:ascii="Arial" w:hAnsi="Arial" w:cs="Arial"/>
          <w:b/>
          <w:sz w:val="22"/>
          <w:szCs w:val="22"/>
        </w:rPr>
        <w:t xml:space="preserve"> odst. 1 písm. </w:t>
      </w:r>
      <w:r>
        <w:rPr>
          <w:rFonts w:ascii="Arial" w:hAnsi="Arial" w:cs="Arial"/>
          <w:b/>
          <w:sz w:val="22"/>
          <w:szCs w:val="22"/>
        </w:rPr>
        <w:t>o</w:t>
      </w:r>
      <w:r w:rsidR="00AE6FD8">
        <w:rPr>
          <w:rFonts w:ascii="Arial" w:hAnsi="Arial" w:cs="Arial"/>
          <w:b/>
          <w:sz w:val="22"/>
          <w:szCs w:val="22"/>
        </w:rPr>
        <w:t>),</w:t>
      </w:r>
    </w:p>
    <w:p w:rsidR="00A54B69" w:rsidP="00197C93" w14:paraId="5CBEDA21" w14:textId="20C31C07">
      <w:pPr>
        <w:pStyle w:val="l4"/>
        <w:widowControl w:val="0"/>
        <w:shd w:val="clear" w:color="auto" w:fill="FFFFFF"/>
        <w:spacing w:before="0" w:beforeAutospacing="0" w:after="0" w:afterAutospacing="0"/>
        <w:jc w:val="both"/>
        <w:rPr>
          <w:rFonts w:ascii="Arial" w:hAnsi="Arial" w:cs="Arial"/>
          <w:b/>
          <w:sz w:val="22"/>
          <w:szCs w:val="22"/>
        </w:rPr>
      </w:pPr>
    </w:p>
    <w:p w:rsidR="00A54B69" w:rsidP="00197C93" w14:paraId="7816EB91" w14:textId="0DBC877F">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sz w:val="22"/>
          <w:szCs w:val="22"/>
        </w:rPr>
        <w:t>q</w:t>
      </w:r>
      <w:r>
        <w:rPr>
          <w:rFonts w:ascii="Arial" w:hAnsi="Arial" w:cs="Arial"/>
          <w:b/>
          <w:sz w:val="22"/>
          <w:szCs w:val="22"/>
        </w:rPr>
        <w:t>)</w:t>
      </w:r>
      <w:r w:rsidR="005D2423">
        <w:rPr>
          <w:rFonts w:ascii="Arial" w:hAnsi="Arial" w:cs="Arial"/>
          <w:b/>
          <w:sz w:val="22"/>
          <w:szCs w:val="22"/>
        </w:rPr>
        <w:t xml:space="preserve"> ne</w:t>
      </w:r>
      <w:r w:rsidRPr="005D2423" w:rsidR="005D2423">
        <w:rPr>
          <w:rFonts w:ascii="Arial" w:hAnsi="Arial" w:cs="Arial"/>
          <w:b/>
          <w:sz w:val="22"/>
          <w:szCs w:val="22"/>
        </w:rPr>
        <w:t>zveřej</w:t>
      </w:r>
      <w:r w:rsidR="005D2423">
        <w:rPr>
          <w:rFonts w:ascii="Arial" w:hAnsi="Arial" w:cs="Arial"/>
          <w:b/>
          <w:sz w:val="22"/>
          <w:szCs w:val="22"/>
        </w:rPr>
        <w:t>ní</w:t>
      </w:r>
      <w:r w:rsidRPr="005D2423" w:rsidR="005D2423">
        <w:rPr>
          <w:rFonts w:ascii="Arial" w:hAnsi="Arial" w:cs="Arial"/>
          <w:b/>
          <w:sz w:val="22"/>
          <w:szCs w:val="22"/>
        </w:rPr>
        <w:t xml:space="preserve"> výkaz plateb spojených s výkonem činnosti </w:t>
      </w:r>
      <w:r w:rsidR="00C411F4">
        <w:rPr>
          <w:rFonts w:ascii="Arial" w:hAnsi="Arial" w:cs="Arial"/>
          <w:b/>
          <w:sz w:val="22"/>
          <w:szCs w:val="22"/>
        </w:rPr>
        <w:t>o</w:t>
      </w:r>
      <w:r w:rsidR="003913D3">
        <w:rPr>
          <w:rFonts w:ascii="Arial" w:hAnsi="Arial" w:cs="Arial"/>
          <w:b/>
          <w:sz w:val="22"/>
          <w:szCs w:val="22"/>
        </w:rPr>
        <w:t>perátora</w:t>
      </w:r>
      <w:r w:rsidR="005D2423">
        <w:rPr>
          <w:rFonts w:ascii="Arial" w:hAnsi="Arial" w:cs="Arial"/>
          <w:b/>
          <w:sz w:val="22"/>
          <w:szCs w:val="22"/>
        </w:rPr>
        <w:t xml:space="preserve"> </w:t>
      </w:r>
      <w:r w:rsidRPr="005D2423" w:rsidR="005D2423">
        <w:rPr>
          <w:rFonts w:ascii="Arial" w:hAnsi="Arial" w:cs="Arial"/>
          <w:b/>
          <w:sz w:val="22"/>
          <w:szCs w:val="22"/>
        </w:rPr>
        <w:t>podle § 29</w:t>
      </w:r>
      <w:r w:rsidR="00A27F9F">
        <w:rPr>
          <w:rFonts w:ascii="Arial" w:hAnsi="Arial" w:cs="Arial"/>
          <w:b/>
          <w:sz w:val="22"/>
          <w:szCs w:val="22"/>
        </w:rPr>
        <w:t>j</w:t>
      </w:r>
      <w:r w:rsidRPr="005D2423" w:rsidR="005D2423">
        <w:rPr>
          <w:rFonts w:ascii="Arial" w:hAnsi="Arial" w:cs="Arial"/>
          <w:b/>
          <w:sz w:val="22"/>
          <w:szCs w:val="22"/>
        </w:rPr>
        <w:t xml:space="preserve"> odst. 1 písm. </w:t>
      </w:r>
      <w:r>
        <w:rPr>
          <w:rFonts w:ascii="Arial" w:hAnsi="Arial" w:cs="Arial"/>
          <w:b/>
          <w:sz w:val="22"/>
          <w:szCs w:val="22"/>
        </w:rPr>
        <w:t>p</w:t>
      </w:r>
      <w:r w:rsidRPr="005D2423" w:rsidR="005D2423">
        <w:rPr>
          <w:rFonts w:ascii="Arial" w:hAnsi="Arial" w:cs="Arial"/>
          <w:b/>
          <w:sz w:val="22"/>
          <w:szCs w:val="22"/>
        </w:rPr>
        <w:t>)</w:t>
      </w:r>
      <w:r w:rsidR="005D2423">
        <w:rPr>
          <w:rFonts w:ascii="Arial" w:hAnsi="Arial" w:cs="Arial"/>
          <w:b/>
          <w:sz w:val="22"/>
          <w:szCs w:val="22"/>
        </w:rPr>
        <w:t>,</w:t>
      </w:r>
    </w:p>
    <w:p w:rsidR="00A54B69" w:rsidP="00197C93" w14:paraId="375BF591" w14:textId="5DE89032">
      <w:pPr>
        <w:pStyle w:val="l4"/>
        <w:widowControl w:val="0"/>
        <w:shd w:val="clear" w:color="auto" w:fill="FFFFFF"/>
        <w:spacing w:before="0" w:beforeAutospacing="0" w:after="0" w:afterAutospacing="0"/>
        <w:jc w:val="both"/>
        <w:rPr>
          <w:rFonts w:ascii="Arial" w:hAnsi="Arial" w:cs="Arial"/>
          <w:b/>
          <w:sz w:val="22"/>
          <w:szCs w:val="22"/>
        </w:rPr>
      </w:pPr>
    </w:p>
    <w:p w:rsidR="00A54B69" w:rsidP="00197C93" w14:paraId="68CF37B1" w14:textId="1877A0F6">
      <w:pPr>
        <w:pStyle w:val="l4"/>
        <w:widowControl w:val="0"/>
        <w:shd w:val="clear" w:color="auto" w:fill="FFFFFF"/>
        <w:spacing w:before="0" w:beforeAutospacing="0" w:after="0" w:afterAutospacing="0"/>
        <w:jc w:val="both"/>
        <w:rPr>
          <w:rFonts w:ascii="Arial" w:hAnsi="Arial" w:cs="Arial"/>
          <w:b/>
          <w:sz w:val="22"/>
          <w:szCs w:val="22"/>
        </w:rPr>
      </w:pPr>
      <w:r>
        <w:rPr>
          <w:rFonts w:ascii="Arial" w:hAnsi="Arial" w:cs="Arial"/>
          <w:b/>
          <w:sz w:val="22"/>
          <w:szCs w:val="22"/>
        </w:rPr>
        <w:t>r</w:t>
      </w:r>
      <w:r>
        <w:rPr>
          <w:rFonts w:ascii="Arial" w:hAnsi="Arial" w:cs="Arial"/>
          <w:b/>
          <w:sz w:val="22"/>
          <w:szCs w:val="22"/>
        </w:rPr>
        <w:t>)</w:t>
      </w:r>
      <w:r w:rsidR="00EF7E2F">
        <w:rPr>
          <w:rFonts w:ascii="Arial" w:hAnsi="Arial" w:cs="Arial"/>
          <w:b/>
          <w:sz w:val="22"/>
          <w:szCs w:val="22"/>
        </w:rPr>
        <w:t xml:space="preserve"> nerozdělí </w:t>
      </w:r>
      <w:r w:rsidR="00C561B2">
        <w:rPr>
          <w:rFonts w:ascii="Arial" w:hAnsi="Arial" w:cs="Arial"/>
          <w:b/>
          <w:sz w:val="22"/>
          <w:szCs w:val="22"/>
        </w:rPr>
        <w:t xml:space="preserve">obcím </w:t>
      </w:r>
      <w:r w:rsidR="005C3C61">
        <w:rPr>
          <w:rFonts w:ascii="Arial" w:hAnsi="Arial" w:cs="Arial"/>
          <w:b/>
          <w:sz w:val="22"/>
          <w:szCs w:val="22"/>
        </w:rPr>
        <w:t>nebo nepřevede Státní</w:t>
      </w:r>
      <w:r w:rsidR="00D41E2B">
        <w:rPr>
          <w:rFonts w:ascii="Arial" w:hAnsi="Arial" w:cs="Arial"/>
          <w:b/>
          <w:sz w:val="22"/>
          <w:szCs w:val="22"/>
        </w:rPr>
        <w:t>mu</w:t>
      </w:r>
      <w:r w:rsidR="005C3C61">
        <w:rPr>
          <w:rFonts w:ascii="Arial" w:hAnsi="Arial" w:cs="Arial"/>
          <w:b/>
          <w:sz w:val="22"/>
          <w:szCs w:val="22"/>
        </w:rPr>
        <w:t xml:space="preserve"> fondu životního prostředí</w:t>
      </w:r>
      <w:r w:rsidR="008723BD">
        <w:rPr>
          <w:rFonts w:ascii="Arial" w:hAnsi="Arial" w:cs="Arial"/>
          <w:b/>
          <w:sz w:val="22"/>
          <w:szCs w:val="22"/>
        </w:rPr>
        <w:t xml:space="preserve"> peněžní prostředky ze</w:t>
      </w:r>
      <w:r w:rsidR="005C3C61">
        <w:rPr>
          <w:rFonts w:ascii="Arial" w:hAnsi="Arial" w:cs="Arial"/>
          <w:b/>
          <w:sz w:val="22"/>
          <w:szCs w:val="22"/>
        </w:rPr>
        <w:t xml:space="preserve"> </w:t>
      </w:r>
      <w:r w:rsidRPr="00EF7E2F" w:rsidR="00EF7E2F">
        <w:rPr>
          <w:rFonts w:ascii="Arial" w:hAnsi="Arial" w:cs="Arial"/>
          <w:b/>
          <w:sz w:val="22"/>
          <w:szCs w:val="22"/>
        </w:rPr>
        <w:t>záloh, které nebyly vyplaceny konečným uživatelům</w:t>
      </w:r>
      <w:r w:rsidR="003B7EE7">
        <w:rPr>
          <w:rFonts w:ascii="Arial" w:hAnsi="Arial" w:cs="Arial"/>
          <w:b/>
          <w:sz w:val="22"/>
          <w:szCs w:val="22"/>
        </w:rPr>
        <w:t>, podle §</w:t>
      </w:r>
      <w:r w:rsidR="005C3C61">
        <w:rPr>
          <w:rFonts w:ascii="Arial" w:hAnsi="Arial" w:cs="Arial"/>
          <w:b/>
          <w:sz w:val="22"/>
          <w:szCs w:val="22"/>
        </w:rPr>
        <w:t xml:space="preserve"> 29</w:t>
      </w:r>
      <w:r w:rsidR="00A27F9F">
        <w:rPr>
          <w:rFonts w:ascii="Arial" w:hAnsi="Arial" w:cs="Arial"/>
          <w:b/>
          <w:sz w:val="22"/>
          <w:szCs w:val="22"/>
        </w:rPr>
        <w:t>j</w:t>
      </w:r>
      <w:r w:rsidR="005C3C61">
        <w:rPr>
          <w:rFonts w:ascii="Arial" w:hAnsi="Arial" w:cs="Arial"/>
          <w:b/>
          <w:sz w:val="22"/>
          <w:szCs w:val="22"/>
        </w:rPr>
        <w:t xml:space="preserve"> odst. </w:t>
      </w:r>
      <w:r w:rsidR="00B53F21">
        <w:rPr>
          <w:rFonts w:ascii="Arial" w:hAnsi="Arial" w:cs="Arial"/>
          <w:b/>
          <w:sz w:val="22"/>
          <w:szCs w:val="22"/>
        </w:rPr>
        <w:t>2</w:t>
      </w:r>
      <w:r w:rsidR="008723BD">
        <w:rPr>
          <w:rFonts w:ascii="Arial" w:hAnsi="Arial" w:cs="Arial"/>
          <w:b/>
          <w:sz w:val="22"/>
          <w:szCs w:val="22"/>
        </w:rPr>
        <w:t xml:space="preserve"> nebo </w:t>
      </w:r>
      <w:r w:rsidR="00B53F21">
        <w:rPr>
          <w:rFonts w:ascii="Arial" w:hAnsi="Arial" w:cs="Arial"/>
          <w:b/>
          <w:sz w:val="22"/>
          <w:szCs w:val="22"/>
        </w:rPr>
        <w:t>3</w:t>
      </w:r>
      <w:r w:rsidR="001458DC">
        <w:rPr>
          <w:rFonts w:ascii="Arial" w:hAnsi="Arial" w:cs="Arial"/>
          <w:b/>
          <w:sz w:val="22"/>
          <w:szCs w:val="22"/>
        </w:rPr>
        <w:t>.</w:t>
      </w:r>
    </w:p>
    <w:p w:rsidR="00D911E6" w:rsidRPr="000C166B" w:rsidP="00753AE1" w14:paraId="071AB24B" w14:textId="55B757EE">
      <w:pPr>
        <w:spacing w:before="100" w:beforeAutospacing="1" w:after="100" w:afterAutospacing="1"/>
        <w:ind w:firstLine="708"/>
        <w:rPr>
          <w:rFonts w:ascii="Arial" w:hAnsi="Arial" w:cs="Arial"/>
          <w:b/>
        </w:rPr>
      </w:pPr>
      <w:r w:rsidRPr="00DA37D1">
        <w:rPr>
          <w:rFonts w:ascii="Arial" w:hAnsi="Arial" w:cs="Arial"/>
          <w:b/>
        </w:rPr>
        <w:t>(</w:t>
      </w:r>
      <w:r w:rsidR="00A4273A">
        <w:rPr>
          <w:rFonts w:ascii="Arial" w:hAnsi="Arial" w:cs="Arial"/>
          <w:b/>
        </w:rPr>
        <w:t>3</w:t>
      </w:r>
      <w:r w:rsidRPr="00DA37D1">
        <w:rPr>
          <w:rFonts w:ascii="Arial" w:hAnsi="Arial" w:cs="Arial"/>
          <w:b/>
        </w:rPr>
        <w:t xml:space="preserve">) </w:t>
      </w:r>
      <w:r w:rsidRPr="000C166B">
        <w:rPr>
          <w:rFonts w:ascii="Arial" w:hAnsi="Arial" w:cs="Arial"/>
          <w:b/>
        </w:rPr>
        <w:t>Za přestupky lze uložit pokutu do</w:t>
      </w:r>
    </w:p>
    <w:p w:rsidR="00230E81" w:rsidP="00753AE1" w14:paraId="30EF18FD" w14:textId="75B51748">
      <w:pPr>
        <w:spacing w:before="100" w:beforeAutospacing="1" w:after="100" w:afterAutospacing="1"/>
        <w:jc w:val="both"/>
        <w:rPr>
          <w:rFonts w:ascii="Arial" w:hAnsi="Arial" w:cs="Arial"/>
          <w:b/>
        </w:rPr>
      </w:pPr>
      <w:r>
        <w:rPr>
          <w:rFonts w:ascii="Arial" w:hAnsi="Arial" w:cs="Arial"/>
          <w:b/>
        </w:rPr>
        <w:t>a) 500</w:t>
      </w:r>
      <w:r w:rsidR="00BC2695">
        <w:rPr>
          <w:rFonts w:ascii="Arial" w:hAnsi="Arial" w:cs="Arial"/>
          <w:b/>
        </w:rPr>
        <w:t xml:space="preserve"> </w:t>
      </w:r>
      <w:r>
        <w:rPr>
          <w:rFonts w:ascii="Arial" w:hAnsi="Arial" w:cs="Arial"/>
          <w:b/>
        </w:rPr>
        <w:t>000</w:t>
      </w:r>
      <w:r w:rsidRPr="00821AD2">
        <w:rPr>
          <w:rFonts w:ascii="Arial" w:hAnsi="Arial" w:cs="Arial"/>
          <w:b/>
        </w:rPr>
        <w:t xml:space="preserve"> Kč, jde-li o přestupek podle odstavce 1</w:t>
      </w:r>
      <w:r w:rsidR="00E818C5">
        <w:rPr>
          <w:rFonts w:ascii="Arial" w:hAnsi="Arial" w:cs="Arial"/>
          <w:b/>
        </w:rPr>
        <w:t xml:space="preserve"> písm. </w:t>
      </w:r>
      <w:r w:rsidR="003D503E">
        <w:rPr>
          <w:rFonts w:ascii="Arial" w:hAnsi="Arial" w:cs="Arial"/>
          <w:b/>
        </w:rPr>
        <w:t>r</w:t>
      </w:r>
      <w:r w:rsidR="00E818C5">
        <w:rPr>
          <w:rFonts w:ascii="Arial" w:hAnsi="Arial" w:cs="Arial"/>
          <w:b/>
        </w:rPr>
        <w:t>),</w:t>
      </w:r>
    </w:p>
    <w:p w:rsidR="00230E81" w:rsidP="00753AE1" w14:paraId="5F9E7E98" w14:textId="2ABF5A48">
      <w:pPr>
        <w:spacing w:before="100" w:beforeAutospacing="1" w:after="100" w:afterAutospacing="1"/>
        <w:jc w:val="both"/>
        <w:rPr>
          <w:rFonts w:ascii="Arial" w:hAnsi="Arial" w:cs="Arial"/>
          <w:b/>
        </w:rPr>
      </w:pPr>
      <w:r>
        <w:rPr>
          <w:rFonts w:ascii="Arial" w:hAnsi="Arial" w:cs="Arial"/>
          <w:b/>
        </w:rPr>
        <w:t>b) 1</w:t>
      </w:r>
      <w:r w:rsidR="00BC2695">
        <w:rPr>
          <w:rFonts w:ascii="Arial" w:hAnsi="Arial" w:cs="Arial"/>
          <w:b/>
        </w:rPr>
        <w:t> </w:t>
      </w:r>
      <w:r>
        <w:rPr>
          <w:rFonts w:ascii="Arial" w:hAnsi="Arial" w:cs="Arial"/>
          <w:b/>
        </w:rPr>
        <w:t>000</w:t>
      </w:r>
      <w:r w:rsidR="00BC2695">
        <w:rPr>
          <w:rFonts w:ascii="Arial" w:hAnsi="Arial" w:cs="Arial"/>
          <w:b/>
        </w:rPr>
        <w:t xml:space="preserve"> </w:t>
      </w:r>
      <w:r>
        <w:rPr>
          <w:rFonts w:ascii="Arial" w:hAnsi="Arial" w:cs="Arial"/>
          <w:b/>
        </w:rPr>
        <w:t xml:space="preserve">000 Kč, </w:t>
      </w:r>
      <w:r w:rsidRPr="00821AD2">
        <w:rPr>
          <w:rFonts w:ascii="Arial" w:hAnsi="Arial" w:cs="Arial"/>
          <w:b/>
        </w:rPr>
        <w:t>jde-li o přestupek podle odstavce 1</w:t>
      </w:r>
      <w:r w:rsidR="007049DF">
        <w:rPr>
          <w:rFonts w:ascii="Arial" w:hAnsi="Arial" w:cs="Arial"/>
          <w:b/>
        </w:rPr>
        <w:t xml:space="preserve"> písm. </w:t>
      </w:r>
      <w:r w:rsidR="003D503E">
        <w:rPr>
          <w:rFonts w:ascii="Arial" w:hAnsi="Arial" w:cs="Arial"/>
          <w:b/>
        </w:rPr>
        <w:t>n</w:t>
      </w:r>
      <w:r w:rsidR="007049DF">
        <w:rPr>
          <w:rFonts w:ascii="Arial" w:hAnsi="Arial" w:cs="Arial"/>
          <w:b/>
        </w:rPr>
        <w:t>),</w:t>
      </w:r>
      <w:r w:rsidR="00E818C5">
        <w:rPr>
          <w:rFonts w:ascii="Arial" w:hAnsi="Arial" w:cs="Arial"/>
          <w:b/>
        </w:rPr>
        <w:t xml:space="preserve"> </w:t>
      </w:r>
      <w:r w:rsidR="003D503E">
        <w:rPr>
          <w:rFonts w:ascii="Arial" w:hAnsi="Arial" w:cs="Arial"/>
          <w:b/>
        </w:rPr>
        <w:t>p</w:t>
      </w:r>
      <w:r w:rsidR="00E818C5">
        <w:rPr>
          <w:rFonts w:ascii="Arial" w:hAnsi="Arial" w:cs="Arial"/>
          <w:b/>
        </w:rPr>
        <w:t xml:space="preserve">), </w:t>
      </w:r>
      <w:r w:rsidR="003D503E">
        <w:rPr>
          <w:rFonts w:ascii="Arial" w:hAnsi="Arial" w:cs="Arial"/>
          <w:b/>
        </w:rPr>
        <w:t>q</w:t>
      </w:r>
      <w:r w:rsidR="00E818C5">
        <w:rPr>
          <w:rFonts w:ascii="Arial" w:hAnsi="Arial" w:cs="Arial"/>
          <w:b/>
        </w:rPr>
        <w:t>)</w:t>
      </w:r>
      <w:r w:rsidR="008E7B49">
        <w:rPr>
          <w:rFonts w:ascii="Arial" w:hAnsi="Arial" w:cs="Arial"/>
          <w:b/>
        </w:rPr>
        <w:t>,</w:t>
      </w:r>
      <w:r w:rsidR="0002434E">
        <w:rPr>
          <w:rFonts w:ascii="Arial" w:hAnsi="Arial" w:cs="Arial"/>
          <w:b/>
        </w:rPr>
        <w:t xml:space="preserve"> nebo</w:t>
      </w:r>
    </w:p>
    <w:p w:rsidR="00230E81" w:rsidP="00753AE1" w14:paraId="5D542E78" w14:textId="785D4203">
      <w:pPr>
        <w:spacing w:before="100" w:beforeAutospacing="1" w:after="100" w:afterAutospacing="1"/>
        <w:jc w:val="both"/>
        <w:rPr>
          <w:rFonts w:ascii="Arial" w:hAnsi="Arial" w:cs="Arial"/>
          <w:b/>
        </w:rPr>
      </w:pPr>
      <w:r>
        <w:rPr>
          <w:rFonts w:ascii="Arial" w:hAnsi="Arial" w:cs="Arial"/>
          <w:b/>
        </w:rPr>
        <w:t>c) 1</w:t>
      </w:r>
      <w:r w:rsidR="00DE6163">
        <w:rPr>
          <w:rFonts w:ascii="Arial" w:hAnsi="Arial" w:cs="Arial"/>
          <w:b/>
        </w:rPr>
        <w:t>5</w:t>
      </w:r>
      <w:r w:rsidR="00BC2695">
        <w:rPr>
          <w:rFonts w:ascii="Arial" w:hAnsi="Arial" w:cs="Arial"/>
          <w:b/>
        </w:rPr>
        <w:t> </w:t>
      </w:r>
      <w:r>
        <w:rPr>
          <w:rFonts w:ascii="Arial" w:hAnsi="Arial" w:cs="Arial"/>
          <w:b/>
        </w:rPr>
        <w:t>000</w:t>
      </w:r>
      <w:r w:rsidR="00BC2695">
        <w:rPr>
          <w:rFonts w:ascii="Arial" w:hAnsi="Arial" w:cs="Arial"/>
          <w:b/>
        </w:rPr>
        <w:t xml:space="preserve"> </w:t>
      </w:r>
      <w:r>
        <w:rPr>
          <w:rFonts w:ascii="Arial" w:hAnsi="Arial" w:cs="Arial"/>
          <w:b/>
        </w:rPr>
        <w:t xml:space="preserve">000 Kč, </w:t>
      </w:r>
      <w:r w:rsidRPr="00821AD2">
        <w:rPr>
          <w:rFonts w:ascii="Arial" w:hAnsi="Arial" w:cs="Arial"/>
          <w:b/>
        </w:rPr>
        <w:t>jde-li o přestupek podle odstavce 1</w:t>
      </w:r>
      <w:r>
        <w:rPr>
          <w:rFonts w:ascii="Arial" w:hAnsi="Arial" w:cs="Arial"/>
          <w:b/>
        </w:rPr>
        <w:t xml:space="preserve"> </w:t>
      </w:r>
      <w:r w:rsidR="000F37F9">
        <w:rPr>
          <w:rFonts w:ascii="Arial" w:hAnsi="Arial" w:cs="Arial"/>
          <w:b/>
        </w:rPr>
        <w:t xml:space="preserve">písm. a) až </w:t>
      </w:r>
      <w:r w:rsidR="003D503E">
        <w:rPr>
          <w:rFonts w:ascii="Arial" w:hAnsi="Arial" w:cs="Arial"/>
          <w:b/>
        </w:rPr>
        <w:t>j</w:t>
      </w:r>
      <w:r w:rsidR="000F37F9">
        <w:rPr>
          <w:rFonts w:ascii="Arial" w:hAnsi="Arial" w:cs="Arial"/>
          <w:b/>
        </w:rPr>
        <w:t>)</w:t>
      </w:r>
      <w:r w:rsidR="001C0409">
        <w:rPr>
          <w:rFonts w:ascii="Arial" w:hAnsi="Arial" w:cs="Arial"/>
          <w:b/>
        </w:rPr>
        <w:t xml:space="preserve">, </w:t>
      </w:r>
      <w:r w:rsidR="003D503E">
        <w:rPr>
          <w:rFonts w:ascii="Arial" w:hAnsi="Arial" w:cs="Arial"/>
          <w:b/>
        </w:rPr>
        <w:t>l</w:t>
      </w:r>
      <w:r w:rsidR="001C0409">
        <w:rPr>
          <w:rFonts w:ascii="Arial" w:hAnsi="Arial" w:cs="Arial"/>
          <w:b/>
        </w:rPr>
        <w:t xml:space="preserve">), </w:t>
      </w:r>
      <w:r w:rsidR="003D503E">
        <w:rPr>
          <w:rFonts w:ascii="Arial" w:hAnsi="Arial" w:cs="Arial"/>
          <w:b/>
        </w:rPr>
        <w:t>m</w:t>
      </w:r>
      <w:r w:rsidR="001C0409">
        <w:rPr>
          <w:rFonts w:ascii="Arial" w:hAnsi="Arial" w:cs="Arial"/>
          <w:b/>
        </w:rPr>
        <w:t xml:space="preserve">), </w:t>
      </w:r>
      <w:r w:rsidR="003D503E">
        <w:rPr>
          <w:rFonts w:ascii="Arial" w:hAnsi="Arial" w:cs="Arial"/>
          <w:b/>
        </w:rPr>
        <w:t>o</w:t>
      </w:r>
      <w:r w:rsidR="001C0409">
        <w:rPr>
          <w:rFonts w:ascii="Arial" w:hAnsi="Arial" w:cs="Arial"/>
          <w:b/>
        </w:rPr>
        <w:t>)</w:t>
      </w:r>
      <w:r w:rsidR="00212A1B">
        <w:rPr>
          <w:rFonts w:ascii="Arial" w:hAnsi="Arial" w:cs="Arial"/>
          <w:b/>
        </w:rPr>
        <w:t xml:space="preserve"> nebo </w:t>
      </w:r>
      <w:r w:rsidR="003D503E">
        <w:rPr>
          <w:rFonts w:ascii="Arial" w:hAnsi="Arial" w:cs="Arial"/>
          <w:b/>
        </w:rPr>
        <w:t>s</w:t>
      </w:r>
      <w:r w:rsidR="00212A1B">
        <w:rPr>
          <w:rFonts w:ascii="Arial" w:hAnsi="Arial" w:cs="Arial"/>
          <w:b/>
        </w:rPr>
        <w:t>) až z)</w:t>
      </w:r>
      <w:r w:rsidR="00396FBF">
        <w:rPr>
          <w:rFonts w:ascii="Arial" w:hAnsi="Arial" w:cs="Arial"/>
          <w:b/>
        </w:rPr>
        <w:t xml:space="preserve">, </w:t>
      </w:r>
      <w:r w:rsidR="00FA60AE">
        <w:rPr>
          <w:rFonts w:ascii="Arial" w:hAnsi="Arial" w:cs="Arial"/>
          <w:b/>
        </w:rPr>
        <w:t xml:space="preserve">nebo odstavce </w:t>
      </w:r>
      <w:r w:rsidR="00B53F21">
        <w:rPr>
          <w:rFonts w:ascii="Arial" w:hAnsi="Arial" w:cs="Arial"/>
          <w:b/>
        </w:rPr>
        <w:t>2</w:t>
      </w:r>
      <w:r w:rsidR="00FA60AE">
        <w:rPr>
          <w:rFonts w:ascii="Arial" w:hAnsi="Arial" w:cs="Arial"/>
          <w:b/>
        </w:rPr>
        <w:t xml:space="preserve"> písm. a) až c) nebo e) až </w:t>
      </w:r>
      <w:r w:rsidR="00D41E2B">
        <w:rPr>
          <w:rFonts w:ascii="Arial" w:hAnsi="Arial" w:cs="Arial"/>
          <w:b/>
        </w:rPr>
        <w:t>r</w:t>
      </w:r>
      <w:r w:rsidR="00FA60AE">
        <w:rPr>
          <w:rFonts w:ascii="Arial" w:hAnsi="Arial" w:cs="Arial"/>
          <w:b/>
        </w:rPr>
        <w:t>)</w:t>
      </w:r>
      <w:r w:rsidR="00041974">
        <w:rPr>
          <w:rFonts w:ascii="Arial" w:hAnsi="Arial" w:cs="Arial"/>
          <w:b/>
        </w:rPr>
        <w:t>.</w:t>
      </w:r>
    </w:p>
    <w:p w:rsidR="00A878BF" w:rsidP="00753AE1" w14:paraId="7FA66912" w14:textId="6D712760">
      <w:pPr>
        <w:spacing w:before="100" w:beforeAutospacing="1" w:after="100" w:afterAutospacing="1"/>
        <w:ind w:firstLine="708"/>
        <w:jc w:val="both"/>
        <w:rPr>
          <w:rFonts w:ascii="Arial" w:hAnsi="Arial" w:cs="Arial"/>
          <w:b/>
        </w:rPr>
      </w:pPr>
      <w:r>
        <w:rPr>
          <w:rFonts w:ascii="Arial" w:hAnsi="Arial" w:cs="Arial"/>
          <w:b/>
        </w:rPr>
        <w:t>(</w:t>
      </w:r>
      <w:r w:rsidR="00B67328">
        <w:rPr>
          <w:rFonts w:ascii="Arial" w:hAnsi="Arial" w:cs="Arial"/>
          <w:b/>
        </w:rPr>
        <w:t>4</w:t>
      </w:r>
      <w:r>
        <w:rPr>
          <w:rFonts w:ascii="Arial" w:hAnsi="Arial" w:cs="Arial"/>
          <w:b/>
        </w:rPr>
        <w:t xml:space="preserve">) </w:t>
      </w:r>
      <w:r w:rsidRPr="00115820">
        <w:rPr>
          <w:rFonts w:ascii="Arial" w:hAnsi="Arial" w:cs="Arial"/>
          <w:b/>
        </w:rPr>
        <w:t xml:space="preserve">Za přestupek </w:t>
      </w:r>
      <w:r>
        <w:rPr>
          <w:rFonts w:ascii="Arial" w:hAnsi="Arial" w:cs="Arial"/>
          <w:b/>
        </w:rPr>
        <w:t xml:space="preserve">autorizované společnosti </w:t>
      </w:r>
      <w:r w:rsidRPr="00115820">
        <w:rPr>
          <w:rFonts w:ascii="Arial" w:hAnsi="Arial" w:cs="Arial"/>
          <w:b/>
        </w:rPr>
        <w:t>podle odst</w:t>
      </w:r>
      <w:r>
        <w:rPr>
          <w:rFonts w:ascii="Arial" w:hAnsi="Arial" w:cs="Arial"/>
          <w:b/>
        </w:rPr>
        <w:t>avce</w:t>
      </w:r>
      <w:r w:rsidRPr="00115820">
        <w:rPr>
          <w:rFonts w:ascii="Arial" w:hAnsi="Arial" w:cs="Arial"/>
          <w:b/>
        </w:rPr>
        <w:t xml:space="preserve"> </w:t>
      </w:r>
      <w:r>
        <w:rPr>
          <w:rFonts w:ascii="Arial" w:hAnsi="Arial" w:cs="Arial"/>
          <w:b/>
        </w:rPr>
        <w:t>1</w:t>
      </w:r>
      <w:r w:rsidRPr="00115820">
        <w:rPr>
          <w:rFonts w:ascii="Arial" w:hAnsi="Arial" w:cs="Arial"/>
          <w:b/>
        </w:rPr>
        <w:t xml:space="preserve"> písm. </w:t>
      </w:r>
      <w:r w:rsidR="003D503E">
        <w:rPr>
          <w:rFonts w:ascii="Arial" w:hAnsi="Arial" w:cs="Arial"/>
          <w:b/>
        </w:rPr>
        <w:t>k</w:t>
      </w:r>
      <w:r w:rsidRPr="00115820">
        <w:rPr>
          <w:rFonts w:ascii="Arial" w:hAnsi="Arial" w:cs="Arial"/>
          <w:b/>
        </w:rPr>
        <w:t xml:space="preserve">) </w:t>
      </w:r>
      <w:r>
        <w:rPr>
          <w:rFonts w:ascii="Arial" w:hAnsi="Arial" w:cs="Arial"/>
          <w:b/>
        </w:rPr>
        <w:t>l</w:t>
      </w:r>
      <w:r w:rsidRPr="00115820">
        <w:rPr>
          <w:rFonts w:ascii="Arial" w:hAnsi="Arial" w:cs="Arial"/>
          <w:b/>
        </w:rPr>
        <w:t>ze uložit pokutu až do výše, která se stanoví jako součin počt</w:t>
      </w:r>
      <w:r w:rsidR="00225F73">
        <w:rPr>
          <w:rFonts w:ascii="Arial" w:hAnsi="Arial" w:cs="Arial"/>
          <w:b/>
        </w:rPr>
        <w:t>u</w:t>
      </w:r>
      <w:r w:rsidRPr="00115820">
        <w:rPr>
          <w:rFonts w:ascii="Arial" w:hAnsi="Arial" w:cs="Arial"/>
          <w:b/>
        </w:rPr>
        <w:t xml:space="preserve"> procent chybějících k dosažení stanovené minimální úrovně zpětného odběru odpad</w:t>
      </w:r>
      <w:r w:rsidR="002514FF">
        <w:rPr>
          <w:rFonts w:ascii="Arial" w:hAnsi="Arial" w:cs="Arial"/>
          <w:b/>
        </w:rPr>
        <w:t>u</w:t>
      </w:r>
      <w:r w:rsidRPr="00115820">
        <w:rPr>
          <w:rFonts w:ascii="Arial" w:hAnsi="Arial" w:cs="Arial"/>
          <w:b/>
        </w:rPr>
        <w:t xml:space="preserve"> z obalů a částky 1</w:t>
      </w:r>
      <w:r w:rsidR="00620226">
        <w:rPr>
          <w:rFonts w:ascii="Arial" w:hAnsi="Arial" w:cs="Arial"/>
          <w:b/>
        </w:rPr>
        <w:t> </w:t>
      </w:r>
      <w:r w:rsidRPr="00115820">
        <w:rPr>
          <w:rFonts w:ascii="Arial" w:hAnsi="Arial" w:cs="Arial"/>
          <w:b/>
        </w:rPr>
        <w:t>000</w:t>
      </w:r>
      <w:r w:rsidR="00620226">
        <w:rPr>
          <w:rFonts w:ascii="Arial" w:hAnsi="Arial" w:cs="Arial"/>
          <w:b/>
        </w:rPr>
        <w:t xml:space="preserve"> </w:t>
      </w:r>
      <w:r w:rsidRPr="00115820">
        <w:rPr>
          <w:rFonts w:ascii="Arial" w:hAnsi="Arial" w:cs="Arial"/>
          <w:b/>
        </w:rPr>
        <w:t>000 Kč.</w:t>
      </w:r>
    </w:p>
    <w:p w:rsidR="00563B47" w:rsidP="00563B47" w14:paraId="7BFAAF85" w14:textId="4642BEF9">
      <w:pPr>
        <w:spacing w:before="100" w:beforeAutospacing="1" w:after="120"/>
        <w:ind w:firstLine="709"/>
        <w:jc w:val="both"/>
        <w:rPr>
          <w:rFonts w:ascii="Arial" w:hAnsi="Arial" w:cs="Arial"/>
          <w:b/>
        </w:rPr>
      </w:pPr>
      <w:r w:rsidRPr="00993BAC">
        <w:rPr>
          <w:rFonts w:ascii="Arial" w:hAnsi="Arial" w:cs="Arial"/>
          <w:b/>
        </w:rPr>
        <w:t>(</w:t>
      </w:r>
      <w:r w:rsidR="00B67328">
        <w:rPr>
          <w:rFonts w:ascii="Arial" w:hAnsi="Arial" w:cs="Arial"/>
          <w:b/>
        </w:rPr>
        <w:t>5</w:t>
      </w:r>
      <w:r w:rsidRPr="00993BAC">
        <w:rPr>
          <w:rFonts w:ascii="Arial" w:hAnsi="Arial" w:cs="Arial"/>
          <w:b/>
        </w:rPr>
        <w:t xml:space="preserve">) Za přestupek autorizované společnosti podle odstavce </w:t>
      </w:r>
      <w:r w:rsidR="00D72AB1">
        <w:rPr>
          <w:rFonts w:ascii="Arial" w:hAnsi="Arial" w:cs="Arial"/>
          <w:b/>
        </w:rPr>
        <w:t>2</w:t>
      </w:r>
      <w:r w:rsidRPr="00993BAC">
        <w:rPr>
          <w:rFonts w:ascii="Arial" w:hAnsi="Arial" w:cs="Arial"/>
          <w:b/>
        </w:rPr>
        <w:t xml:space="preserve"> písm. </w:t>
      </w:r>
      <w:r w:rsidRPr="00993BAC" w:rsidR="00D70681">
        <w:rPr>
          <w:rFonts w:ascii="Arial" w:hAnsi="Arial" w:cs="Arial"/>
          <w:b/>
        </w:rPr>
        <w:t>d</w:t>
      </w:r>
      <w:r w:rsidRPr="00993BAC">
        <w:rPr>
          <w:rFonts w:ascii="Arial" w:hAnsi="Arial" w:cs="Arial"/>
          <w:b/>
        </w:rPr>
        <w:t xml:space="preserve">) lze uložit pokutu až do výše, která se stanoví jako součin </w:t>
      </w:r>
      <w:r w:rsidRPr="00993BAC" w:rsidR="001C2EB8">
        <w:rPr>
          <w:rFonts w:ascii="Arial" w:hAnsi="Arial" w:cs="Arial"/>
          <w:b/>
        </w:rPr>
        <w:t xml:space="preserve">hmotnosti odpadu z </w:t>
      </w:r>
      <w:r w:rsidRPr="00993BAC" w:rsidR="001C2EB8">
        <w:rPr>
          <w:rFonts w:ascii="Arial" w:hAnsi="Arial" w:cs="Arial"/>
          <w:b/>
          <w:color w:val="000000"/>
        </w:rPr>
        <w:t>vybraných zálohovaných jednorázových obalů vyjádřené v tunách</w:t>
      </w:r>
      <w:r w:rsidRPr="00993BAC" w:rsidR="001C2EB8">
        <w:rPr>
          <w:rFonts w:ascii="Arial" w:hAnsi="Arial" w:cs="Arial"/>
          <w:b/>
        </w:rPr>
        <w:t xml:space="preserve"> </w:t>
      </w:r>
      <w:r w:rsidRPr="00993BAC">
        <w:rPr>
          <w:rFonts w:ascii="Arial" w:hAnsi="Arial" w:cs="Arial"/>
          <w:b/>
        </w:rPr>
        <w:t>chybějící k dosažení stanovené minimální úrovně zpětného odběru odpad</w:t>
      </w:r>
      <w:r w:rsidRPr="00993BAC" w:rsidR="002514FF">
        <w:rPr>
          <w:rFonts w:ascii="Arial" w:hAnsi="Arial" w:cs="Arial"/>
          <w:b/>
        </w:rPr>
        <w:t>u</w:t>
      </w:r>
      <w:r w:rsidRPr="00993BAC">
        <w:rPr>
          <w:rFonts w:ascii="Arial" w:hAnsi="Arial" w:cs="Arial"/>
          <w:b/>
        </w:rPr>
        <w:t xml:space="preserve"> z</w:t>
      </w:r>
      <w:r w:rsidRPr="00993BAC" w:rsidR="001C2EB8">
        <w:rPr>
          <w:rFonts w:ascii="Arial" w:hAnsi="Arial" w:cs="Arial"/>
          <w:b/>
        </w:rPr>
        <w:t xml:space="preserve"> </w:t>
      </w:r>
      <w:r w:rsidRPr="00993BAC" w:rsidR="001C2EB8">
        <w:rPr>
          <w:rFonts w:ascii="Arial" w:hAnsi="Arial" w:cs="Arial"/>
          <w:b/>
          <w:color w:val="000000"/>
        </w:rPr>
        <w:t>vybraných zálohovaných jednorázových</w:t>
      </w:r>
      <w:r w:rsidRPr="00993BAC" w:rsidR="001C2EB8">
        <w:rPr>
          <w:rFonts w:ascii="Arial" w:hAnsi="Arial" w:cs="Arial"/>
          <w:b/>
        </w:rPr>
        <w:t> </w:t>
      </w:r>
      <w:r w:rsidRPr="00993BAC">
        <w:rPr>
          <w:rFonts w:ascii="Arial" w:hAnsi="Arial" w:cs="Arial"/>
          <w:b/>
        </w:rPr>
        <w:t>obalů</w:t>
      </w:r>
      <w:r w:rsidRPr="00993BAC" w:rsidR="001C2EB8">
        <w:rPr>
          <w:rFonts w:ascii="Arial" w:hAnsi="Arial" w:cs="Arial"/>
          <w:b/>
        </w:rPr>
        <w:t xml:space="preserve"> </w:t>
      </w:r>
      <w:r w:rsidRPr="00993BAC">
        <w:rPr>
          <w:rFonts w:ascii="Arial" w:hAnsi="Arial" w:cs="Arial"/>
          <w:b/>
        </w:rPr>
        <w:t xml:space="preserve">a částky </w:t>
      </w:r>
      <w:r w:rsidR="00C71B5D">
        <w:rPr>
          <w:rFonts w:ascii="Arial" w:hAnsi="Arial" w:cs="Arial"/>
          <w:b/>
        </w:rPr>
        <w:t>150</w:t>
      </w:r>
      <w:r w:rsidR="00620226">
        <w:rPr>
          <w:rFonts w:ascii="Arial" w:hAnsi="Arial" w:cs="Arial"/>
          <w:b/>
        </w:rPr>
        <w:t xml:space="preserve"> </w:t>
      </w:r>
      <w:r w:rsidRPr="00993BAC" w:rsidR="001C2EB8">
        <w:rPr>
          <w:rFonts w:ascii="Arial" w:hAnsi="Arial" w:cs="Arial"/>
          <w:b/>
        </w:rPr>
        <w:t>000</w:t>
      </w:r>
      <w:r w:rsidRPr="00993BAC">
        <w:rPr>
          <w:rFonts w:ascii="Arial" w:hAnsi="Arial" w:cs="Arial"/>
          <w:b/>
        </w:rPr>
        <w:t xml:space="preserve"> Kč</w:t>
      </w:r>
      <w:r>
        <w:rPr>
          <w:rFonts w:ascii="Arial" w:hAnsi="Arial" w:cs="Arial"/>
          <w:b/>
        </w:rPr>
        <w:t>.</w:t>
      </w:r>
    </w:p>
    <w:bookmarkEnd w:id="129"/>
    <w:p w:rsidR="00563B47" w:rsidP="00563B47" w14:paraId="1DDB11E5" w14:textId="77777777">
      <w:pPr>
        <w:spacing w:after="120"/>
        <w:ind w:firstLine="709"/>
        <w:jc w:val="both"/>
        <w:rPr>
          <w:rFonts w:ascii="Arial" w:hAnsi="Arial" w:cs="Arial"/>
          <w:b/>
        </w:rPr>
      </w:pPr>
    </w:p>
    <w:p w:rsidR="00C17E17" w:rsidRPr="00BC5083" w:rsidP="00563B47" w14:paraId="39335486" w14:textId="4BE5040A">
      <w:pPr>
        <w:spacing w:after="100" w:afterAutospacing="1" w:line="240" w:lineRule="auto"/>
        <w:jc w:val="center"/>
        <w:rPr>
          <w:rFonts w:ascii="Arial" w:eastAsia="Times New Roman" w:hAnsi="Arial" w:cs="Arial"/>
          <w:lang w:eastAsia="cs-CZ"/>
        </w:rPr>
      </w:pPr>
      <w:bookmarkStart w:id="134" w:name="_Hlk145690062"/>
      <w:bookmarkEnd w:id="128"/>
      <w:bookmarkEnd w:id="130"/>
      <w:r w:rsidRPr="00BC5083">
        <w:rPr>
          <w:rFonts w:ascii="Arial" w:eastAsia="Times New Roman" w:hAnsi="Arial" w:cs="Arial"/>
          <w:lang w:eastAsia="cs-CZ"/>
        </w:rPr>
        <w:t>§ 4</w:t>
      </w:r>
      <w:r>
        <w:rPr>
          <w:rFonts w:ascii="Arial" w:eastAsia="Times New Roman" w:hAnsi="Arial" w:cs="Arial"/>
          <w:lang w:eastAsia="cs-CZ"/>
        </w:rPr>
        <w:t>5a</w:t>
      </w:r>
    </w:p>
    <w:p w:rsidR="00C17E17" w:rsidRPr="00BC5083" w:rsidP="00C17E17" w14:paraId="013E725F" w14:textId="2CADF59C">
      <w:pPr>
        <w:jc w:val="center"/>
        <w:rPr>
          <w:rFonts w:ascii="Arial" w:hAnsi="Arial" w:cs="Arial"/>
          <w:b/>
        </w:rPr>
      </w:pPr>
      <w:r>
        <w:rPr>
          <w:rFonts w:ascii="Arial" w:hAnsi="Arial" w:cs="Arial"/>
          <w:b/>
        </w:rPr>
        <w:t>Další přestupky</w:t>
      </w:r>
      <w:r w:rsidR="005A1723">
        <w:rPr>
          <w:rFonts w:ascii="Arial" w:hAnsi="Arial" w:cs="Arial"/>
          <w:b/>
        </w:rPr>
        <w:t xml:space="preserve"> právnických a podnikajících fyzických osob</w:t>
      </w:r>
    </w:p>
    <w:p w:rsidR="009408C4" w:rsidRPr="009F31D7" w:rsidP="009408C4" w14:paraId="6940BBEE" w14:textId="30528FD7">
      <w:pPr>
        <w:spacing w:before="100" w:beforeAutospacing="1" w:after="100" w:afterAutospacing="1" w:line="240" w:lineRule="auto"/>
        <w:ind w:firstLine="708"/>
        <w:jc w:val="both"/>
        <w:rPr>
          <w:rFonts w:ascii="Arial" w:eastAsia="Times New Roman" w:hAnsi="Arial" w:cs="Arial"/>
          <w:b/>
          <w:lang w:eastAsia="cs-CZ"/>
        </w:rPr>
      </w:pPr>
      <w:r w:rsidRPr="009F31D7">
        <w:rPr>
          <w:rFonts w:ascii="Arial" w:eastAsia="Times New Roman" w:hAnsi="Arial" w:cs="Arial"/>
          <w:b/>
          <w:iCs/>
          <w:lang w:eastAsia="cs-CZ"/>
        </w:rPr>
        <w:t>(1)</w:t>
      </w:r>
      <w:r w:rsidRPr="009F31D7">
        <w:rPr>
          <w:rFonts w:ascii="Arial" w:eastAsia="Times New Roman" w:hAnsi="Arial" w:cs="Arial"/>
          <w:b/>
          <w:lang w:eastAsia="cs-CZ"/>
        </w:rPr>
        <w:t xml:space="preserve"> Právnická nebo podnikající fyzická osoba se dopustí přestupku tím, že </w:t>
      </w:r>
    </w:p>
    <w:p w:rsidR="009408C4" w:rsidP="009408C4" w14:paraId="3DE4EBEC" w14:textId="4647D898">
      <w:pPr>
        <w:spacing w:before="100" w:beforeAutospacing="1" w:after="100" w:afterAutospacing="1" w:line="240" w:lineRule="auto"/>
        <w:jc w:val="both"/>
        <w:rPr>
          <w:rFonts w:ascii="Arial" w:eastAsia="Times New Roman" w:hAnsi="Arial" w:cs="Arial"/>
          <w:b/>
          <w:lang w:eastAsia="cs-CZ"/>
        </w:rPr>
      </w:pPr>
      <w:r w:rsidRPr="009F31D7">
        <w:rPr>
          <w:rFonts w:ascii="Arial" w:eastAsia="Times New Roman" w:hAnsi="Arial" w:cs="Arial"/>
          <w:b/>
          <w:lang w:eastAsia="cs-CZ"/>
        </w:rPr>
        <w:t>a) poskytne v místě prodeje výrobků spotřebiteli plastovou odnosnou tašku jinak než způsobem uvedeným v § 3 odst. 3,</w:t>
      </w:r>
    </w:p>
    <w:p w:rsidR="00647409" w:rsidRPr="00647409" w:rsidP="0062701C" w14:paraId="1ACDEB4F" w14:textId="77777777">
      <w:pPr>
        <w:spacing w:before="100" w:beforeAutospacing="1" w:after="100" w:afterAutospacing="1" w:line="240" w:lineRule="auto"/>
        <w:jc w:val="both"/>
        <w:rPr>
          <w:rFonts w:ascii="Arial" w:eastAsia="Times New Roman" w:hAnsi="Arial" w:cs="Arial"/>
          <w:b/>
          <w:lang w:eastAsia="cs-CZ"/>
        </w:rPr>
      </w:pPr>
      <w:r w:rsidRPr="00647409">
        <w:rPr>
          <w:rFonts w:ascii="Arial" w:eastAsia="Times New Roman" w:hAnsi="Arial" w:cs="Arial"/>
          <w:b/>
          <w:iCs/>
          <w:lang w:eastAsia="cs-CZ"/>
        </w:rPr>
        <w:t>b</w:t>
      </w:r>
      <w:r w:rsidRPr="00647409" w:rsidR="005F27EE">
        <w:rPr>
          <w:rFonts w:ascii="Arial" w:eastAsia="Times New Roman" w:hAnsi="Arial" w:cs="Arial"/>
          <w:b/>
          <w:iCs/>
          <w:lang w:eastAsia="cs-CZ"/>
        </w:rPr>
        <w:t>)</w:t>
      </w:r>
      <w:r w:rsidRPr="00647409" w:rsidR="005F27EE">
        <w:rPr>
          <w:rFonts w:ascii="Arial" w:eastAsia="Times New Roman" w:hAnsi="Arial" w:cs="Arial"/>
          <w:b/>
          <w:lang w:eastAsia="cs-CZ"/>
        </w:rPr>
        <w:t xml:space="preserve"> jako osoba, která uvádí na trh nebo do oběhu výrobky, jejichž obaly jsou opakovaně použitelné, nebo vratné, neučiní opatření, která umožňují opakované použití opakovaně použitelných obalů podle § 7, nebo nezajistí opakované použití vratných obalů nebo využití odpadů z těchto obalů podle § 8,</w:t>
      </w:r>
    </w:p>
    <w:p w:rsidR="0062701C" w:rsidRPr="009F31D7" w:rsidP="0062701C" w14:paraId="3D7B4A05" w14:textId="68C8E3EE">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c</w:t>
      </w:r>
      <w:r w:rsidRPr="009F31D7">
        <w:rPr>
          <w:rFonts w:ascii="Arial" w:eastAsia="Times New Roman" w:hAnsi="Arial" w:cs="Arial"/>
          <w:b/>
          <w:iCs/>
          <w:lang w:eastAsia="cs-CZ"/>
        </w:rPr>
        <w:t>)</w:t>
      </w:r>
      <w:r w:rsidRPr="009F31D7">
        <w:rPr>
          <w:rFonts w:ascii="Arial" w:eastAsia="Times New Roman" w:hAnsi="Arial" w:cs="Arial"/>
          <w:b/>
          <w:lang w:eastAsia="cs-CZ"/>
        </w:rPr>
        <w:t xml:space="preserve"> poruší některou z povinností týkajících se vratných zálohovaných obalů podle § 9</w:t>
      </w:r>
      <w:r w:rsidR="007C3014">
        <w:rPr>
          <w:rFonts w:ascii="Arial" w:eastAsia="Times New Roman" w:hAnsi="Arial" w:cs="Arial"/>
          <w:b/>
          <w:lang w:eastAsia="cs-CZ"/>
        </w:rPr>
        <w:t xml:space="preserve"> odst. 2 nebo 10</w:t>
      </w:r>
      <w:r w:rsidRPr="009F31D7">
        <w:rPr>
          <w:rFonts w:ascii="Arial" w:eastAsia="Times New Roman" w:hAnsi="Arial" w:cs="Arial"/>
          <w:b/>
          <w:lang w:eastAsia="cs-CZ"/>
        </w:rPr>
        <w:t>,</w:t>
      </w:r>
    </w:p>
    <w:p w:rsidR="00105E3D" w:rsidRPr="009F31D7" w:rsidP="00105E3D" w14:paraId="5679F712" w14:textId="09FD3B88">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d</w:t>
      </w:r>
      <w:r w:rsidRPr="009F31D7">
        <w:rPr>
          <w:rFonts w:ascii="Arial" w:eastAsia="Times New Roman" w:hAnsi="Arial" w:cs="Arial"/>
          <w:b/>
          <w:iCs/>
          <w:lang w:eastAsia="cs-CZ"/>
        </w:rPr>
        <w:t>)</w:t>
      </w:r>
      <w:r w:rsidRPr="009F31D7">
        <w:rPr>
          <w:rFonts w:ascii="Arial" w:eastAsia="Times New Roman" w:hAnsi="Arial" w:cs="Arial"/>
          <w:b/>
          <w:lang w:eastAsia="cs-CZ"/>
        </w:rPr>
        <w:t xml:space="preserve"> v rozporu s § 13a odst. 2 nebo 3 si neurčí pověřeného zástupce nebo si ho určí v rozporu s § 13a odst. 4,</w:t>
      </w:r>
    </w:p>
    <w:p w:rsidR="00460D17" w:rsidRPr="009F31D7" w:rsidP="00460D17" w14:paraId="7C3C2084" w14:textId="220BE5DD">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e</w:t>
      </w:r>
      <w:r w:rsidRPr="009F31D7">
        <w:rPr>
          <w:rFonts w:ascii="Arial" w:eastAsia="Times New Roman" w:hAnsi="Arial" w:cs="Arial"/>
          <w:b/>
          <w:iCs/>
          <w:lang w:eastAsia="cs-CZ"/>
        </w:rPr>
        <w:t>)</w:t>
      </w:r>
      <w:r w:rsidRPr="009F31D7">
        <w:rPr>
          <w:rFonts w:ascii="Arial" w:eastAsia="Times New Roman" w:hAnsi="Arial" w:cs="Arial"/>
          <w:b/>
          <w:lang w:eastAsia="cs-CZ"/>
        </w:rPr>
        <w:t xml:space="preserve"> jako osoba zapsaná v Seznamu nesplní povinnost oznámit změny údajů podle § 14 odst. 9,</w:t>
      </w:r>
    </w:p>
    <w:p w:rsidR="00460D17" w:rsidRPr="009F31D7" w:rsidP="00460D17" w14:paraId="29B8690E" w14:textId="3D7E035C">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f</w:t>
      </w:r>
      <w:r w:rsidRPr="009F31D7">
        <w:rPr>
          <w:rFonts w:ascii="Arial" w:eastAsia="Times New Roman" w:hAnsi="Arial" w:cs="Arial"/>
          <w:b/>
          <w:iCs/>
          <w:lang w:eastAsia="cs-CZ"/>
        </w:rPr>
        <w:t>)</w:t>
      </w:r>
      <w:r w:rsidRPr="009F31D7">
        <w:rPr>
          <w:rFonts w:ascii="Arial" w:eastAsia="Times New Roman" w:hAnsi="Arial" w:cs="Arial"/>
          <w:b/>
          <w:lang w:eastAsia="cs-CZ"/>
        </w:rPr>
        <w:t xml:space="preserve"> jako osoba, na kterou se vztahuje povinnost zapsat se do Seznamu, poruší některou z povinností evidence podle § 15,</w:t>
      </w:r>
    </w:p>
    <w:p w:rsidR="006B5003" w:rsidRPr="009F31D7" w:rsidP="00460D17" w14:paraId="2C6C982B" w14:textId="22F9E4C6">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lang w:eastAsia="cs-CZ"/>
        </w:rPr>
        <w:t>g</w:t>
      </w:r>
      <w:r w:rsidRPr="009F31D7" w:rsidR="00F812E0">
        <w:rPr>
          <w:rFonts w:ascii="Arial" w:eastAsia="Times New Roman" w:hAnsi="Arial" w:cs="Arial"/>
          <w:b/>
          <w:lang w:eastAsia="cs-CZ"/>
        </w:rPr>
        <w:t xml:space="preserve">) </w:t>
      </w:r>
      <w:r w:rsidRPr="009F31D7">
        <w:rPr>
          <w:rFonts w:ascii="Arial" w:eastAsia="Times New Roman" w:hAnsi="Arial" w:cs="Arial"/>
          <w:b/>
          <w:lang w:eastAsia="cs-CZ"/>
        </w:rPr>
        <w:t xml:space="preserve">vykonává činnost, k níž je třeba </w:t>
      </w:r>
      <w:r w:rsidR="00CA6417">
        <w:rPr>
          <w:rFonts w:ascii="Arial" w:eastAsia="Times New Roman" w:hAnsi="Arial" w:cs="Arial"/>
          <w:b/>
          <w:lang w:eastAsia="cs-CZ"/>
        </w:rPr>
        <w:t xml:space="preserve">rozhodnutí o </w:t>
      </w:r>
      <w:r w:rsidRPr="009F31D7">
        <w:rPr>
          <w:rFonts w:ascii="Arial" w:eastAsia="Times New Roman" w:hAnsi="Arial" w:cs="Arial"/>
          <w:b/>
          <w:lang w:eastAsia="cs-CZ"/>
        </w:rPr>
        <w:t>autorizac</w:t>
      </w:r>
      <w:r w:rsidR="00CA6417">
        <w:rPr>
          <w:rFonts w:ascii="Arial" w:eastAsia="Times New Roman" w:hAnsi="Arial" w:cs="Arial"/>
          <w:b/>
          <w:lang w:eastAsia="cs-CZ"/>
        </w:rPr>
        <w:t>i</w:t>
      </w:r>
      <w:r w:rsidRPr="009F31D7">
        <w:rPr>
          <w:rFonts w:ascii="Arial" w:eastAsia="Times New Roman" w:hAnsi="Arial" w:cs="Arial"/>
          <w:b/>
          <w:lang w:eastAsia="cs-CZ"/>
        </w:rPr>
        <w:t xml:space="preserve"> podle § 17, bez t</w:t>
      </w:r>
      <w:r w:rsidR="00CA6417">
        <w:rPr>
          <w:rFonts w:ascii="Arial" w:eastAsia="Times New Roman" w:hAnsi="Arial" w:cs="Arial"/>
          <w:b/>
          <w:lang w:eastAsia="cs-CZ"/>
        </w:rPr>
        <w:t>ohoto</w:t>
      </w:r>
      <w:r w:rsidRPr="009F31D7">
        <w:rPr>
          <w:rFonts w:ascii="Arial" w:eastAsia="Times New Roman" w:hAnsi="Arial" w:cs="Arial"/>
          <w:b/>
          <w:lang w:eastAsia="cs-CZ"/>
        </w:rPr>
        <w:t xml:space="preserve"> </w:t>
      </w:r>
      <w:r w:rsidR="00CA6417">
        <w:rPr>
          <w:rFonts w:ascii="Arial" w:eastAsia="Times New Roman" w:hAnsi="Arial" w:cs="Arial"/>
          <w:b/>
          <w:lang w:eastAsia="cs-CZ"/>
        </w:rPr>
        <w:t>rozhodnutí</w:t>
      </w:r>
      <w:r w:rsidRPr="009F31D7">
        <w:rPr>
          <w:rFonts w:ascii="Arial" w:eastAsia="Times New Roman" w:hAnsi="Arial" w:cs="Arial"/>
          <w:b/>
          <w:lang w:eastAsia="cs-CZ"/>
        </w:rPr>
        <w:t xml:space="preserve">, nebo bez </w:t>
      </w:r>
      <w:r w:rsidR="00CA6417">
        <w:rPr>
          <w:rFonts w:ascii="Arial" w:eastAsia="Times New Roman" w:hAnsi="Arial" w:cs="Arial"/>
          <w:b/>
          <w:lang w:eastAsia="cs-CZ"/>
        </w:rPr>
        <w:t>rozhodnutí o autorizaci</w:t>
      </w:r>
      <w:r w:rsidRPr="009F31D7">
        <w:rPr>
          <w:rFonts w:ascii="Arial" w:eastAsia="Times New Roman" w:hAnsi="Arial" w:cs="Arial"/>
          <w:b/>
          <w:lang w:eastAsia="cs-CZ"/>
        </w:rPr>
        <w:t xml:space="preserve"> nabízí třetím osobám uzavření smluv, jejichž obsahem je činnost, k jejímuž výkonu je</w:t>
      </w:r>
      <w:r w:rsidR="00CA6417">
        <w:rPr>
          <w:rFonts w:ascii="Arial" w:eastAsia="Times New Roman" w:hAnsi="Arial" w:cs="Arial"/>
          <w:b/>
          <w:lang w:eastAsia="cs-CZ"/>
        </w:rPr>
        <w:t xml:space="preserve"> rozhodnutí o</w:t>
      </w:r>
      <w:r w:rsidRPr="009F31D7">
        <w:rPr>
          <w:rFonts w:ascii="Arial" w:eastAsia="Times New Roman" w:hAnsi="Arial" w:cs="Arial"/>
          <w:b/>
          <w:lang w:eastAsia="cs-CZ"/>
        </w:rPr>
        <w:t xml:space="preserve"> autorizac</w:t>
      </w:r>
      <w:r w:rsidR="00CA6417">
        <w:rPr>
          <w:rFonts w:ascii="Arial" w:eastAsia="Times New Roman" w:hAnsi="Arial" w:cs="Arial"/>
          <w:b/>
          <w:lang w:eastAsia="cs-CZ"/>
        </w:rPr>
        <w:t>i</w:t>
      </w:r>
      <w:r w:rsidRPr="009F31D7">
        <w:rPr>
          <w:rFonts w:ascii="Arial" w:eastAsia="Times New Roman" w:hAnsi="Arial" w:cs="Arial"/>
          <w:b/>
          <w:lang w:eastAsia="cs-CZ"/>
        </w:rPr>
        <w:t xml:space="preserve"> třeba</w:t>
      </w:r>
      <w:r w:rsidR="00AC517D">
        <w:rPr>
          <w:rFonts w:ascii="Arial" w:eastAsia="Times New Roman" w:hAnsi="Arial" w:cs="Arial"/>
          <w:b/>
          <w:lang w:eastAsia="cs-CZ"/>
        </w:rPr>
        <w:t>,</w:t>
      </w:r>
    </w:p>
    <w:p w:rsidR="00F812E0" w:rsidRPr="009F31D7" w:rsidP="00460D17" w14:paraId="2FD32988" w14:textId="767EFE1A">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lang w:eastAsia="cs-CZ"/>
        </w:rPr>
        <w:t>h</w:t>
      </w:r>
      <w:r w:rsidRPr="009F31D7">
        <w:rPr>
          <w:rFonts w:ascii="Arial" w:eastAsia="Times New Roman" w:hAnsi="Arial" w:cs="Arial"/>
          <w:b/>
          <w:lang w:eastAsia="cs-CZ"/>
        </w:rPr>
        <w:t>) jako obec v rozporu s § 21b odst. 2 nebo 3 nevykáže každé z autorizovaných společností poměrnou část hmotnosti odpadů z obalů předaných v rámci obecního systému odpadového hospodářství nastaveného touto obcí nebo v rozporu s § 21b odst. 4 neuvědomí autorizovanou společnost,</w:t>
      </w:r>
    </w:p>
    <w:p w:rsidR="00C902DC" w:rsidRPr="009F31D7" w:rsidP="00C902DC" w14:paraId="106AB1A8" w14:textId="00E72309">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i</w:t>
      </w:r>
      <w:r w:rsidRPr="009F31D7">
        <w:rPr>
          <w:rFonts w:ascii="Arial" w:eastAsia="Times New Roman" w:hAnsi="Arial" w:cs="Arial"/>
          <w:b/>
          <w:iCs/>
          <w:lang w:eastAsia="cs-CZ"/>
        </w:rPr>
        <w:t>)</w:t>
      </w:r>
      <w:r w:rsidRPr="009F31D7">
        <w:rPr>
          <w:rFonts w:ascii="Arial" w:eastAsia="Times New Roman" w:hAnsi="Arial" w:cs="Arial"/>
          <w:b/>
          <w:lang w:eastAsia="cs-CZ"/>
        </w:rPr>
        <w:t xml:space="preserve"> jako osoba uvedená v § 23 odst. 1 písm. c) neposkytne autorizované společnosti nezbytnou součinnost podle § 23a odst. 5,</w:t>
      </w:r>
      <w:r w:rsidRPr="009F31D7" w:rsidR="00F812E0">
        <w:rPr>
          <w:rFonts w:ascii="Arial" w:eastAsia="Times New Roman" w:hAnsi="Arial" w:cs="Arial"/>
          <w:b/>
          <w:lang w:eastAsia="cs-CZ"/>
        </w:rPr>
        <w:t xml:space="preserve"> nebo</w:t>
      </w:r>
    </w:p>
    <w:p w:rsidR="00ED0ACB" w:rsidRPr="009F31D7" w:rsidP="00ED0ACB" w14:paraId="37451150" w14:textId="3E37BFD9">
      <w:pPr>
        <w:spacing w:before="100" w:beforeAutospacing="1" w:after="100" w:afterAutospacing="1" w:line="240" w:lineRule="auto"/>
        <w:jc w:val="both"/>
        <w:rPr>
          <w:rFonts w:ascii="Arial" w:eastAsia="Times New Roman" w:hAnsi="Arial" w:cs="Arial"/>
          <w:b/>
          <w:lang w:eastAsia="cs-CZ"/>
        </w:rPr>
      </w:pPr>
      <w:r>
        <w:rPr>
          <w:rFonts w:ascii="Arial" w:eastAsia="Times New Roman" w:hAnsi="Arial" w:cs="Arial"/>
          <w:b/>
          <w:iCs/>
          <w:lang w:eastAsia="cs-CZ"/>
        </w:rPr>
        <w:t>j</w:t>
      </w:r>
      <w:r w:rsidRPr="009F31D7">
        <w:rPr>
          <w:rFonts w:ascii="Arial" w:eastAsia="Times New Roman" w:hAnsi="Arial" w:cs="Arial"/>
          <w:b/>
          <w:iCs/>
          <w:lang w:eastAsia="cs-CZ"/>
        </w:rPr>
        <w:t>)</w:t>
      </w:r>
      <w:r w:rsidRPr="009F31D7">
        <w:rPr>
          <w:rFonts w:ascii="Arial" w:eastAsia="Times New Roman" w:hAnsi="Arial" w:cs="Arial"/>
          <w:b/>
          <w:lang w:eastAsia="cs-CZ"/>
        </w:rPr>
        <w:t xml:space="preserve"> jako právnická osoba, jejíž rozhodnutí o autorizaci zaniklo, nepřevede peněžní prostředky podle § 28a.</w:t>
      </w:r>
    </w:p>
    <w:p w:rsidR="00D911E6" w:rsidRPr="000C166B" w:rsidP="00D911E6" w14:paraId="3CA0368A" w14:textId="5C1F19E6">
      <w:pPr>
        <w:ind w:firstLine="708"/>
        <w:rPr>
          <w:rFonts w:ascii="Arial" w:hAnsi="Arial" w:cs="Arial"/>
          <w:b/>
        </w:rPr>
      </w:pPr>
      <w:r w:rsidRPr="00DA37D1">
        <w:rPr>
          <w:rFonts w:ascii="Arial" w:hAnsi="Arial" w:cs="Arial"/>
          <w:b/>
        </w:rPr>
        <w:t>(</w:t>
      </w:r>
      <w:r>
        <w:rPr>
          <w:rFonts w:ascii="Arial" w:hAnsi="Arial" w:cs="Arial"/>
          <w:b/>
        </w:rPr>
        <w:t>2</w:t>
      </w:r>
      <w:r w:rsidRPr="00DA37D1">
        <w:rPr>
          <w:rFonts w:ascii="Arial" w:hAnsi="Arial" w:cs="Arial"/>
          <w:b/>
        </w:rPr>
        <w:t xml:space="preserve">) </w:t>
      </w:r>
      <w:r w:rsidRPr="000C166B">
        <w:rPr>
          <w:rFonts w:ascii="Arial" w:hAnsi="Arial" w:cs="Arial"/>
          <w:b/>
        </w:rPr>
        <w:t>Za přestupky lze uložit pokutu do</w:t>
      </w:r>
    </w:p>
    <w:p w:rsidR="002A2B26" w:rsidRPr="00EC5A18" w:rsidP="00B24F0F" w14:paraId="2EF48A97" w14:textId="7BC7CEC8">
      <w:pPr>
        <w:jc w:val="both"/>
        <w:rPr>
          <w:rFonts w:ascii="Arial" w:hAnsi="Arial" w:cs="Arial"/>
          <w:b/>
        </w:rPr>
      </w:pPr>
      <w:r w:rsidRPr="00EC5A18">
        <w:rPr>
          <w:rFonts w:ascii="Arial" w:hAnsi="Arial" w:cs="Arial"/>
          <w:b/>
        </w:rPr>
        <w:t>a) 50</w:t>
      </w:r>
      <w:r w:rsidR="00C96EB5">
        <w:rPr>
          <w:rFonts w:ascii="Arial" w:hAnsi="Arial" w:cs="Arial"/>
          <w:b/>
        </w:rPr>
        <w:t xml:space="preserve"> </w:t>
      </w:r>
      <w:r w:rsidRPr="00EC5A18">
        <w:rPr>
          <w:rFonts w:ascii="Arial" w:hAnsi="Arial" w:cs="Arial"/>
          <w:b/>
        </w:rPr>
        <w:t xml:space="preserve">000 Kč, jde-li o přestupek podle odstavce 1 písm. </w:t>
      </w:r>
      <w:r w:rsidR="0051498E">
        <w:rPr>
          <w:rFonts w:ascii="Arial" w:hAnsi="Arial" w:cs="Arial"/>
          <w:b/>
        </w:rPr>
        <w:t>h</w:t>
      </w:r>
      <w:r w:rsidRPr="00EC5A18">
        <w:rPr>
          <w:rFonts w:ascii="Arial" w:hAnsi="Arial" w:cs="Arial"/>
          <w:b/>
        </w:rPr>
        <w:t>)</w:t>
      </w:r>
      <w:r w:rsidRPr="00EC5A18">
        <w:rPr>
          <w:rFonts w:ascii="Arial" w:hAnsi="Arial" w:cs="Arial"/>
          <w:b/>
        </w:rPr>
        <w:t>,</w:t>
      </w:r>
    </w:p>
    <w:p w:rsidR="002A2B26" w:rsidRPr="00EC5A18" w:rsidP="00B24F0F" w14:paraId="0514917B" w14:textId="3B54C9FD">
      <w:pPr>
        <w:jc w:val="both"/>
        <w:rPr>
          <w:rFonts w:ascii="Arial" w:hAnsi="Arial" w:cs="Arial"/>
          <w:b/>
        </w:rPr>
      </w:pPr>
      <w:r w:rsidRPr="00EC5A18">
        <w:rPr>
          <w:rFonts w:ascii="Arial" w:hAnsi="Arial" w:cs="Arial"/>
          <w:b/>
        </w:rPr>
        <w:t>b)</w:t>
      </w:r>
      <w:r w:rsidRPr="00EC5A18" w:rsidR="00B24F0F">
        <w:rPr>
          <w:rFonts w:ascii="Arial" w:hAnsi="Arial" w:cs="Arial"/>
          <w:b/>
        </w:rPr>
        <w:t xml:space="preserve"> </w:t>
      </w:r>
      <w:r w:rsidRPr="00EC5A18">
        <w:rPr>
          <w:rFonts w:ascii="Arial" w:hAnsi="Arial" w:cs="Arial"/>
          <w:b/>
        </w:rPr>
        <w:t>500</w:t>
      </w:r>
      <w:r w:rsidR="00C96EB5">
        <w:rPr>
          <w:rFonts w:ascii="Arial" w:hAnsi="Arial" w:cs="Arial"/>
          <w:b/>
        </w:rPr>
        <w:t xml:space="preserve"> </w:t>
      </w:r>
      <w:r w:rsidRPr="00EC5A18">
        <w:rPr>
          <w:rFonts w:ascii="Arial" w:hAnsi="Arial" w:cs="Arial"/>
          <w:b/>
        </w:rPr>
        <w:t>000 Kč, jde-li o přestupek podle odstavce 1 písm. a)</w:t>
      </w:r>
      <w:r w:rsidR="0051498E">
        <w:rPr>
          <w:rFonts w:ascii="Arial" w:hAnsi="Arial" w:cs="Arial"/>
          <w:b/>
        </w:rPr>
        <w:t>, b)</w:t>
      </w:r>
      <w:r w:rsidRPr="00EC5A18" w:rsidR="00A27D67">
        <w:rPr>
          <w:rFonts w:ascii="Arial" w:hAnsi="Arial" w:cs="Arial"/>
          <w:b/>
        </w:rPr>
        <w:t xml:space="preserve"> nebo </w:t>
      </w:r>
      <w:r w:rsidR="0051498E">
        <w:rPr>
          <w:rFonts w:ascii="Arial" w:hAnsi="Arial" w:cs="Arial"/>
          <w:b/>
        </w:rPr>
        <w:t>e</w:t>
      </w:r>
      <w:r w:rsidRPr="00EC5A18" w:rsidR="00A27D67">
        <w:rPr>
          <w:rFonts w:ascii="Arial" w:hAnsi="Arial" w:cs="Arial"/>
          <w:b/>
        </w:rPr>
        <w:t xml:space="preserve">), </w:t>
      </w:r>
    </w:p>
    <w:p w:rsidR="00B24F0F" w:rsidRPr="00EC5A18" w:rsidP="00B24F0F" w14:paraId="5D4005F6" w14:textId="15F19C80">
      <w:pPr>
        <w:jc w:val="both"/>
        <w:rPr>
          <w:rFonts w:ascii="Arial" w:hAnsi="Arial" w:cs="Arial"/>
          <w:b/>
        </w:rPr>
      </w:pPr>
      <w:r w:rsidRPr="00EC5A18">
        <w:rPr>
          <w:rFonts w:ascii="Arial" w:hAnsi="Arial" w:cs="Arial"/>
          <w:b/>
        </w:rPr>
        <w:t>c) 1</w:t>
      </w:r>
      <w:r w:rsidR="00C96EB5">
        <w:rPr>
          <w:rFonts w:ascii="Arial" w:hAnsi="Arial" w:cs="Arial"/>
          <w:b/>
        </w:rPr>
        <w:t> </w:t>
      </w:r>
      <w:r w:rsidRPr="00EC5A18">
        <w:rPr>
          <w:rFonts w:ascii="Arial" w:hAnsi="Arial" w:cs="Arial"/>
          <w:b/>
        </w:rPr>
        <w:t>000</w:t>
      </w:r>
      <w:r w:rsidR="00C96EB5">
        <w:rPr>
          <w:rFonts w:ascii="Arial" w:hAnsi="Arial" w:cs="Arial"/>
          <w:b/>
        </w:rPr>
        <w:t xml:space="preserve"> </w:t>
      </w:r>
      <w:r w:rsidRPr="00EC5A18">
        <w:rPr>
          <w:rFonts w:ascii="Arial" w:hAnsi="Arial" w:cs="Arial"/>
          <w:b/>
        </w:rPr>
        <w:t xml:space="preserve">000 Kč, jde-li o přestupek podle odstavce 1 </w:t>
      </w:r>
      <w:r w:rsidRPr="00EC5A18" w:rsidR="0042469C">
        <w:rPr>
          <w:rFonts w:ascii="Arial" w:hAnsi="Arial" w:cs="Arial"/>
          <w:b/>
        </w:rPr>
        <w:t xml:space="preserve">písm. </w:t>
      </w:r>
      <w:r w:rsidR="0051498E">
        <w:rPr>
          <w:rFonts w:ascii="Arial" w:hAnsi="Arial" w:cs="Arial"/>
          <w:b/>
        </w:rPr>
        <w:t>c</w:t>
      </w:r>
      <w:r w:rsidRPr="00EC5A18" w:rsidR="0042469C">
        <w:rPr>
          <w:rFonts w:ascii="Arial" w:hAnsi="Arial" w:cs="Arial"/>
          <w:b/>
        </w:rPr>
        <w:t>),</w:t>
      </w:r>
      <w:r w:rsidRPr="00EC5A18" w:rsidR="00A27D67">
        <w:rPr>
          <w:rFonts w:ascii="Arial" w:hAnsi="Arial" w:cs="Arial"/>
          <w:b/>
        </w:rPr>
        <w:t xml:space="preserve"> </w:t>
      </w:r>
      <w:r w:rsidR="0051498E">
        <w:rPr>
          <w:rFonts w:ascii="Arial" w:hAnsi="Arial" w:cs="Arial"/>
          <w:b/>
        </w:rPr>
        <w:t>f</w:t>
      </w:r>
      <w:r w:rsidRPr="00EC5A18" w:rsidR="00A27D67">
        <w:rPr>
          <w:rFonts w:ascii="Arial" w:hAnsi="Arial" w:cs="Arial"/>
          <w:b/>
        </w:rPr>
        <w:t xml:space="preserve">) nebo </w:t>
      </w:r>
      <w:r w:rsidR="0051498E">
        <w:rPr>
          <w:rFonts w:ascii="Arial" w:hAnsi="Arial" w:cs="Arial"/>
          <w:b/>
        </w:rPr>
        <w:t>i</w:t>
      </w:r>
      <w:r w:rsidRPr="00EC5A18" w:rsidR="00A27D67">
        <w:rPr>
          <w:rFonts w:ascii="Arial" w:hAnsi="Arial" w:cs="Arial"/>
          <w:b/>
        </w:rPr>
        <w:t>),</w:t>
      </w:r>
    </w:p>
    <w:p w:rsidR="0013020B" w:rsidRPr="00EC5A18" w:rsidP="00B24F0F" w14:paraId="77039A0C" w14:textId="710DA5BA">
      <w:pPr>
        <w:jc w:val="both"/>
        <w:rPr>
          <w:rFonts w:ascii="Arial" w:hAnsi="Arial" w:cs="Arial"/>
          <w:b/>
        </w:rPr>
      </w:pPr>
      <w:r w:rsidRPr="00EC5A18">
        <w:rPr>
          <w:rFonts w:ascii="Arial" w:hAnsi="Arial" w:cs="Arial"/>
          <w:b/>
        </w:rPr>
        <w:t>d) 5</w:t>
      </w:r>
      <w:r w:rsidR="00C96EB5">
        <w:rPr>
          <w:rFonts w:ascii="Arial" w:hAnsi="Arial" w:cs="Arial"/>
          <w:b/>
        </w:rPr>
        <w:t> </w:t>
      </w:r>
      <w:r w:rsidRPr="00EC5A18">
        <w:rPr>
          <w:rFonts w:ascii="Arial" w:hAnsi="Arial" w:cs="Arial"/>
          <w:b/>
        </w:rPr>
        <w:t>000</w:t>
      </w:r>
      <w:r w:rsidR="00C96EB5">
        <w:rPr>
          <w:rFonts w:ascii="Arial" w:hAnsi="Arial" w:cs="Arial"/>
          <w:b/>
        </w:rPr>
        <w:t xml:space="preserve"> </w:t>
      </w:r>
      <w:r w:rsidRPr="00EC5A18">
        <w:rPr>
          <w:rFonts w:ascii="Arial" w:hAnsi="Arial" w:cs="Arial"/>
          <w:b/>
        </w:rPr>
        <w:t>000 Kč, jde-li o přestupek podle odstavce</w:t>
      </w:r>
      <w:r w:rsidRPr="00EC5A18" w:rsidR="003C14EF">
        <w:rPr>
          <w:rFonts w:ascii="Arial" w:hAnsi="Arial" w:cs="Arial"/>
          <w:b/>
        </w:rPr>
        <w:t xml:space="preserve"> 1 písm. </w:t>
      </w:r>
      <w:r w:rsidR="0051498E">
        <w:rPr>
          <w:rFonts w:ascii="Arial" w:hAnsi="Arial" w:cs="Arial"/>
          <w:b/>
        </w:rPr>
        <w:t>d</w:t>
      </w:r>
      <w:r w:rsidRPr="00EC5A18" w:rsidR="003C14EF">
        <w:rPr>
          <w:rFonts w:ascii="Arial" w:hAnsi="Arial" w:cs="Arial"/>
          <w:b/>
        </w:rPr>
        <w:t>)</w:t>
      </w:r>
      <w:r w:rsidRPr="00EC5A18" w:rsidR="00A27D67">
        <w:rPr>
          <w:rFonts w:ascii="Arial" w:hAnsi="Arial" w:cs="Arial"/>
          <w:b/>
        </w:rPr>
        <w:t>, nebo</w:t>
      </w:r>
    </w:p>
    <w:p w:rsidR="00B24F0F" w:rsidRPr="00EC5A18" w:rsidP="00B24F0F" w14:paraId="7C31989D" w14:textId="1F9D5CBB">
      <w:pPr>
        <w:jc w:val="both"/>
        <w:rPr>
          <w:rFonts w:ascii="Arial" w:hAnsi="Arial" w:cs="Arial"/>
          <w:b/>
        </w:rPr>
      </w:pPr>
      <w:r>
        <w:rPr>
          <w:rFonts w:ascii="Arial" w:hAnsi="Arial" w:cs="Arial"/>
          <w:b/>
        </w:rPr>
        <w:t>e</w:t>
      </w:r>
      <w:r w:rsidRPr="00EC5A18">
        <w:rPr>
          <w:rFonts w:ascii="Arial" w:hAnsi="Arial" w:cs="Arial"/>
          <w:b/>
        </w:rPr>
        <w:t>) 1</w:t>
      </w:r>
      <w:r w:rsidR="00DE6163">
        <w:rPr>
          <w:rFonts w:ascii="Arial" w:hAnsi="Arial" w:cs="Arial"/>
          <w:b/>
        </w:rPr>
        <w:t>5</w:t>
      </w:r>
      <w:r w:rsidR="00C96EB5">
        <w:rPr>
          <w:rFonts w:ascii="Arial" w:hAnsi="Arial" w:cs="Arial"/>
          <w:b/>
        </w:rPr>
        <w:t> </w:t>
      </w:r>
      <w:r w:rsidRPr="00EC5A18">
        <w:rPr>
          <w:rFonts w:ascii="Arial" w:hAnsi="Arial" w:cs="Arial"/>
          <w:b/>
        </w:rPr>
        <w:t>000</w:t>
      </w:r>
      <w:r w:rsidR="00C96EB5">
        <w:rPr>
          <w:rFonts w:ascii="Arial" w:hAnsi="Arial" w:cs="Arial"/>
          <w:b/>
        </w:rPr>
        <w:t xml:space="preserve"> </w:t>
      </w:r>
      <w:r w:rsidRPr="00EC5A18">
        <w:rPr>
          <w:rFonts w:ascii="Arial" w:hAnsi="Arial" w:cs="Arial"/>
          <w:b/>
        </w:rPr>
        <w:t>00</w:t>
      </w:r>
      <w:r w:rsidRPr="00EC5A18" w:rsidR="0013020B">
        <w:rPr>
          <w:rFonts w:ascii="Arial" w:hAnsi="Arial" w:cs="Arial"/>
          <w:b/>
        </w:rPr>
        <w:t>0</w:t>
      </w:r>
      <w:r w:rsidRPr="00EC5A18">
        <w:rPr>
          <w:rFonts w:ascii="Arial" w:hAnsi="Arial" w:cs="Arial"/>
          <w:b/>
        </w:rPr>
        <w:t xml:space="preserve"> Kč, jde-li o přestupek podle odstavce </w:t>
      </w:r>
      <w:r w:rsidRPr="00EC5A18" w:rsidR="00A27D67">
        <w:rPr>
          <w:rFonts w:ascii="Arial" w:hAnsi="Arial" w:cs="Arial"/>
          <w:b/>
        </w:rPr>
        <w:t xml:space="preserve">1 písm. </w:t>
      </w:r>
      <w:r w:rsidR="0051498E">
        <w:rPr>
          <w:rFonts w:ascii="Arial" w:hAnsi="Arial" w:cs="Arial"/>
          <w:b/>
        </w:rPr>
        <w:t>g</w:t>
      </w:r>
      <w:r w:rsidRPr="00EC5A18" w:rsidR="00A27D67">
        <w:rPr>
          <w:rFonts w:ascii="Arial" w:hAnsi="Arial" w:cs="Arial"/>
          <w:b/>
        </w:rPr>
        <w:t xml:space="preserve">) nebo </w:t>
      </w:r>
      <w:r w:rsidR="0051498E">
        <w:rPr>
          <w:rFonts w:ascii="Arial" w:hAnsi="Arial" w:cs="Arial"/>
          <w:b/>
        </w:rPr>
        <w:t>j</w:t>
      </w:r>
      <w:r w:rsidRPr="00EC5A18" w:rsidR="00A27D67">
        <w:rPr>
          <w:rFonts w:ascii="Arial" w:hAnsi="Arial" w:cs="Arial"/>
          <w:b/>
        </w:rPr>
        <w:t>).</w:t>
      </w:r>
    </w:p>
    <w:bookmarkEnd w:id="134"/>
    <w:p w:rsidR="00BD448D" w:rsidRPr="00BD448D" w:rsidP="00BA44F8" w14:paraId="0736509C"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46</w:t>
      </w:r>
    </w:p>
    <w:p w:rsidR="00BD448D" w:rsidRPr="00BD448D" w:rsidP="00BA44F8" w14:paraId="49BF3468" w14:textId="668A2A40">
      <w:pPr>
        <w:spacing w:before="100" w:beforeAutospacing="1" w:after="100" w:afterAutospacing="1" w:line="240" w:lineRule="auto"/>
        <w:ind w:firstLine="708"/>
        <w:jc w:val="both"/>
        <w:rPr>
          <w:rFonts w:ascii="Arial" w:eastAsia="Times New Roman" w:hAnsi="Arial" w:cs="Arial"/>
          <w:lang w:eastAsia="cs-CZ"/>
        </w:rPr>
      </w:pPr>
      <w:r w:rsidRPr="00BA44F8">
        <w:rPr>
          <w:rFonts w:ascii="Arial" w:eastAsia="Times New Roman" w:hAnsi="Arial" w:cs="Arial"/>
          <w:iCs/>
          <w:lang w:eastAsia="cs-CZ"/>
        </w:rPr>
        <w:t>(1)</w:t>
      </w:r>
      <w:r w:rsidRPr="00BA44F8">
        <w:rPr>
          <w:rFonts w:ascii="Arial" w:eastAsia="Times New Roman" w:hAnsi="Arial" w:cs="Arial"/>
          <w:lang w:eastAsia="cs-CZ"/>
        </w:rPr>
        <w:t xml:space="preserve"> Právnická</w:t>
      </w:r>
      <w:r w:rsidRPr="00BD448D">
        <w:rPr>
          <w:rFonts w:ascii="Arial" w:eastAsia="Times New Roman" w:hAnsi="Arial" w:cs="Arial"/>
          <w:lang w:eastAsia="cs-CZ"/>
        </w:rPr>
        <w:t xml:space="preserve"> nebo podnikající fyzická osoba neodpovídá za přestupek podle § 44 odst. </w:t>
      </w:r>
      <w:r w:rsidRPr="00E06678">
        <w:rPr>
          <w:rFonts w:ascii="Arial" w:eastAsia="Times New Roman" w:hAnsi="Arial" w:cs="Arial"/>
          <w:strike/>
          <w:lang w:eastAsia="cs-CZ"/>
        </w:rPr>
        <w:t>2</w:t>
      </w:r>
      <w:r w:rsidR="00E06678">
        <w:rPr>
          <w:rFonts w:ascii="Arial" w:eastAsia="Times New Roman" w:hAnsi="Arial" w:cs="Arial"/>
          <w:lang w:eastAsia="cs-CZ"/>
        </w:rPr>
        <w:t xml:space="preserve"> </w:t>
      </w:r>
      <w:r w:rsidRPr="00E06678" w:rsidR="00E06678">
        <w:rPr>
          <w:rFonts w:ascii="Arial" w:eastAsia="Times New Roman" w:hAnsi="Arial" w:cs="Arial"/>
          <w:b/>
          <w:lang w:eastAsia="cs-CZ"/>
        </w:rPr>
        <w:t>1</w:t>
      </w:r>
      <w:r w:rsidRPr="00BD448D">
        <w:rPr>
          <w:rFonts w:ascii="Arial" w:eastAsia="Times New Roman" w:hAnsi="Arial" w:cs="Arial"/>
          <w:lang w:eastAsia="cs-CZ"/>
        </w:rPr>
        <w:t xml:space="preserve"> písm. </w:t>
      </w:r>
      <w:r w:rsidRPr="00F36D9A">
        <w:rPr>
          <w:rFonts w:ascii="Arial" w:eastAsia="Times New Roman" w:hAnsi="Arial" w:cs="Arial"/>
          <w:strike/>
          <w:lang w:eastAsia="cs-CZ"/>
        </w:rPr>
        <w:t>g) až l)</w:t>
      </w:r>
      <w:r w:rsidR="00F36D9A">
        <w:rPr>
          <w:rFonts w:ascii="Arial" w:eastAsia="Times New Roman" w:hAnsi="Arial" w:cs="Arial"/>
          <w:lang w:eastAsia="cs-CZ"/>
        </w:rPr>
        <w:t xml:space="preserve"> </w:t>
      </w:r>
      <w:r w:rsidRPr="00F36D9A" w:rsidR="00F36D9A">
        <w:rPr>
          <w:rFonts w:ascii="Arial" w:eastAsia="Times New Roman" w:hAnsi="Arial" w:cs="Arial"/>
          <w:b/>
          <w:lang w:eastAsia="cs-CZ"/>
        </w:rPr>
        <w:t>f) až k)</w:t>
      </w:r>
      <w:r w:rsidRPr="00BD448D">
        <w:rPr>
          <w:rFonts w:ascii="Arial" w:eastAsia="Times New Roman" w:hAnsi="Arial" w:cs="Arial"/>
          <w:lang w:eastAsia="cs-CZ"/>
        </w:rPr>
        <w:t>, jestliže k porušení povinnosti došlo do 3 měsíců ode dne, kdy autorizované společnosti, s níž právnická nebo podnikající fyzická osoba uzavřela smlouvu o sdruženém plnění, zaniklo rozhodnutí o autorizaci. Má se za to, že povinnosti podle § 10 odst. 1 a § 10a až 12a ve vztahu k obalům, které právnická nebo podnikající fyzická osoba uvedla na trh nebo do oběhu do 3 měsíců ode dne zániku rozhodnutí o autorizaci podle věty první, jsou splněné.</w:t>
      </w:r>
    </w:p>
    <w:p w:rsidR="00BD448D" w:rsidRPr="00BD448D" w:rsidP="00BA44F8" w14:paraId="474A5B6A" w14:textId="77777777">
      <w:pPr>
        <w:spacing w:before="100" w:beforeAutospacing="1" w:after="100" w:afterAutospacing="1" w:line="240" w:lineRule="auto"/>
        <w:ind w:firstLine="708"/>
        <w:jc w:val="both"/>
        <w:rPr>
          <w:rFonts w:ascii="Arial" w:eastAsia="Times New Roman" w:hAnsi="Arial" w:cs="Arial"/>
          <w:lang w:eastAsia="cs-CZ"/>
        </w:rPr>
      </w:pPr>
      <w:r w:rsidRPr="00BA44F8">
        <w:rPr>
          <w:rFonts w:ascii="Arial" w:eastAsia="Times New Roman" w:hAnsi="Arial" w:cs="Arial"/>
          <w:iCs/>
          <w:lang w:eastAsia="cs-CZ"/>
        </w:rPr>
        <w:t>(2)</w:t>
      </w:r>
      <w:r w:rsidRPr="00BA44F8">
        <w:rPr>
          <w:rFonts w:ascii="Arial" w:eastAsia="Times New Roman" w:hAnsi="Arial" w:cs="Arial"/>
          <w:lang w:eastAsia="cs-CZ"/>
        </w:rPr>
        <w:t xml:space="preserve"> Přestupky</w:t>
      </w:r>
      <w:r w:rsidRPr="00BD448D">
        <w:rPr>
          <w:rFonts w:ascii="Arial" w:eastAsia="Times New Roman" w:hAnsi="Arial" w:cs="Arial"/>
          <w:lang w:eastAsia="cs-CZ"/>
        </w:rPr>
        <w:t xml:space="preserve"> podle tohoto zákona projednává Krajská hygienická stanice, Česká obchodní inspekce, Státní zemědělská a potravinářská inspekce, Státní ústav pro kontrolu léčiv, Ústav pro státní kontrolu veterinárních biopreparátů a léčiv nebo Česká inspekce životního prostředí, a to v rozsahu své působnosti vymezené v § 35 až 40. Je-li podle rozsahu své působnosti příslušným k projednání přestupku více jak jeden správní orgán, přestupek projedná ten z příslušných správních orgánů, který jako první zahájil řízení. Správní orgán, </w:t>
      </w:r>
      <w:r w:rsidRPr="00BD448D">
        <w:rPr>
          <w:rFonts w:ascii="Arial" w:eastAsia="Times New Roman" w:hAnsi="Arial" w:cs="Arial"/>
          <w:lang w:eastAsia="cs-CZ"/>
        </w:rPr>
        <w:t>který zahájí řízení, informuje o tom všechny správní orgány, které jsou k projednání přestupků podle tohoto zákona příslušné.</w:t>
      </w:r>
    </w:p>
    <w:p w:rsidR="00BD448D" w:rsidRPr="00BA44F8" w:rsidP="00BA44F8" w14:paraId="0AA1BEFD" w14:textId="77777777">
      <w:pPr>
        <w:spacing w:before="100" w:beforeAutospacing="1" w:after="100" w:afterAutospacing="1" w:line="240" w:lineRule="auto"/>
        <w:ind w:firstLine="708"/>
        <w:rPr>
          <w:rFonts w:ascii="Arial" w:eastAsia="Times New Roman" w:hAnsi="Arial" w:cs="Arial"/>
          <w:lang w:eastAsia="cs-CZ"/>
        </w:rPr>
      </w:pPr>
      <w:r w:rsidRPr="00BA44F8">
        <w:rPr>
          <w:rFonts w:ascii="Arial" w:eastAsia="Times New Roman" w:hAnsi="Arial" w:cs="Arial"/>
          <w:iCs/>
          <w:lang w:eastAsia="cs-CZ"/>
        </w:rPr>
        <w:t>(3)</w:t>
      </w:r>
      <w:r w:rsidRPr="00BA44F8">
        <w:rPr>
          <w:rFonts w:ascii="Arial" w:eastAsia="Times New Roman" w:hAnsi="Arial" w:cs="Arial"/>
          <w:lang w:eastAsia="cs-CZ"/>
        </w:rPr>
        <w:t xml:space="preserve"> Pokuty vybírá orgán, který je uložil.</w:t>
      </w:r>
    </w:p>
    <w:p w:rsidR="00BD448D" w:rsidRPr="00BA44F8" w:rsidP="00BA44F8" w14:paraId="7A289C57" w14:textId="77777777">
      <w:pPr>
        <w:spacing w:before="100" w:beforeAutospacing="1" w:after="100" w:afterAutospacing="1" w:line="240" w:lineRule="auto"/>
        <w:ind w:firstLine="708"/>
        <w:rPr>
          <w:rFonts w:ascii="Arial" w:eastAsia="Times New Roman" w:hAnsi="Arial" w:cs="Arial"/>
          <w:lang w:eastAsia="cs-CZ"/>
        </w:rPr>
      </w:pPr>
      <w:r w:rsidRPr="00BA44F8">
        <w:rPr>
          <w:rFonts w:ascii="Arial" w:eastAsia="Times New Roman" w:hAnsi="Arial" w:cs="Arial"/>
          <w:iCs/>
          <w:lang w:eastAsia="cs-CZ"/>
        </w:rPr>
        <w:t>(4)</w:t>
      </w:r>
      <w:r w:rsidRPr="00BA44F8">
        <w:rPr>
          <w:rFonts w:ascii="Arial" w:eastAsia="Times New Roman" w:hAnsi="Arial" w:cs="Arial"/>
          <w:lang w:eastAsia="cs-CZ"/>
        </w:rPr>
        <w:t xml:space="preserve"> Příjem z pokut je příjmem rozpočtu, ze kterého je hrazena činnost orgánu, který pokutu uložil, s výjimkou pokut uložených Českou inspekcí životního prostředí, které jsou příjmem Státního fondu životního prostředí.</w:t>
      </w:r>
    </w:p>
    <w:p w:rsidR="00BD448D" w:rsidRPr="00BD448D" w:rsidP="00BA44F8" w14:paraId="0302AACC" w14:textId="4D3FAF6C">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xml:space="preserve">HLAVA </w:t>
      </w:r>
      <w:r w:rsidRPr="0096309A">
        <w:rPr>
          <w:rFonts w:ascii="Arial" w:eastAsia="Times New Roman" w:hAnsi="Arial" w:cs="Arial"/>
          <w:strike/>
          <w:lang w:eastAsia="cs-CZ"/>
        </w:rPr>
        <w:t>VII</w:t>
      </w:r>
      <w:r w:rsidRPr="0096309A" w:rsidR="0096309A">
        <w:rPr>
          <w:rFonts w:ascii="Arial" w:eastAsia="Times New Roman" w:hAnsi="Arial" w:cs="Arial"/>
          <w:b/>
          <w:lang w:eastAsia="cs-CZ"/>
        </w:rPr>
        <w:t>VIII</w:t>
      </w:r>
    </w:p>
    <w:p w:rsidR="00BD448D" w:rsidRPr="00BD448D" w:rsidP="00BA44F8" w14:paraId="185F0AE2" w14:textId="77777777">
      <w:pPr>
        <w:spacing w:before="100" w:beforeAutospacing="1" w:after="100" w:afterAutospacing="1" w:line="240" w:lineRule="auto"/>
        <w:jc w:val="center"/>
        <w:outlineLvl w:val="2"/>
        <w:rPr>
          <w:rFonts w:ascii="Arial" w:eastAsia="Times New Roman" w:hAnsi="Arial" w:cs="Arial"/>
          <w:b/>
          <w:bCs/>
          <w:lang w:eastAsia="cs-CZ"/>
        </w:rPr>
      </w:pPr>
      <w:r w:rsidRPr="00BD448D">
        <w:rPr>
          <w:rFonts w:ascii="Arial" w:eastAsia="Times New Roman" w:hAnsi="Arial" w:cs="Arial"/>
          <w:b/>
          <w:bCs/>
          <w:lang w:eastAsia="cs-CZ"/>
        </w:rPr>
        <w:t>USTANOVENÍ SPOLEČNÁ, ZMOCŇOVACÍ A PŘECHODNÁ</w:t>
      </w:r>
    </w:p>
    <w:p w:rsidR="00BA44F8" w:rsidP="00BA44F8" w14:paraId="5A3652D5"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47</w:t>
      </w:r>
    </w:p>
    <w:p w:rsidR="00BD448D" w:rsidRPr="00BD448D" w:rsidP="00BA44F8" w14:paraId="1131517B" w14:textId="4E096A0D">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BD448D" w:rsidRPr="00BD448D" w:rsidP="00BA44F8" w14:paraId="2C0F89D7"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48</w:t>
      </w:r>
    </w:p>
    <w:p w:rsidR="00BD448D" w:rsidRPr="00BD448D" w:rsidP="000C2364" w14:paraId="6B27D2BF" w14:textId="2258CDB3">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Pro účely plnění povinností využití odpadu z obalů podle § 12 a vedení evidence podle § 15 a 23 se kompozitní obaly a jiné obaly složené z více než jednoho materiálu vykazují podle materiálů obsažených v</w:t>
      </w:r>
      <w:r w:rsidR="000C2364">
        <w:rPr>
          <w:rFonts w:ascii="Arial" w:eastAsia="Times New Roman" w:hAnsi="Arial" w:cs="Arial"/>
          <w:lang w:eastAsia="cs-CZ"/>
        </w:rPr>
        <w:t> </w:t>
      </w:r>
      <w:r w:rsidRPr="00BD448D">
        <w:rPr>
          <w:rFonts w:ascii="Arial" w:eastAsia="Times New Roman" w:hAnsi="Arial" w:cs="Arial"/>
          <w:lang w:eastAsia="cs-CZ"/>
        </w:rPr>
        <w:t>obalu</w:t>
      </w:r>
      <w:r w:rsidR="000C2364">
        <w:rPr>
          <w:rFonts w:ascii="Arial" w:eastAsia="Times New Roman" w:hAnsi="Arial" w:cs="Arial"/>
          <w:b/>
          <w:lang w:eastAsia="cs-CZ"/>
        </w:rPr>
        <w:t xml:space="preserve">, s výjimkou nápojových kartonů, které se vykazují </w:t>
      </w:r>
      <w:r w:rsidRPr="000C2364" w:rsidR="000C2364">
        <w:rPr>
          <w:rFonts w:ascii="Arial" w:eastAsia="Times New Roman" w:hAnsi="Arial" w:cs="Arial"/>
          <w:b/>
          <w:lang w:eastAsia="cs-CZ"/>
        </w:rPr>
        <w:t>podle</w:t>
      </w:r>
      <w:r w:rsidRPr="00BD448D" w:rsidR="000C2364">
        <w:rPr>
          <w:rFonts w:ascii="Arial" w:eastAsia="Times New Roman" w:hAnsi="Arial" w:cs="Arial"/>
          <w:lang w:eastAsia="cs-CZ"/>
        </w:rPr>
        <w:t xml:space="preserve"> </w:t>
      </w:r>
      <w:r w:rsidRPr="000C2364" w:rsidR="000C2364">
        <w:rPr>
          <w:rFonts w:ascii="Arial" w:eastAsia="Times New Roman" w:hAnsi="Arial" w:cs="Arial"/>
          <w:b/>
          <w:lang w:eastAsia="cs-CZ"/>
        </w:rPr>
        <w:t>materiálů obsažených v</w:t>
      </w:r>
      <w:r w:rsidR="000C2364">
        <w:rPr>
          <w:rFonts w:ascii="Arial" w:eastAsia="Times New Roman" w:hAnsi="Arial" w:cs="Arial"/>
          <w:b/>
          <w:lang w:eastAsia="cs-CZ"/>
        </w:rPr>
        <w:t> </w:t>
      </w:r>
      <w:r w:rsidRPr="000C2364" w:rsidR="000C2364">
        <w:rPr>
          <w:rFonts w:ascii="Arial" w:eastAsia="Times New Roman" w:hAnsi="Arial" w:cs="Arial"/>
          <w:b/>
          <w:lang w:eastAsia="cs-CZ"/>
        </w:rPr>
        <w:t>obalu</w:t>
      </w:r>
      <w:r w:rsidR="000C2364">
        <w:rPr>
          <w:rFonts w:ascii="Arial" w:eastAsia="Times New Roman" w:hAnsi="Arial" w:cs="Arial"/>
          <w:lang w:eastAsia="cs-CZ"/>
        </w:rPr>
        <w:t xml:space="preserve"> </w:t>
      </w:r>
      <w:r w:rsidRPr="000C2364" w:rsidR="000C2364">
        <w:rPr>
          <w:rFonts w:ascii="Arial" w:eastAsia="Times New Roman" w:hAnsi="Arial" w:cs="Arial"/>
          <w:b/>
          <w:lang w:eastAsia="cs-CZ"/>
        </w:rPr>
        <w:t>a jako samostatný druh obal</w:t>
      </w:r>
      <w:r w:rsidR="000C2364">
        <w:rPr>
          <w:rFonts w:ascii="Arial" w:eastAsia="Times New Roman" w:hAnsi="Arial" w:cs="Arial"/>
          <w:b/>
          <w:lang w:eastAsia="cs-CZ"/>
        </w:rPr>
        <w:t>u</w:t>
      </w:r>
      <w:r w:rsidRPr="00BD448D">
        <w:rPr>
          <w:rFonts w:ascii="Arial" w:eastAsia="Times New Roman" w:hAnsi="Arial" w:cs="Arial"/>
          <w:lang w:eastAsia="cs-CZ"/>
        </w:rPr>
        <w:t>. Od tohoto požadavku se lze odchýlit v případě, že daný materiál představuje nevýznamnou část obalu a nepředstavuje více než 5 % celkové hmotnosti obalu.</w:t>
      </w:r>
    </w:p>
    <w:p w:rsidR="00BD448D" w:rsidRPr="00BD448D" w:rsidP="00BA44F8" w14:paraId="71CCDAD3"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49</w:t>
      </w:r>
    </w:p>
    <w:p w:rsidR="00BD448D" w:rsidRPr="00BD448D" w:rsidP="003A702D" w14:paraId="5AF3D127" w14:textId="7BC434FF">
      <w:pPr>
        <w:spacing w:before="100" w:beforeAutospacing="1" w:after="100" w:afterAutospacing="1" w:line="240" w:lineRule="auto"/>
        <w:jc w:val="both"/>
        <w:rPr>
          <w:rFonts w:ascii="Arial" w:eastAsia="Times New Roman" w:hAnsi="Arial" w:cs="Arial"/>
          <w:lang w:eastAsia="cs-CZ"/>
        </w:rPr>
      </w:pPr>
      <w:r>
        <w:rPr>
          <w:rFonts w:ascii="Arial" w:eastAsia="Times New Roman" w:hAnsi="Arial" w:cs="Arial"/>
          <w:lang w:eastAsia="cs-CZ"/>
        </w:rPr>
        <w:tab/>
      </w:r>
      <w:r w:rsidRPr="00BD448D">
        <w:rPr>
          <w:rFonts w:ascii="Arial" w:eastAsia="Times New Roman" w:hAnsi="Arial" w:cs="Arial"/>
          <w:lang w:eastAsia="cs-CZ"/>
        </w:rPr>
        <w:t>Výkon působnosti orgánů Celní správy České republiky podle tohoto zákona se považuje za výkon správy daní s výjimkou řízení o přestupcích.</w:t>
      </w:r>
    </w:p>
    <w:p w:rsidR="00BD448D" w:rsidRPr="00BD448D" w:rsidP="00BA44F8" w14:paraId="56ABB2C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50</w:t>
      </w:r>
    </w:p>
    <w:p w:rsidR="00BD448D" w:rsidRPr="00BA44F8" w:rsidP="00BA44F8" w14:paraId="13F6BF42" w14:textId="77777777">
      <w:pPr>
        <w:jc w:val="center"/>
        <w:rPr>
          <w:rFonts w:ascii="Arial" w:hAnsi="Arial" w:cs="Arial"/>
        </w:rPr>
      </w:pPr>
      <w:r w:rsidRPr="00BA44F8">
        <w:rPr>
          <w:rFonts w:ascii="Arial" w:hAnsi="Arial" w:cs="Arial"/>
        </w:rPr>
        <w:t>Zmocňovací ustanovení</w:t>
      </w:r>
    </w:p>
    <w:p w:rsidR="00BD448D" w:rsidRPr="00BA44F8" w:rsidP="007C174B" w14:paraId="7C141293" w14:textId="77777777">
      <w:pPr>
        <w:spacing w:before="100" w:beforeAutospacing="1" w:after="100" w:afterAutospacing="1" w:line="240" w:lineRule="auto"/>
        <w:ind w:firstLine="708"/>
        <w:jc w:val="both"/>
        <w:rPr>
          <w:rFonts w:ascii="Arial" w:eastAsia="Times New Roman" w:hAnsi="Arial" w:cs="Arial"/>
          <w:lang w:eastAsia="cs-CZ"/>
        </w:rPr>
      </w:pPr>
      <w:r w:rsidRPr="00BA44F8">
        <w:rPr>
          <w:rFonts w:ascii="Arial" w:eastAsia="Times New Roman" w:hAnsi="Arial" w:cs="Arial"/>
          <w:iCs/>
          <w:lang w:eastAsia="cs-CZ"/>
        </w:rPr>
        <w:t>(1)</w:t>
      </w:r>
      <w:r w:rsidRPr="00BA44F8">
        <w:rPr>
          <w:rFonts w:ascii="Arial" w:eastAsia="Times New Roman" w:hAnsi="Arial" w:cs="Arial"/>
          <w:lang w:eastAsia="cs-CZ"/>
        </w:rPr>
        <w:t xml:space="preserve"> Vláda vydá nařízení k provedení § 9 odst. 9.</w:t>
      </w:r>
    </w:p>
    <w:p w:rsidR="00BD448D" w:rsidRPr="00BA44F8" w:rsidP="007C174B" w14:paraId="29199C2C" w14:textId="5DE053A3">
      <w:pPr>
        <w:spacing w:before="100" w:beforeAutospacing="1" w:after="100" w:afterAutospacing="1" w:line="240" w:lineRule="auto"/>
        <w:ind w:firstLine="708"/>
        <w:jc w:val="both"/>
        <w:rPr>
          <w:rFonts w:ascii="Arial" w:eastAsia="Times New Roman" w:hAnsi="Arial" w:cs="Arial"/>
          <w:lang w:eastAsia="cs-CZ"/>
        </w:rPr>
      </w:pPr>
      <w:r w:rsidRPr="00BA44F8">
        <w:rPr>
          <w:rFonts w:ascii="Arial" w:eastAsia="Times New Roman" w:hAnsi="Arial" w:cs="Arial"/>
          <w:iCs/>
          <w:lang w:eastAsia="cs-CZ"/>
        </w:rPr>
        <w:t>(2)</w:t>
      </w:r>
      <w:r w:rsidRPr="00BA44F8">
        <w:rPr>
          <w:rFonts w:ascii="Arial" w:eastAsia="Times New Roman" w:hAnsi="Arial" w:cs="Arial"/>
          <w:lang w:eastAsia="cs-CZ"/>
        </w:rPr>
        <w:t xml:space="preserve"> Ministerstvo životního prostředí vydá vyhlášku podle § 9a odst. 3, </w:t>
      </w:r>
      <w:r w:rsidRPr="00293C11">
        <w:rPr>
          <w:rFonts w:ascii="Arial" w:eastAsia="Times New Roman" w:hAnsi="Arial" w:cs="Arial"/>
          <w:strike/>
          <w:lang w:eastAsia="cs-CZ"/>
        </w:rPr>
        <w:t>§ 10 odst. 6</w:t>
      </w:r>
      <w:r w:rsidR="00293C11">
        <w:rPr>
          <w:rFonts w:ascii="Arial" w:eastAsia="Times New Roman" w:hAnsi="Arial" w:cs="Arial"/>
          <w:lang w:eastAsia="cs-CZ"/>
        </w:rPr>
        <w:t xml:space="preserve"> </w:t>
      </w:r>
      <w:r w:rsidRPr="00293C11" w:rsidR="00293C11">
        <w:rPr>
          <w:rFonts w:ascii="Arial" w:eastAsia="Times New Roman" w:hAnsi="Arial" w:cs="Arial"/>
          <w:b/>
          <w:lang w:eastAsia="cs-CZ"/>
        </w:rPr>
        <w:t xml:space="preserve">§ 10 odst. </w:t>
      </w:r>
      <w:r w:rsidR="006068B6">
        <w:rPr>
          <w:rFonts w:ascii="Arial" w:eastAsia="Times New Roman" w:hAnsi="Arial" w:cs="Arial"/>
          <w:b/>
          <w:lang w:eastAsia="cs-CZ"/>
        </w:rPr>
        <w:t>7</w:t>
      </w:r>
      <w:r w:rsidRPr="00BA44F8">
        <w:rPr>
          <w:rFonts w:ascii="Arial" w:eastAsia="Times New Roman" w:hAnsi="Arial" w:cs="Arial"/>
          <w:lang w:eastAsia="cs-CZ"/>
        </w:rPr>
        <w:t>, § 11 odst. 4, § 15 odst. 4, § 21b odst. 7, § 23 odst. 5 a § 23a odst. 6.</w:t>
      </w:r>
    </w:p>
    <w:p w:rsidR="00BD448D" w:rsidRPr="00BA44F8" w:rsidP="007C174B" w14:paraId="568906BF" w14:textId="77777777">
      <w:pPr>
        <w:spacing w:before="100" w:beforeAutospacing="1" w:after="100" w:afterAutospacing="1" w:line="240" w:lineRule="auto"/>
        <w:ind w:firstLine="708"/>
        <w:jc w:val="both"/>
        <w:rPr>
          <w:rFonts w:ascii="Arial" w:eastAsia="Times New Roman" w:hAnsi="Arial" w:cs="Arial"/>
          <w:lang w:eastAsia="cs-CZ"/>
        </w:rPr>
      </w:pPr>
      <w:r w:rsidRPr="00BA44F8">
        <w:rPr>
          <w:rFonts w:ascii="Arial" w:eastAsia="Times New Roman" w:hAnsi="Arial" w:cs="Arial"/>
          <w:iCs/>
          <w:lang w:eastAsia="cs-CZ"/>
        </w:rPr>
        <w:t>(3)</w:t>
      </w:r>
      <w:r w:rsidRPr="00BA44F8">
        <w:rPr>
          <w:rFonts w:ascii="Arial" w:eastAsia="Times New Roman" w:hAnsi="Arial" w:cs="Arial"/>
          <w:lang w:eastAsia="cs-CZ"/>
        </w:rPr>
        <w:t xml:space="preserve"> Ministerstvo průmyslu a obchodu vydá vyhlášku k provedení § 9 odst. 3.</w:t>
      </w:r>
    </w:p>
    <w:p w:rsidR="00BD448D" w:rsidRPr="00BD448D" w:rsidP="007C174B" w14:paraId="61D4A128"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51</w:t>
      </w:r>
    </w:p>
    <w:p w:rsidR="00BD448D" w:rsidRPr="00BA44F8" w:rsidP="007C174B" w14:paraId="35375838" w14:textId="77777777">
      <w:pPr>
        <w:jc w:val="center"/>
        <w:rPr>
          <w:rFonts w:ascii="Arial" w:hAnsi="Arial" w:cs="Arial"/>
          <w:b/>
        </w:rPr>
      </w:pPr>
      <w:r w:rsidRPr="00BA44F8">
        <w:rPr>
          <w:rFonts w:ascii="Arial" w:hAnsi="Arial" w:cs="Arial"/>
          <w:b/>
        </w:rPr>
        <w:t>Přechodná ustanovení</w:t>
      </w:r>
    </w:p>
    <w:p w:rsidR="00BD448D" w:rsidRPr="000A73DB" w:rsidP="007C174B" w14:paraId="27402A45" w14:textId="77777777">
      <w:pPr>
        <w:spacing w:before="100" w:beforeAutospacing="1" w:after="100" w:afterAutospacing="1" w:line="240" w:lineRule="auto"/>
        <w:ind w:firstLine="708"/>
        <w:jc w:val="both"/>
        <w:rPr>
          <w:rFonts w:ascii="Arial" w:eastAsia="Times New Roman" w:hAnsi="Arial" w:cs="Arial"/>
          <w:lang w:eastAsia="cs-CZ"/>
        </w:rPr>
      </w:pPr>
      <w:r w:rsidRPr="000A73DB">
        <w:rPr>
          <w:rFonts w:ascii="Arial" w:eastAsia="Times New Roman" w:hAnsi="Arial" w:cs="Arial"/>
          <w:iCs/>
          <w:lang w:eastAsia="cs-CZ"/>
        </w:rPr>
        <w:t>(1)</w:t>
      </w:r>
      <w:r w:rsidRPr="000A73DB">
        <w:rPr>
          <w:rFonts w:ascii="Arial" w:eastAsia="Times New Roman" w:hAnsi="Arial" w:cs="Arial"/>
          <w:lang w:eastAsia="cs-CZ"/>
        </w:rPr>
        <w:t xml:space="preserve"> Osoby, které uvádějí na trh nebo do oběhu obaly nebo balené výrobky, jsou povinny plnit povinnosti uvedené v § 3, § 4 odst. 1 písm. a) a c), § 5, 10 a 14 nejpozději do 6 měsíců ode dne nabytí účinnosti tohoto zákona.</w:t>
      </w:r>
    </w:p>
    <w:p w:rsidR="00BD448D" w:rsidRPr="000A73DB" w:rsidP="007C174B" w14:paraId="63A26F4F" w14:textId="77777777">
      <w:pPr>
        <w:spacing w:before="100" w:beforeAutospacing="1" w:after="100" w:afterAutospacing="1" w:line="240" w:lineRule="auto"/>
        <w:ind w:firstLine="708"/>
        <w:jc w:val="both"/>
        <w:rPr>
          <w:rFonts w:ascii="Arial" w:eastAsia="Times New Roman" w:hAnsi="Arial" w:cs="Arial"/>
          <w:lang w:eastAsia="cs-CZ"/>
        </w:rPr>
      </w:pPr>
      <w:r w:rsidRPr="000A73DB">
        <w:rPr>
          <w:rFonts w:ascii="Arial" w:eastAsia="Times New Roman" w:hAnsi="Arial" w:cs="Arial"/>
          <w:iCs/>
          <w:lang w:eastAsia="cs-CZ"/>
        </w:rPr>
        <w:t>(2)</w:t>
      </w:r>
      <w:r w:rsidRPr="000A73DB">
        <w:rPr>
          <w:rFonts w:ascii="Arial" w:eastAsia="Times New Roman" w:hAnsi="Arial" w:cs="Arial"/>
          <w:lang w:eastAsia="cs-CZ"/>
        </w:rPr>
        <w:t xml:space="preserve"> Řízení zahájená přede dnem účinnosti tohoto zákona podle § 18 a 19 zákona č. 125/1997 Sb., o odpadech, ve znění pozdějších předpisů, se dokončí podle dosavadních právních předpisů.</w:t>
      </w:r>
    </w:p>
    <w:p w:rsidR="00BD448D" w:rsidRPr="000A73DB" w:rsidP="007C174B" w14:paraId="69950629" w14:textId="77777777">
      <w:pPr>
        <w:spacing w:before="100" w:beforeAutospacing="1" w:after="100" w:afterAutospacing="1" w:line="240" w:lineRule="auto"/>
        <w:ind w:firstLine="708"/>
        <w:jc w:val="both"/>
        <w:rPr>
          <w:rFonts w:ascii="Arial" w:eastAsia="Times New Roman" w:hAnsi="Arial" w:cs="Arial"/>
          <w:lang w:eastAsia="cs-CZ"/>
        </w:rPr>
      </w:pPr>
      <w:r w:rsidRPr="000A73DB">
        <w:rPr>
          <w:rFonts w:ascii="Arial" w:eastAsia="Times New Roman" w:hAnsi="Arial" w:cs="Arial"/>
          <w:iCs/>
          <w:lang w:eastAsia="cs-CZ"/>
        </w:rPr>
        <w:t>(3)</w:t>
      </w:r>
      <w:r w:rsidRPr="000A73DB">
        <w:rPr>
          <w:rFonts w:ascii="Arial" w:eastAsia="Times New Roman" w:hAnsi="Arial" w:cs="Arial"/>
          <w:lang w:eastAsia="cs-CZ"/>
        </w:rPr>
        <w:t xml:space="preserve"> Požadavky na uvádění na trh nebo do oběhu obalů vyrobených přede dnem účinnosti tohoto zákona se posuzují podle dosavadních právních předpisů.</w:t>
      </w:r>
    </w:p>
    <w:p w:rsidR="00BD448D" w:rsidRPr="00BD448D" w:rsidP="000A73DB" w14:paraId="151A3248"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51a</w:t>
      </w:r>
    </w:p>
    <w:p w:rsidR="00BD448D" w:rsidRPr="000A73DB" w:rsidP="007C174B" w14:paraId="2907B066" w14:textId="77777777">
      <w:pPr>
        <w:spacing w:before="100" w:beforeAutospacing="1" w:after="100" w:afterAutospacing="1" w:line="240" w:lineRule="auto"/>
        <w:ind w:firstLine="708"/>
        <w:jc w:val="both"/>
        <w:rPr>
          <w:rFonts w:ascii="Arial" w:eastAsia="Times New Roman" w:hAnsi="Arial" w:cs="Arial"/>
          <w:lang w:eastAsia="cs-CZ"/>
        </w:rPr>
      </w:pPr>
      <w:r w:rsidRPr="000A73DB">
        <w:rPr>
          <w:rFonts w:ascii="Arial" w:eastAsia="Times New Roman" w:hAnsi="Arial" w:cs="Arial"/>
          <w:iCs/>
          <w:lang w:eastAsia="cs-CZ"/>
        </w:rPr>
        <w:t>(1)</w:t>
      </w:r>
      <w:r w:rsidRPr="000A73DB">
        <w:rPr>
          <w:rFonts w:ascii="Arial" w:eastAsia="Times New Roman" w:hAnsi="Arial" w:cs="Arial"/>
          <w:lang w:eastAsia="cs-CZ"/>
        </w:rPr>
        <w:t xml:space="preserve"> Rozhodnutí vydaná Ministerstvem průmyslu a obchodu podle § 47 pozbývají platnosti ke dni účinnosti tohoto zákona.</w:t>
      </w:r>
    </w:p>
    <w:p w:rsidR="00BD448D" w:rsidRPr="000A73DB" w:rsidP="007C174B" w14:paraId="27071465" w14:textId="77777777">
      <w:pPr>
        <w:spacing w:before="100" w:beforeAutospacing="1" w:after="100" w:afterAutospacing="1" w:line="240" w:lineRule="auto"/>
        <w:ind w:firstLine="708"/>
        <w:jc w:val="both"/>
        <w:rPr>
          <w:rFonts w:ascii="Arial" w:eastAsia="Times New Roman" w:hAnsi="Arial" w:cs="Arial"/>
          <w:lang w:eastAsia="cs-CZ"/>
        </w:rPr>
      </w:pPr>
      <w:r w:rsidRPr="000A73DB">
        <w:rPr>
          <w:rFonts w:ascii="Arial" w:eastAsia="Times New Roman" w:hAnsi="Arial" w:cs="Arial"/>
          <w:iCs/>
          <w:lang w:eastAsia="cs-CZ"/>
        </w:rPr>
        <w:t>(2)</w:t>
      </w:r>
      <w:r w:rsidRPr="000A73DB">
        <w:rPr>
          <w:rFonts w:ascii="Arial" w:eastAsia="Times New Roman" w:hAnsi="Arial" w:cs="Arial"/>
          <w:lang w:eastAsia="cs-CZ"/>
        </w:rPr>
        <w:t xml:space="preserve"> Řízení zahájená podle § 47, která nebyla skončena přede dnem nabytí účinnosti tohoto zákona, se ke dni účinnosti tohoto zákona zastavují.</w:t>
      </w:r>
    </w:p>
    <w:p w:rsidR="000A73DB" w:rsidP="000A73DB" w14:paraId="44332AB5" w14:textId="77777777">
      <w:pPr>
        <w:spacing w:before="100" w:beforeAutospacing="1" w:after="100" w:afterAutospacing="1" w:line="240" w:lineRule="auto"/>
        <w:jc w:val="center"/>
        <w:rPr>
          <w:rFonts w:ascii="Arial" w:eastAsia="Times New Roman" w:hAnsi="Arial" w:cs="Arial"/>
          <w:lang w:eastAsia="cs-CZ"/>
        </w:rPr>
      </w:pPr>
    </w:p>
    <w:p w:rsidR="00BD448D" w:rsidRPr="00BD448D" w:rsidP="000A73DB" w14:paraId="62B0B97C" w14:textId="0126AFCE">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ČÁST DRUHÁ</w:t>
      </w:r>
    </w:p>
    <w:p w:rsidR="00BD448D" w:rsidRPr="000A73DB" w:rsidP="000A73DB" w14:paraId="30C8C621" w14:textId="77777777">
      <w:pPr>
        <w:jc w:val="center"/>
        <w:rPr>
          <w:rFonts w:ascii="Arial" w:hAnsi="Arial" w:cs="Arial"/>
          <w:b/>
        </w:rPr>
      </w:pPr>
      <w:r w:rsidRPr="000A73DB">
        <w:rPr>
          <w:rFonts w:ascii="Arial" w:hAnsi="Arial" w:cs="Arial"/>
          <w:b/>
        </w:rPr>
        <w:t>Změna zákona o ochraně spotřebitele</w:t>
      </w:r>
    </w:p>
    <w:p w:rsidR="00BD448D" w:rsidRPr="00BD448D" w:rsidP="000A73DB" w14:paraId="2165B209"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52</w:t>
      </w:r>
    </w:p>
    <w:p w:rsidR="00BD448D" w:rsidRPr="00BD448D" w:rsidP="000A73DB" w14:paraId="556BD923" w14:textId="77777777">
      <w:pPr>
        <w:spacing w:before="100" w:beforeAutospacing="1" w:after="100" w:afterAutospacing="1" w:line="240" w:lineRule="auto"/>
        <w:ind w:firstLine="708"/>
        <w:jc w:val="both"/>
        <w:rPr>
          <w:rFonts w:ascii="Arial" w:eastAsia="Times New Roman" w:hAnsi="Arial" w:cs="Arial"/>
          <w:lang w:eastAsia="cs-CZ"/>
        </w:rPr>
      </w:pPr>
      <w:r w:rsidRPr="00BD448D">
        <w:rPr>
          <w:rFonts w:ascii="Arial" w:eastAsia="Times New Roman" w:hAnsi="Arial" w:cs="Arial"/>
          <w:lang w:eastAsia="cs-CZ"/>
        </w:rPr>
        <w:t>Zákon č. 634/1992 Sb., o ochraně spotřebitele, ve znění zákona č. 217/1993 Sb., zákona č. 40/1995 Sb., zákona č. 104/1995 Sb., zákona č. 110/1997 Sb., zákona č. 356/1999 Sb., zákona č. 64/2000 Sb., zákona č. 145/2000 Sb., zákona č. 258/2000 Sb., zákona č. 102/2001 Sb. a zákona č. 452/2001 Sb., se mění takto:</w:t>
      </w:r>
    </w:p>
    <w:p w:rsidR="00BD448D" w:rsidRPr="00BD448D" w:rsidP="00BD448D" w14:paraId="2575F3B3"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V § 18 se odstavce 1, 2, 3, 5, 6 a 8 zrušují.</w:t>
      </w:r>
    </w:p>
    <w:p w:rsidR="00BD448D" w:rsidRPr="00BD448D" w:rsidP="00BD448D" w14:paraId="3912E7A7"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Dosavadní odstavce 4 a 7 se označují jako odstavce 1 a 2.</w:t>
      </w:r>
    </w:p>
    <w:p w:rsidR="00BD448D" w:rsidRPr="00BD448D" w:rsidP="000A73DB" w14:paraId="254DD267"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ČÁST TŘETÍ</w:t>
      </w:r>
    </w:p>
    <w:p w:rsidR="00BD448D" w:rsidRPr="000A73DB" w:rsidP="000A73DB" w14:paraId="358D8000" w14:textId="77777777">
      <w:pPr>
        <w:jc w:val="center"/>
        <w:rPr>
          <w:rFonts w:ascii="Arial" w:hAnsi="Arial" w:cs="Arial"/>
          <w:b/>
        </w:rPr>
      </w:pPr>
      <w:r w:rsidRPr="000A73DB">
        <w:rPr>
          <w:rFonts w:ascii="Arial" w:hAnsi="Arial" w:cs="Arial"/>
          <w:b/>
        </w:rPr>
        <w:t>Změna živnostenského zákona</w:t>
      </w:r>
    </w:p>
    <w:p w:rsidR="00BD448D" w:rsidRPr="00BD448D" w:rsidP="000A73DB" w14:paraId="10745DE3"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53</w:t>
      </w:r>
    </w:p>
    <w:p w:rsidR="00BD448D" w:rsidRPr="00BD448D" w:rsidP="000A73DB" w14:paraId="5B4297CB" w14:textId="77777777">
      <w:pPr>
        <w:spacing w:before="100" w:beforeAutospacing="1" w:after="100" w:afterAutospacing="1" w:line="240" w:lineRule="auto"/>
        <w:jc w:val="both"/>
        <w:rPr>
          <w:rFonts w:ascii="Arial" w:eastAsia="Times New Roman" w:hAnsi="Arial" w:cs="Arial"/>
          <w:lang w:eastAsia="cs-CZ"/>
        </w:rPr>
      </w:pPr>
      <w:r w:rsidRPr="00BD448D">
        <w:rPr>
          <w:rFonts w:ascii="Arial" w:eastAsia="Times New Roman" w:hAnsi="Arial" w:cs="Arial"/>
          <w:lang w:eastAsia="cs-CZ"/>
        </w:rPr>
        <w:t xml:space="preserve">V zákoně č. 455/1991 Sb., o živnostenském podnikání (živnostenský zákon), ve znění zákona č. 231/1992 Sb., zákona č. 591/1992 Sb., zákona č. 600/1992 Sb., zákona č. 273/1993 Sb., zákona č. 303/1993 Sb., zákona č. 38/1994 Sb., zákona č. 42/1994 Sb., zákona č. 136/1994 Sb., zákona č. 200/1994 Sb., zákona č. 237/1995 Sb., zákona č. 286/1995 Sb., zákona č. 94/1996 Sb., zákona č. 95/1996 Sb., zákona č. 147/1996 Sb., zákona č. 19/1997 Sb., zákona č. 49/1997 Sb., zákona č. 61/1997 Sb., zákona č. 79/1997 Sb., zákona č. 217/1997 Sb., zákona č. 280/1997 Sb., zákona č. 15/1998 Sb., zákona č. 83/1998 Sb., zákona č. 157/1998 Sb., zákona č. 167/1998 Sb., zákona č. 159/1999 Sb., zákona č. 356/1999 Sb., zákona č. 358/1999 Sb., zákona č. 360/1999 Sb., zákona č. 363/1999 Sb., zákona č. 27/2000 Sb., zákona č. 29/2000 Sb., zákona č. 121/2000 Sb., zákona č. 122/2000 Sb., zákona č. 123/2000 Sb., zákona č. 124/2000 Sb., zákona č. 149/2000 Sb., zákona č. 151/2000 Sb., zákona č. 158/2000 Sb., zákona č. 247/2000 Sb., zákona č. 249/2000 Sb., zákona č. 258/2000 Sb., zákona č. 309/2000 Sb., zákona č. 362/2000 Sb., zákona č. 409/2000 Sb., zákona č. 458/2000 Sb., zákona č. 61/2001 Sb., zákona č. 100/2001 Sb., zákona č. 120/2001 Sb., zákona č. 164/2001 Sb., zákona č. 256/2001 Sb. a zákona č. 274/2001 Sb., se v § 3 odst. 3 na konci písmene ad) tečka nahrazuje čárkou a doplňuje se písmeno </w:t>
      </w:r>
      <w:r w:rsidRPr="00BD448D">
        <w:rPr>
          <w:rFonts w:ascii="Arial" w:eastAsia="Times New Roman" w:hAnsi="Arial" w:cs="Arial"/>
          <w:lang w:eastAsia="cs-CZ"/>
        </w:rPr>
        <w:t>ae</w:t>
      </w:r>
      <w:r w:rsidRPr="00BD448D">
        <w:rPr>
          <w:rFonts w:ascii="Arial" w:eastAsia="Times New Roman" w:hAnsi="Arial" w:cs="Arial"/>
          <w:lang w:eastAsia="cs-CZ"/>
        </w:rPr>
        <w:t>), které včetně poznámky pod čarou č. 23l) zní:</w:t>
      </w:r>
    </w:p>
    <w:p w:rsidR="00BD448D" w:rsidRPr="00BD448D" w:rsidP="00BD448D" w14:paraId="24C627C8" w14:textId="77777777">
      <w:pPr>
        <w:spacing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w:t>
      </w:r>
      <w:r w:rsidRPr="00BD448D">
        <w:rPr>
          <w:rFonts w:ascii="Arial" w:eastAsia="Times New Roman" w:hAnsi="Arial" w:cs="Arial"/>
          <w:lang w:eastAsia="cs-CZ"/>
        </w:rPr>
        <w:t>ae</w:t>
      </w:r>
      <w:r w:rsidRPr="00BD448D">
        <w:rPr>
          <w:rFonts w:ascii="Arial" w:eastAsia="Times New Roman" w:hAnsi="Arial" w:cs="Arial"/>
          <w:lang w:eastAsia="cs-CZ"/>
        </w:rPr>
        <w:t>) činnost autorizovaných obalových společností podle zvláštního právního předpisu.</w:t>
      </w:r>
      <w:r w:rsidRPr="00BD448D">
        <w:rPr>
          <w:rFonts w:ascii="Arial" w:eastAsia="Times New Roman" w:hAnsi="Arial" w:cs="Arial"/>
          <w:vertAlign w:val="superscript"/>
          <w:lang w:eastAsia="cs-CZ"/>
        </w:rPr>
        <w:t xml:space="preserve">23l) </w:t>
      </w:r>
    </w:p>
    <w:p w:rsidR="00BD448D" w:rsidRPr="00BD448D" w:rsidP="00BD448D" w14:paraId="60F0DFBF" w14:textId="77777777">
      <w:pPr>
        <w:spacing w:beforeAutospacing="1" w:after="100" w:afterAutospacing="1" w:line="240" w:lineRule="auto"/>
        <w:rPr>
          <w:rFonts w:ascii="Arial" w:eastAsia="Times New Roman" w:hAnsi="Arial" w:cs="Arial"/>
          <w:lang w:eastAsia="cs-CZ"/>
        </w:rPr>
      </w:pPr>
      <w:r w:rsidRPr="00BD448D">
        <w:rPr>
          <w:rFonts w:ascii="Arial" w:eastAsia="Times New Roman" w:hAnsi="Arial" w:cs="Arial"/>
          <w:i/>
          <w:iCs/>
          <w:vertAlign w:val="superscript"/>
          <w:lang w:eastAsia="cs-CZ"/>
        </w:rPr>
        <w:t>23l</w:t>
      </w:r>
      <w:r w:rsidRPr="00BD448D">
        <w:rPr>
          <w:rFonts w:ascii="Arial" w:eastAsia="Times New Roman" w:hAnsi="Arial" w:cs="Arial"/>
          <w:i/>
          <w:iCs/>
          <w:lang w:eastAsia="cs-CZ"/>
        </w:rPr>
        <w:t>)</w:t>
      </w:r>
      <w:r w:rsidRPr="00BD448D">
        <w:rPr>
          <w:rFonts w:ascii="Arial" w:eastAsia="Times New Roman" w:hAnsi="Arial" w:cs="Arial"/>
          <w:lang w:eastAsia="cs-CZ"/>
        </w:rPr>
        <w:t xml:space="preserve"> Zákon č. 477/2001 Sb., o obalech a o změně některých zákonů (zákon o obalech).".</w:t>
      </w:r>
    </w:p>
    <w:p w:rsidR="000A73DB" w:rsidP="000A73DB" w14:paraId="00DBE55A"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ČÁST ČTVRTÁ</w:t>
      </w:r>
    </w:p>
    <w:p w:rsidR="00BD448D" w:rsidRPr="00BD448D" w:rsidP="000A73DB" w14:paraId="13C49627" w14:textId="371D79F1">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0A73DB" w:rsidP="000A73DB" w14:paraId="6A199F61"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54</w:t>
      </w:r>
    </w:p>
    <w:p w:rsidR="00BD448D" w:rsidRPr="00BD448D" w:rsidP="000A73DB" w14:paraId="77C121FE" w14:textId="7342F0B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0A73DB" w:rsidP="000A73DB" w14:paraId="60188936"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ČÁST PÁTÁ</w:t>
      </w:r>
    </w:p>
    <w:p w:rsidR="00BD448D" w:rsidRPr="00BD448D" w:rsidP="000A73DB" w14:paraId="47420695" w14:textId="740432AA">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0A73DB" w:rsidP="000A73DB" w14:paraId="34C819AB"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55</w:t>
      </w:r>
    </w:p>
    <w:p w:rsidR="00BD448D" w:rsidRPr="00BD448D" w:rsidP="000A73DB" w14:paraId="4B035EF7" w14:textId="0EFA5629">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i/>
          <w:iCs/>
          <w:lang w:eastAsia="cs-CZ"/>
        </w:rPr>
        <w:t>zrušeno</w:t>
      </w:r>
    </w:p>
    <w:p w:rsidR="00BD448D" w:rsidRPr="00BD448D" w:rsidP="000A73DB" w14:paraId="67666638" w14:textId="772AE04D">
      <w:pPr>
        <w:spacing w:before="100" w:beforeAutospacing="1" w:after="100" w:afterAutospacing="1" w:line="240" w:lineRule="auto"/>
        <w:jc w:val="center"/>
        <w:rPr>
          <w:rFonts w:ascii="Arial" w:eastAsia="Times New Roman" w:hAnsi="Arial" w:cs="Arial"/>
          <w:lang w:eastAsia="cs-CZ"/>
        </w:rPr>
      </w:pPr>
      <w:r>
        <w:rPr>
          <w:rFonts w:ascii="Arial" w:eastAsia="Times New Roman" w:hAnsi="Arial" w:cs="Arial"/>
          <w:lang w:eastAsia="cs-CZ"/>
        </w:rPr>
        <w:br/>
      </w:r>
      <w:r w:rsidRPr="00BD448D">
        <w:rPr>
          <w:rFonts w:ascii="Arial" w:eastAsia="Times New Roman" w:hAnsi="Arial" w:cs="Arial"/>
          <w:lang w:eastAsia="cs-CZ"/>
        </w:rPr>
        <w:t>ČÁST ŠESTÁ</w:t>
      </w:r>
    </w:p>
    <w:p w:rsidR="00BD448D" w:rsidRPr="000A73DB" w:rsidP="000A73DB" w14:paraId="5E6C4F8E" w14:textId="77777777">
      <w:pPr>
        <w:jc w:val="center"/>
        <w:rPr>
          <w:rFonts w:ascii="Arial" w:hAnsi="Arial" w:cs="Arial"/>
          <w:b/>
        </w:rPr>
      </w:pPr>
      <w:r w:rsidRPr="000A73DB">
        <w:rPr>
          <w:rFonts w:ascii="Arial" w:hAnsi="Arial" w:cs="Arial"/>
          <w:b/>
        </w:rPr>
        <w:t>ÚČINNOST</w:t>
      </w:r>
    </w:p>
    <w:p w:rsidR="00BD448D" w:rsidRPr="00BD448D" w:rsidP="000A73DB" w14:paraId="7C34D2EC" w14:textId="77777777">
      <w:pPr>
        <w:spacing w:before="100" w:beforeAutospacing="1" w:after="100" w:afterAutospacing="1" w:line="240" w:lineRule="auto"/>
        <w:jc w:val="center"/>
        <w:rPr>
          <w:rFonts w:ascii="Arial" w:eastAsia="Times New Roman" w:hAnsi="Arial" w:cs="Arial"/>
          <w:lang w:eastAsia="cs-CZ"/>
        </w:rPr>
      </w:pPr>
      <w:r w:rsidRPr="00BD448D">
        <w:rPr>
          <w:rFonts w:ascii="Arial" w:eastAsia="Times New Roman" w:hAnsi="Arial" w:cs="Arial"/>
          <w:lang w:eastAsia="cs-CZ"/>
        </w:rPr>
        <w:t>§ 56</w:t>
      </w:r>
    </w:p>
    <w:p w:rsidR="00BD448D" w:rsidRPr="00BD448D" w:rsidP="00BD448D" w14:paraId="118CADDC"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Tento zákon nabývá účinnosti dnem 1. ledna 2002.</w:t>
      </w:r>
    </w:p>
    <w:p w:rsidR="009B564C" w14:paraId="5CF689CA" w14:textId="75ADB548">
      <w:pPr>
        <w:rPr>
          <w:rFonts w:ascii="Arial" w:eastAsia="Times New Roman" w:hAnsi="Arial" w:cs="Arial"/>
          <w:lang w:eastAsia="cs-CZ"/>
        </w:rPr>
      </w:pPr>
      <w:r>
        <w:rPr>
          <w:rFonts w:ascii="Arial" w:eastAsia="Times New Roman" w:hAnsi="Arial" w:cs="Arial"/>
          <w:lang w:eastAsia="cs-CZ"/>
        </w:rPr>
        <w:br w:type="page"/>
      </w:r>
    </w:p>
    <w:p w:rsidR="00BD448D" w:rsidRPr="00BD448D" w:rsidP="009B564C" w14:paraId="125409E8" w14:textId="77777777">
      <w:pPr>
        <w:spacing w:before="100" w:beforeAutospacing="1" w:after="100" w:afterAutospacing="1" w:line="240" w:lineRule="auto"/>
        <w:jc w:val="right"/>
        <w:rPr>
          <w:rFonts w:ascii="Arial" w:eastAsia="Times New Roman" w:hAnsi="Arial" w:cs="Arial"/>
          <w:lang w:eastAsia="cs-CZ"/>
        </w:rPr>
      </w:pPr>
      <w:r w:rsidRPr="00BD448D">
        <w:rPr>
          <w:rFonts w:ascii="Arial" w:eastAsia="Times New Roman" w:hAnsi="Arial" w:cs="Arial"/>
          <w:lang w:eastAsia="cs-CZ"/>
        </w:rPr>
        <w:t>Příloha č. 1 k zákonu č. 477/2001 Sb.</w:t>
      </w:r>
    </w:p>
    <w:p w:rsidR="00BD448D" w:rsidRPr="00BD448D" w:rsidP="00BD448D" w14:paraId="3D0CCD51"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Kritéria a názorné příklady upřesňující pojem obal</w:t>
      </w:r>
    </w:p>
    <w:p w:rsidR="00BD448D" w:rsidRPr="00BD448D" w:rsidP="00BD448D" w14:paraId="2F2D7392"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Kritérium 1</w:t>
      </w:r>
    </w:p>
    <w:p w:rsidR="00BD448D" w:rsidRPr="00BD448D" w:rsidP="00BD448D" w14:paraId="7DB76507"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Výrobek, který odpovídá definici obalu uvedené v § 2 písm. a) a zároveň plní nebo může plnit i jinou funkci než funkci obalu, se považuje za obal pouze tehdy, pokud</w:t>
      </w:r>
    </w:p>
    <w:p w:rsidR="00BD448D" w:rsidRPr="009B564C" w:rsidP="00BD448D" w14:paraId="7FABB832"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a)</w:t>
      </w:r>
      <w:r w:rsidRPr="009B564C">
        <w:rPr>
          <w:rFonts w:ascii="Arial" w:eastAsia="Times New Roman" w:hAnsi="Arial" w:cs="Arial"/>
          <w:lang w:eastAsia="cs-CZ"/>
        </w:rPr>
        <w:t xml:space="preserve"> není nedílnou součástí jiného výrobku,</w:t>
      </w:r>
    </w:p>
    <w:p w:rsidR="00BD448D" w:rsidRPr="009B564C" w:rsidP="00BD448D" w14:paraId="79C663B3"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b)</w:t>
      </w:r>
      <w:r w:rsidRPr="009B564C">
        <w:rPr>
          <w:rFonts w:ascii="Arial" w:eastAsia="Times New Roman" w:hAnsi="Arial" w:cs="Arial"/>
          <w:lang w:eastAsia="cs-CZ"/>
        </w:rPr>
        <w:t xml:space="preserve"> není nezbytný k tomu, aby uzavíral, nesl nebo uchovával tento výrobek po dobu jeho životnosti a</w:t>
      </w:r>
    </w:p>
    <w:p w:rsidR="00BD448D" w:rsidRPr="009B564C" w:rsidP="00BD448D" w14:paraId="4AEBCEE0"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c)</w:t>
      </w:r>
      <w:r w:rsidRPr="009B564C">
        <w:rPr>
          <w:rFonts w:ascii="Arial" w:eastAsia="Times New Roman" w:hAnsi="Arial" w:cs="Arial"/>
          <w:lang w:eastAsia="cs-CZ"/>
        </w:rPr>
        <w:t xml:space="preserve"> nejsou všechny části určeny k tomu, aby byly společně používány, spotřebovány nebo odstraněny.</w:t>
      </w:r>
    </w:p>
    <w:p w:rsidR="00BD448D" w:rsidRPr="00BD448D" w:rsidP="00BD448D" w14:paraId="536C4329"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Názorné příklady ilustrující použití kritéria 1</w:t>
      </w:r>
    </w:p>
    <w:p w:rsidR="00BD448D" w:rsidRPr="00BD448D" w:rsidP="00BD448D" w14:paraId="7B596949"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Obal</w:t>
      </w:r>
    </w:p>
    <w:p w:rsidR="00BD448D" w:rsidRPr="00BD448D" w:rsidP="00BD448D" w14:paraId="30291D37"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Krabice na cukrovinky</w:t>
      </w:r>
    </w:p>
    <w:p w:rsidR="00BD448D" w:rsidRPr="00BD448D" w:rsidP="00BD448D" w14:paraId="34529F06"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Fóliový přebal pouzdra na CD</w:t>
      </w:r>
    </w:p>
    <w:p w:rsidR="00BD448D" w:rsidRPr="00BD448D" w:rsidP="00BD448D" w14:paraId="60AB6D10"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Poštovní sáčky na katalogy a časopisy (s tiskovinou uvnitř)</w:t>
      </w:r>
    </w:p>
    <w:p w:rsidR="00BD448D" w:rsidRPr="00BD448D" w:rsidP="00BD448D" w14:paraId="2B83EE62"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Papírové košíčky na pečení prodávané s pekařským nebo cukrářským výrobkem</w:t>
      </w:r>
    </w:p>
    <w:p w:rsidR="00BD448D" w:rsidRPr="00BD448D" w:rsidP="00BD448D" w14:paraId="7F5CEAD5"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Role, trubice, dutinky a válce, na kterých jsou navinuty flexibilní materiály, například plastová fólie, hliníková fólie (alobal) nebo papír, kromě rolí, trubic, dutinek a válců, které slouží jako součást výrobních strojů a které se nepoužívají k prezentaci výrobku jako prodejní jednotky</w:t>
      </w:r>
    </w:p>
    <w:p w:rsidR="00BD448D" w:rsidRPr="00BD448D" w:rsidP="00BD448D" w14:paraId="2AA9E74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Květináče, které jsou určeny pouze k prodeji a přepravě rostlin a ne pro celou dobu života rostliny</w:t>
      </w:r>
    </w:p>
    <w:p w:rsidR="00BD448D" w:rsidRPr="00BD448D" w:rsidP="00BD448D" w14:paraId="531AC9BD"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Skleněné lahve na injekční roztoky</w:t>
      </w:r>
    </w:p>
    <w:p w:rsidR="00BD448D" w:rsidRPr="00BD448D" w:rsidP="00BD448D" w14:paraId="45BA38EB"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Válcové obaly na CD typu „</w:t>
      </w:r>
      <w:r w:rsidRPr="00BD448D">
        <w:rPr>
          <w:rFonts w:ascii="Arial" w:eastAsia="Times New Roman" w:hAnsi="Arial" w:cs="Arial"/>
          <w:lang w:eastAsia="cs-CZ"/>
        </w:rPr>
        <w:t>spindle</w:t>
      </w:r>
      <w:r w:rsidRPr="00BD448D">
        <w:rPr>
          <w:rFonts w:ascii="Arial" w:eastAsia="Times New Roman" w:hAnsi="Arial" w:cs="Arial"/>
          <w:lang w:eastAsia="cs-CZ"/>
        </w:rPr>
        <w:t>“ (prodávané s CD, nejsou určeny k uchovávání disků)</w:t>
      </w:r>
    </w:p>
    <w:p w:rsidR="00BD448D" w:rsidRPr="00BD448D" w:rsidP="00BD448D" w14:paraId="1426605F"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Ramínka na šaty (prodávaná s oděvem)</w:t>
      </w:r>
    </w:p>
    <w:p w:rsidR="00BD448D" w:rsidRPr="00BD448D" w:rsidP="00BD448D" w14:paraId="1F4BDD8D"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Krabičky zápalek</w:t>
      </w:r>
    </w:p>
    <w:p w:rsidR="00BD448D" w:rsidRPr="00BD448D" w:rsidP="00BD448D" w14:paraId="3C7F372D"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Systémy sterilní bariéry (sáčky, tácky a materiály nutné k zachování sterility výrobku)</w:t>
      </w:r>
    </w:p>
    <w:p w:rsidR="00BD448D" w:rsidRPr="00BD448D" w:rsidP="00BD448D" w14:paraId="777481B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Kapsle do nápojových systémů</w:t>
      </w:r>
    </w:p>
    <w:p w:rsidR="00BD448D" w:rsidRPr="00BD448D" w:rsidP="00BD448D" w14:paraId="4BA1A83E"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 xml:space="preserve">Opakovaně </w:t>
      </w:r>
      <w:r w:rsidRPr="00BD448D">
        <w:rPr>
          <w:rFonts w:ascii="Arial" w:eastAsia="Times New Roman" w:hAnsi="Arial" w:cs="Arial"/>
          <w:lang w:eastAsia="cs-CZ"/>
        </w:rPr>
        <w:t>plnitelné</w:t>
      </w:r>
      <w:r w:rsidRPr="00BD448D">
        <w:rPr>
          <w:rFonts w:ascii="Arial" w:eastAsia="Times New Roman" w:hAnsi="Arial" w:cs="Arial"/>
          <w:lang w:eastAsia="cs-CZ"/>
        </w:rPr>
        <w:t xml:space="preserve"> ocelové lahve používané pro různé druhy plynů, kromě hasicích přístrojů</w:t>
      </w:r>
    </w:p>
    <w:p w:rsidR="00BD448D" w:rsidRPr="00BD448D" w:rsidP="00BD448D" w14:paraId="13C02D1D"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Předmět, který není obalem</w:t>
      </w:r>
    </w:p>
    <w:p w:rsidR="00BD448D" w:rsidRPr="00BD448D" w:rsidP="00BD448D" w14:paraId="4E8F7C2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Květináče určené pro celou dobu života rostliny</w:t>
      </w:r>
    </w:p>
    <w:p w:rsidR="00BD448D" w:rsidRPr="00BD448D" w:rsidP="00BD448D" w14:paraId="719B2DCC"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Pouzdra, kufříky a kazety na nástroje a nářadí</w:t>
      </w:r>
    </w:p>
    <w:p w:rsidR="00BD448D" w:rsidRPr="00BD448D" w:rsidP="00BD448D" w14:paraId="6938E371"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Čajové sáčky</w:t>
      </w:r>
    </w:p>
    <w:p w:rsidR="00BD448D" w:rsidRPr="00BD448D" w:rsidP="00BD448D" w14:paraId="467A5B77"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Voskové vrstvy na sýrech</w:t>
      </w:r>
    </w:p>
    <w:p w:rsidR="00BD448D" w:rsidRPr="00BD448D" w:rsidP="00BD448D" w14:paraId="5F13AFE8"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Střívka uzenin</w:t>
      </w:r>
    </w:p>
    <w:p w:rsidR="00BD448D" w:rsidRPr="00BD448D" w:rsidP="00BD448D" w14:paraId="115042A8"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Ramínka na šaty (prodávaná samostatně)</w:t>
      </w:r>
    </w:p>
    <w:p w:rsidR="00BD448D" w:rsidRPr="00BD448D" w:rsidP="00BD448D" w14:paraId="4F19E5AC"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kávové polštářky z filtrového papíru odstraněné spolu s použitým kávovým produktem</w:t>
      </w:r>
    </w:p>
    <w:p w:rsidR="00BD448D" w:rsidRPr="00BD448D" w:rsidP="00BD448D" w14:paraId="2F8CCBA1"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Náplně do tiskáren</w:t>
      </w:r>
    </w:p>
    <w:p w:rsidR="00BD448D" w:rsidRPr="00BD448D" w:rsidP="00BD448D" w14:paraId="476CB8A7"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Pouzdra na CD, DVD a video (prodávané spolu s diskem CD, DVD nebo videem uvnitř pouzdra)</w:t>
      </w:r>
    </w:p>
    <w:p w:rsidR="00BD448D" w:rsidRPr="00BD448D" w:rsidP="00BD448D" w14:paraId="30F4BE5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Válcové obaly na CD typu „</w:t>
      </w:r>
      <w:r w:rsidRPr="00BD448D">
        <w:rPr>
          <w:rFonts w:ascii="Arial" w:eastAsia="Times New Roman" w:hAnsi="Arial" w:cs="Arial"/>
          <w:lang w:eastAsia="cs-CZ"/>
        </w:rPr>
        <w:t>spindle</w:t>
      </w:r>
      <w:r w:rsidRPr="00BD448D">
        <w:rPr>
          <w:rFonts w:ascii="Arial" w:eastAsia="Times New Roman" w:hAnsi="Arial" w:cs="Arial"/>
          <w:lang w:eastAsia="cs-CZ"/>
        </w:rPr>
        <w:t>“ (prodávané prázdné, určené k uchovávání CD)</w:t>
      </w:r>
    </w:p>
    <w:p w:rsidR="00BD448D" w:rsidRPr="00BD448D" w:rsidP="00BD448D" w14:paraId="38375AD0"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Rozpustné sáčky na detergenty</w:t>
      </w:r>
    </w:p>
    <w:p w:rsidR="00BD448D" w:rsidRPr="00BD448D" w:rsidP="00BD448D" w14:paraId="3EA3A86B"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Svítilny na hrob (nádoby na svíčky)</w:t>
      </w:r>
    </w:p>
    <w:p w:rsidR="00BD448D" w:rsidRPr="00BD448D" w:rsidP="00BD448D" w14:paraId="2780D5F5"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 xml:space="preserve">Mechanický mlýnek (zabudovaný v nádobě, kterou lze znovu naplnit, například </w:t>
      </w:r>
      <w:r w:rsidRPr="00BD448D">
        <w:rPr>
          <w:rFonts w:ascii="Arial" w:eastAsia="Times New Roman" w:hAnsi="Arial" w:cs="Arial"/>
          <w:lang w:eastAsia="cs-CZ"/>
        </w:rPr>
        <w:t>plnitelný</w:t>
      </w:r>
      <w:r w:rsidRPr="00BD448D">
        <w:rPr>
          <w:rFonts w:ascii="Arial" w:eastAsia="Times New Roman" w:hAnsi="Arial" w:cs="Arial"/>
          <w:lang w:eastAsia="cs-CZ"/>
        </w:rPr>
        <w:t xml:space="preserve"> mlýnek na pepř)</w:t>
      </w:r>
    </w:p>
    <w:p w:rsidR="00BD448D" w:rsidRPr="00BD448D" w:rsidP="00BD448D" w14:paraId="149CDD9E"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Kritérium 2</w:t>
      </w:r>
    </w:p>
    <w:p w:rsidR="00BD448D" w:rsidRPr="00BD448D" w:rsidP="00BD448D" w14:paraId="60EEA00F"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Předměty navržené a určené k tomu, aby byly plněny v místě prodeje, se považují za obaly, pokud plní funkci obalu.</w:t>
      </w:r>
    </w:p>
    <w:p w:rsidR="00BD448D" w:rsidRPr="00BD448D" w:rsidP="00BD448D" w14:paraId="3D7F38FD"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Názorné příklady ilustrující použití kritéria 2</w:t>
      </w:r>
    </w:p>
    <w:p w:rsidR="00BD448D" w:rsidRPr="00BD448D" w:rsidP="00BD448D" w14:paraId="54BA1E12"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Obal, který je navržen a určen k plnění v místě prodeje</w:t>
      </w:r>
    </w:p>
    <w:p w:rsidR="00BD448D" w:rsidRPr="00BD448D" w:rsidP="00BD448D" w14:paraId="0320826B"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Odnosné papírové nebo plastové tašky a sáčky</w:t>
      </w:r>
    </w:p>
    <w:p w:rsidR="00BD448D" w:rsidRPr="00BD448D" w:rsidP="00BD448D" w14:paraId="1137E93D"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Jednorázové talíře a kelímky</w:t>
      </w:r>
    </w:p>
    <w:p w:rsidR="00BD448D" w:rsidRPr="00BD448D" w:rsidP="00BD448D" w14:paraId="28FB7CA4"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Přilnavá fólie</w:t>
      </w:r>
    </w:p>
    <w:p w:rsidR="00BD448D" w:rsidRPr="00BD448D" w:rsidP="00BD448D" w14:paraId="52E961E4"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Sendvičové sáčky</w:t>
      </w:r>
    </w:p>
    <w:p w:rsidR="00BD448D" w:rsidRPr="00BD448D" w:rsidP="00BD448D" w14:paraId="5E5D3826"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Hliníková fólie</w:t>
      </w:r>
    </w:p>
    <w:p w:rsidR="00BD448D" w:rsidRPr="00BD448D" w:rsidP="00BD448D" w14:paraId="393FFF38"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Plastová fólie pro vyčištěné oděvy z prádelen</w:t>
      </w:r>
    </w:p>
    <w:p w:rsidR="00BD448D" w:rsidRPr="00BD448D" w:rsidP="00BD448D" w14:paraId="672ED305"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Předmět, který není obalem</w:t>
      </w:r>
    </w:p>
    <w:p w:rsidR="00BD448D" w:rsidRPr="00BD448D" w:rsidP="00BD448D" w14:paraId="0A625231"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Míchátko</w:t>
      </w:r>
    </w:p>
    <w:p w:rsidR="00BD448D" w:rsidRPr="00BD448D" w:rsidP="00BD448D" w14:paraId="78F7E070"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Jednorázové příbory</w:t>
      </w:r>
    </w:p>
    <w:p w:rsidR="00BD448D" w:rsidRPr="00BD448D" w:rsidP="00BD448D" w14:paraId="586A2332"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Balicí papír (prodávaný samostatně)</w:t>
      </w:r>
    </w:p>
    <w:p w:rsidR="00BD448D" w:rsidRPr="00BD448D" w:rsidP="00BD448D" w14:paraId="7AD50E67"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Papírové formy na pečení (prodávané prázdné)</w:t>
      </w:r>
    </w:p>
    <w:p w:rsidR="00BD448D" w:rsidRPr="00BD448D" w:rsidP="00BD448D" w14:paraId="5A966C12"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Papírové košíčky na pečení prodávané bez pekařského nebo cukrářského výrobku</w:t>
      </w:r>
    </w:p>
    <w:p w:rsidR="00BD448D" w:rsidRPr="00BD448D" w:rsidP="00BD448D" w14:paraId="57BCC2AF"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Kritérium 3</w:t>
      </w:r>
    </w:p>
    <w:p w:rsidR="00BD448D" w:rsidRPr="00BD448D" w:rsidP="00BD448D" w14:paraId="7F858CBC"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Součásti obalu a pomocné prvky začleněné v obalu se považují za části obalu, v němž jsou začleněny. Pomocné prvky, které jsou zavěšené přímo na výrobku nebo jsou k výrobku připevněné a plní funkci obalu, se považují za obal pouze tehdy, pokud</w:t>
      </w:r>
    </w:p>
    <w:p w:rsidR="00BD448D" w:rsidRPr="009B564C" w:rsidP="00BD448D" w14:paraId="41750E58"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a)</w:t>
      </w:r>
      <w:r w:rsidRPr="009B564C">
        <w:rPr>
          <w:rFonts w:ascii="Arial" w:eastAsia="Times New Roman" w:hAnsi="Arial" w:cs="Arial"/>
          <w:lang w:eastAsia="cs-CZ"/>
        </w:rPr>
        <w:t xml:space="preserve"> nejsou nedílnou součástí tohoto výrobku a</w:t>
      </w:r>
    </w:p>
    <w:p w:rsidR="00BD448D" w:rsidRPr="00BD448D" w:rsidP="00BD448D" w14:paraId="42B41E29"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b)</w:t>
      </w:r>
      <w:r w:rsidRPr="009B564C">
        <w:rPr>
          <w:rFonts w:ascii="Arial" w:eastAsia="Times New Roman" w:hAnsi="Arial" w:cs="Arial"/>
          <w:lang w:eastAsia="cs-CZ"/>
        </w:rPr>
        <w:t xml:space="preserve"> nejsou-li všechny</w:t>
      </w:r>
      <w:r w:rsidRPr="00BD448D">
        <w:rPr>
          <w:rFonts w:ascii="Arial" w:eastAsia="Times New Roman" w:hAnsi="Arial" w:cs="Arial"/>
          <w:lang w:eastAsia="cs-CZ"/>
        </w:rPr>
        <w:t xml:space="preserve"> části určeny k tomu, aby byly společně spotřebovány nebo odstraněny.</w:t>
      </w:r>
    </w:p>
    <w:p w:rsidR="00BD448D" w:rsidRPr="00BD448D" w:rsidP="00BD448D" w14:paraId="12F5DCB8"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Názorné příklady ilustrující použití kritéria 3</w:t>
      </w:r>
    </w:p>
    <w:p w:rsidR="00BD448D" w:rsidRPr="00BD448D" w:rsidP="00BD448D" w14:paraId="7D213FCE"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Obal</w:t>
      </w:r>
    </w:p>
    <w:p w:rsidR="00BD448D" w:rsidRPr="00BD448D" w:rsidP="00BD448D" w14:paraId="7F99AE2E"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Štítky a visačky, které jsou přímo zavěšeny na výrobku nebo jsou k výrobku připevněny</w:t>
      </w:r>
    </w:p>
    <w:p w:rsidR="00BD448D" w:rsidRPr="00BD448D" w:rsidP="00BD448D" w14:paraId="45BC0DB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Předmět, který je součástí obalu</w:t>
      </w:r>
    </w:p>
    <w:p w:rsidR="00BD448D" w:rsidRPr="00BD448D" w:rsidP="00BD448D" w14:paraId="5A676B84"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Kartáč řasenky, který je součástí uzávěru řasenky</w:t>
      </w:r>
    </w:p>
    <w:p w:rsidR="00BD448D" w:rsidRPr="00BD448D" w:rsidP="00BD448D" w14:paraId="4C9483B7"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Samolepicí etikety, které jsou nalepeny na jiné části obalu</w:t>
      </w:r>
    </w:p>
    <w:p w:rsidR="00BD448D" w:rsidRPr="00BD448D" w:rsidP="00BD448D" w14:paraId="788DD85F"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Sponky, spony, svorky</w:t>
      </w:r>
    </w:p>
    <w:p w:rsidR="00BD448D" w:rsidRPr="00BD448D" w:rsidP="00BD448D" w14:paraId="74B2ACFE"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 xml:space="preserve">Plastové </w:t>
      </w:r>
      <w:r w:rsidRPr="00BD448D">
        <w:rPr>
          <w:rFonts w:ascii="Arial" w:eastAsia="Times New Roman" w:hAnsi="Arial" w:cs="Arial"/>
          <w:lang w:eastAsia="cs-CZ"/>
        </w:rPr>
        <w:t>převlečné</w:t>
      </w:r>
      <w:r w:rsidRPr="00BD448D">
        <w:rPr>
          <w:rFonts w:ascii="Arial" w:eastAsia="Times New Roman" w:hAnsi="Arial" w:cs="Arial"/>
          <w:lang w:eastAsia="cs-CZ"/>
        </w:rPr>
        <w:t xml:space="preserve"> etikety (smrštitelné)</w:t>
      </w:r>
    </w:p>
    <w:p w:rsidR="00BD448D" w:rsidRPr="00BD448D" w:rsidP="00BD448D" w14:paraId="05A38F7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Dávkovač, který je součástí uzávěru nádoby s detergenty</w:t>
      </w:r>
    </w:p>
    <w:p w:rsidR="00BD448D" w:rsidRPr="00BD448D" w:rsidP="00BD448D" w14:paraId="6EC3F0E4"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Mechanický mlýnek (zabudovaný v nádobě, kterou nelze znovu naplnit a která je naplněna produktem, například mlýnek na pepř naplněný pepřem)</w:t>
      </w:r>
    </w:p>
    <w:p w:rsidR="00BD448D" w:rsidRPr="00BD448D" w:rsidP="00BD448D" w14:paraId="6DFD5628"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Předmět, který není obalem</w:t>
      </w:r>
    </w:p>
    <w:p w:rsidR="00BD448D" w:rsidP="00BD448D" w14:paraId="2ADF3C23" w14:textId="2688FF28">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Štítky RFID pro identifikaci na základě rádiové frekvence</w:t>
      </w:r>
    </w:p>
    <w:p w:rsidR="009B564C" w14:paraId="70B1773F" w14:textId="6338A44B">
      <w:pPr>
        <w:rPr>
          <w:rFonts w:ascii="Arial" w:eastAsia="Times New Roman" w:hAnsi="Arial" w:cs="Arial"/>
          <w:lang w:eastAsia="cs-CZ"/>
        </w:rPr>
      </w:pPr>
      <w:r>
        <w:rPr>
          <w:rFonts w:ascii="Arial" w:eastAsia="Times New Roman" w:hAnsi="Arial" w:cs="Arial"/>
          <w:lang w:eastAsia="cs-CZ"/>
        </w:rPr>
        <w:br w:type="page"/>
      </w:r>
    </w:p>
    <w:p w:rsidR="00BD448D" w:rsidRPr="00BD448D" w:rsidP="009B564C" w14:paraId="5112CB14" w14:textId="77777777">
      <w:pPr>
        <w:spacing w:before="100" w:beforeAutospacing="1" w:after="100" w:afterAutospacing="1" w:line="240" w:lineRule="auto"/>
        <w:jc w:val="right"/>
        <w:rPr>
          <w:rFonts w:ascii="Arial" w:eastAsia="Times New Roman" w:hAnsi="Arial" w:cs="Arial"/>
          <w:lang w:eastAsia="cs-CZ"/>
        </w:rPr>
      </w:pPr>
      <w:r w:rsidRPr="00BD448D">
        <w:rPr>
          <w:rFonts w:ascii="Arial" w:eastAsia="Times New Roman" w:hAnsi="Arial" w:cs="Arial"/>
          <w:lang w:eastAsia="cs-CZ"/>
        </w:rPr>
        <w:t>Příloha č. 2 k zákonu č. 477/2001 Sb.</w:t>
      </w:r>
    </w:p>
    <w:p w:rsidR="00BD448D" w:rsidRPr="00BD448D" w:rsidP="00BD448D" w14:paraId="5905993A"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SYSTÉMY ZAJIŠTĚNÍ OPAKOVANÉHO POUŽITÍ OBALŮ</w:t>
      </w:r>
    </w:p>
    <w:p w:rsidR="00BD448D" w:rsidRPr="00BD448D" w:rsidP="00BD448D" w14:paraId="46D4338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A.</w:t>
      </w:r>
      <w:r w:rsidRPr="00BD448D">
        <w:rPr>
          <w:rFonts w:ascii="Arial" w:eastAsia="Times New Roman" w:hAnsi="Arial" w:cs="Arial"/>
          <w:lang w:eastAsia="cs-CZ"/>
        </w:rPr>
        <w:t xml:space="preserve"> Systémy pro zajištění opakovaného použití obalu jsou:</w:t>
      </w:r>
    </w:p>
    <w:p w:rsidR="00BD448D" w:rsidRPr="009B564C" w:rsidP="00BD448D" w14:paraId="55CA1D6F"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1.</w:t>
      </w:r>
      <w:r w:rsidRPr="009B564C">
        <w:rPr>
          <w:rFonts w:ascii="Arial" w:eastAsia="Times New Roman" w:hAnsi="Arial" w:cs="Arial"/>
          <w:lang w:eastAsia="cs-CZ"/>
        </w:rPr>
        <w:t xml:space="preserve"> Uzavřený systém - systém, ve kterém je opakovaně použitelný obal uváděn do oběhu osobou nebo organizovanou skupinou osob;</w:t>
      </w:r>
    </w:p>
    <w:p w:rsidR="00BD448D" w:rsidRPr="009B564C" w:rsidP="00BD448D" w14:paraId="45D7FF2B"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2.</w:t>
      </w:r>
      <w:r w:rsidRPr="009B564C">
        <w:rPr>
          <w:rFonts w:ascii="Arial" w:eastAsia="Times New Roman" w:hAnsi="Arial" w:cs="Arial"/>
          <w:lang w:eastAsia="cs-CZ"/>
        </w:rPr>
        <w:t xml:space="preserve"> Otevřený systém - systém, ve kterém je uváděn do oběhu opakovaně použitelný obal mezi blíže neurčenými osobami;</w:t>
      </w:r>
    </w:p>
    <w:p w:rsidR="00BD448D" w:rsidRPr="009B564C" w:rsidP="00BD448D" w14:paraId="0A64F848"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3.</w:t>
      </w:r>
      <w:r w:rsidRPr="009B564C">
        <w:rPr>
          <w:rFonts w:ascii="Arial" w:eastAsia="Times New Roman" w:hAnsi="Arial" w:cs="Arial"/>
          <w:lang w:eastAsia="cs-CZ"/>
        </w:rPr>
        <w:t xml:space="preserve"> Smíšený systém - systém sestávající se ze dvou částí:</w:t>
      </w:r>
    </w:p>
    <w:p w:rsidR="00BD448D" w:rsidRPr="009B564C" w:rsidP="00BD448D" w14:paraId="5E958599"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a)</w:t>
      </w:r>
      <w:r w:rsidRPr="009B564C">
        <w:rPr>
          <w:rFonts w:ascii="Arial" w:eastAsia="Times New Roman" w:hAnsi="Arial" w:cs="Arial"/>
          <w:lang w:eastAsia="cs-CZ"/>
        </w:rPr>
        <w:t xml:space="preserve"> opakovaně použitelný obal, který zůstává u konečného uživatele, pro který neexistuje žádný systém zpětného rozdělování vedoucí ke komerčnímu opakovanému naplnění,</w:t>
      </w:r>
    </w:p>
    <w:p w:rsidR="00BD448D" w:rsidRPr="009B564C" w:rsidP="00BD448D" w14:paraId="29331533"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b)</w:t>
      </w:r>
      <w:r w:rsidRPr="009B564C">
        <w:rPr>
          <w:rFonts w:ascii="Arial" w:eastAsia="Times New Roman" w:hAnsi="Arial" w:cs="Arial"/>
          <w:lang w:eastAsia="cs-CZ"/>
        </w:rPr>
        <w:t xml:space="preserve"> jednorázový obal, který se použije jako pomocný výrobek pro přepravu obsahu k opakovanému naplnění obalu.</w:t>
      </w:r>
    </w:p>
    <w:p w:rsidR="00BD448D" w:rsidRPr="00BD448D" w:rsidP="00BD448D" w14:paraId="27C11E78"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B.</w:t>
      </w:r>
      <w:r w:rsidRPr="00BD448D">
        <w:rPr>
          <w:rFonts w:ascii="Arial" w:eastAsia="Times New Roman" w:hAnsi="Arial" w:cs="Arial"/>
          <w:lang w:eastAsia="cs-CZ"/>
        </w:rPr>
        <w:t xml:space="preserve"> Kritéria pro zajištění systému opakovaného použití obalu</w:t>
      </w:r>
    </w:p>
    <w:p w:rsidR="00BD448D" w:rsidRPr="00BD448D" w:rsidP="00BD448D" w14:paraId="36BAAC60"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Požadavky na opakovaně použitelné obaly jsou stanoveny kombinací požadavků na samotný obal a na systém opakovaného použití obalu, v němž je funkční.</w:t>
      </w:r>
    </w:p>
    <w:p w:rsidR="00BD448D" w:rsidRPr="00BD448D" w:rsidP="00BD448D" w14:paraId="32739CFE"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1.</w:t>
      </w:r>
      <w:r w:rsidRPr="00BD448D">
        <w:rPr>
          <w:rFonts w:ascii="Arial" w:eastAsia="Times New Roman" w:hAnsi="Arial" w:cs="Arial"/>
          <w:lang w:eastAsia="cs-CZ"/>
        </w:rPr>
        <w:t xml:space="preserve"> Kritéria pro uzavřený systém:</w:t>
      </w:r>
    </w:p>
    <w:p w:rsidR="00BD448D" w:rsidRPr="009B564C" w:rsidP="00BD448D" w14:paraId="185A8601"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a)</w:t>
      </w:r>
      <w:r w:rsidRPr="009B564C">
        <w:rPr>
          <w:rFonts w:ascii="Arial" w:eastAsia="Times New Roman" w:hAnsi="Arial" w:cs="Arial"/>
          <w:lang w:eastAsia="cs-CZ"/>
        </w:rPr>
        <w:t xml:space="preserve"> opakovaně použitelný obal je trvale ve vlastnictví osoby nebo organizované skupiny osob;</w:t>
      </w:r>
    </w:p>
    <w:p w:rsidR="00BD448D" w:rsidRPr="009B564C" w:rsidP="00BD448D" w14:paraId="63D3A403"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b)</w:t>
      </w:r>
      <w:r w:rsidRPr="009B564C">
        <w:rPr>
          <w:rFonts w:ascii="Arial" w:eastAsia="Times New Roman" w:hAnsi="Arial" w:cs="Arial"/>
          <w:lang w:eastAsia="cs-CZ"/>
        </w:rPr>
        <w:t xml:space="preserve"> obal je opakovaně uváděn na trh osobou nebo organizovanou skupinou osob, která ho vlastní;</w:t>
      </w:r>
    </w:p>
    <w:p w:rsidR="00BD448D" w:rsidRPr="009B564C" w:rsidP="00BD448D" w14:paraId="4947E427"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c)</w:t>
      </w:r>
      <w:r w:rsidRPr="009B564C">
        <w:rPr>
          <w:rFonts w:ascii="Arial" w:eastAsia="Times New Roman" w:hAnsi="Arial" w:cs="Arial"/>
          <w:lang w:eastAsia="cs-CZ"/>
        </w:rPr>
        <w:t xml:space="preserve"> konstrukční typ obalu je stanoven podle specifikací odsouhlasených účastníky tohoto systému a je také podle těchto specifikací používán;</w:t>
      </w:r>
    </w:p>
    <w:p w:rsidR="00BD448D" w:rsidRPr="009B564C" w:rsidP="00BD448D" w14:paraId="66087692"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d)</w:t>
      </w:r>
      <w:r w:rsidRPr="009B564C">
        <w:rPr>
          <w:rFonts w:ascii="Arial" w:eastAsia="Times New Roman" w:hAnsi="Arial" w:cs="Arial"/>
          <w:lang w:eastAsia="cs-CZ"/>
        </w:rPr>
        <w:t xml:space="preserve"> systémy shromažďování a zpětného rozdělování těchto obalů jsou v patřičném sběrném místě;</w:t>
      </w:r>
    </w:p>
    <w:p w:rsidR="00BD448D" w:rsidRPr="009B564C" w:rsidP="00BD448D" w14:paraId="6DB9A709"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e)</w:t>
      </w:r>
      <w:r w:rsidRPr="009B564C">
        <w:rPr>
          <w:rFonts w:ascii="Arial" w:eastAsia="Times New Roman" w:hAnsi="Arial" w:cs="Arial"/>
          <w:lang w:eastAsia="cs-CZ"/>
        </w:rPr>
        <w:t xml:space="preserve"> osoby nebo organizované skupiny osob jsou povinny převzít zpět opakovaně použitelný obal, který byl použit v souladu s dohodnutými specifikacemi;</w:t>
      </w:r>
    </w:p>
    <w:p w:rsidR="00BD448D" w:rsidRPr="009B564C" w:rsidP="00BD448D" w14:paraId="064A08F9"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f)</w:t>
      </w:r>
      <w:r w:rsidRPr="009B564C">
        <w:rPr>
          <w:rFonts w:ascii="Arial" w:eastAsia="Times New Roman" w:hAnsi="Arial" w:cs="Arial"/>
          <w:lang w:eastAsia="cs-CZ"/>
        </w:rPr>
        <w:t xml:space="preserve"> všechny osoby uvádějící na trh obal podávají informace o použití obalu a místech, kde je možné obal ponechat pro účel opakovaného použití;</w:t>
      </w:r>
    </w:p>
    <w:p w:rsidR="00BD448D" w:rsidRPr="009B564C" w:rsidP="00BD448D" w14:paraId="6146DFF1"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g)</w:t>
      </w:r>
      <w:r w:rsidRPr="009B564C">
        <w:rPr>
          <w:rFonts w:ascii="Arial" w:eastAsia="Times New Roman" w:hAnsi="Arial" w:cs="Arial"/>
          <w:lang w:eastAsia="cs-CZ"/>
        </w:rPr>
        <w:t xml:space="preserve"> je používán systém kontroly na základě dohodnuté specifikace odsouhlasené mezi účastníky systému.</w:t>
      </w:r>
    </w:p>
    <w:p w:rsidR="00BD448D" w:rsidRPr="00BD448D" w:rsidP="00BD448D" w14:paraId="770A162F"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2.</w:t>
      </w:r>
      <w:r w:rsidRPr="00BD448D">
        <w:rPr>
          <w:rFonts w:ascii="Arial" w:eastAsia="Times New Roman" w:hAnsi="Arial" w:cs="Arial"/>
          <w:lang w:eastAsia="cs-CZ"/>
        </w:rPr>
        <w:t xml:space="preserve"> Kritéria pro otevřený systém:</w:t>
      </w:r>
    </w:p>
    <w:p w:rsidR="00BD448D" w:rsidRPr="009B564C" w:rsidP="00BD448D" w14:paraId="59021005"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a)</w:t>
      </w:r>
      <w:r w:rsidRPr="009B564C">
        <w:rPr>
          <w:rFonts w:ascii="Arial" w:eastAsia="Times New Roman" w:hAnsi="Arial" w:cs="Arial"/>
          <w:lang w:eastAsia="cs-CZ"/>
        </w:rPr>
        <w:t xml:space="preserve"> uživatel obalu může sám rozhodnout, zda obal bude opakovaně použit;</w:t>
      </w:r>
    </w:p>
    <w:p w:rsidR="00BD448D" w:rsidRPr="009B564C" w:rsidP="00BD448D" w14:paraId="3F2D6EE7"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b)</w:t>
      </w:r>
      <w:r w:rsidRPr="009B564C">
        <w:rPr>
          <w:rFonts w:ascii="Arial" w:eastAsia="Times New Roman" w:hAnsi="Arial" w:cs="Arial"/>
          <w:lang w:eastAsia="cs-CZ"/>
        </w:rPr>
        <w:t xml:space="preserve"> opakovaně použitelný obal je vždy ve vlastnictví toho, kdo jej právě užívá;</w:t>
      </w:r>
    </w:p>
    <w:p w:rsidR="00BD448D" w:rsidRPr="009B564C" w:rsidP="00BD448D" w14:paraId="4D045AA6"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c)</w:t>
      </w:r>
      <w:r w:rsidRPr="009B564C">
        <w:rPr>
          <w:rFonts w:ascii="Arial" w:eastAsia="Times New Roman" w:hAnsi="Arial" w:cs="Arial"/>
          <w:lang w:eastAsia="cs-CZ"/>
        </w:rPr>
        <w:t xml:space="preserve"> konstrukční typ obalu je stanoven podle obecně přijatých specifikací;</w:t>
      </w:r>
    </w:p>
    <w:p w:rsidR="00BD448D" w:rsidRPr="009B564C" w:rsidP="00BD448D" w14:paraId="3B167E21"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d)</w:t>
      </w:r>
      <w:r w:rsidRPr="009B564C">
        <w:rPr>
          <w:rFonts w:ascii="Arial" w:eastAsia="Times New Roman" w:hAnsi="Arial" w:cs="Arial"/>
          <w:lang w:eastAsia="cs-CZ"/>
        </w:rPr>
        <w:t xml:space="preserve"> obnova obalu k opakovanému použití může být zajištěna uživatelem obalu nebo je dostupná na trhu;</w:t>
      </w:r>
    </w:p>
    <w:p w:rsidR="00BD448D" w:rsidRPr="009B564C" w:rsidP="00BD448D" w14:paraId="68F17A13"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e)</w:t>
      </w:r>
      <w:r w:rsidRPr="009B564C">
        <w:rPr>
          <w:rFonts w:ascii="Arial" w:eastAsia="Times New Roman" w:hAnsi="Arial" w:cs="Arial"/>
          <w:lang w:eastAsia="cs-CZ"/>
        </w:rPr>
        <w:t xml:space="preserve"> systémy shromažďování a zpětného rozdělování těchto obalů mohou být v patřičném sběrném místě;</w:t>
      </w:r>
    </w:p>
    <w:p w:rsidR="00BD448D" w:rsidRPr="009B564C" w:rsidP="00BD448D" w14:paraId="12E50CB0"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f)</w:t>
      </w:r>
      <w:r w:rsidRPr="009B564C">
        <w:rPr>
          <w:rFonts w:ascii="Arial" w:eastAsia="Times New Roman" w:hAnsi="Arial" w:cs="Arial"/>
          <w:lang w:eastAsia="cs-CZ"/>
        </w:rPr>
        <w:t xml:space="preserve"> je používán systém kontroly na základě všeobecně přijaté specifikace.</w:t>
      </w:r>
    </w:p>
    <w:p w:rsidR="00BD448D" w:rsidRPr="00BD448D" w:rsidP="00BD448D" w14:paraId="782470FC"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3.</w:t>
      </w:r>
      <w:r w:rsidRPr="00BD448D">
        <w:rPr>
          <w:rFonts w:ascii="Arial" w:eastAsia="Times New Roman" w:hAnsi="Arial" w:cs="Arial"/>
          <w:lang w:eastAsia="cs-CZ"/>
        </w:rPr>
        <w:t xml:space="preserve"> Kritéria pro smíšený systém:</w:t>
      </w:r>
    </w:p>
    <w:p w:rsidR="00BD448D" w:rsidRPr="009B564C" w:rsidP="00BD448D" w14:paraId="290F6477"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a)</w:t>
      </w:r>
      <w:r w:rsidRPr="009B564C">
        <w:rPr>
          <w:rFonts w:ascii="Arial" w:eastAsia="Times New Roman" w:hAnsi="Arial" w:cs="Arial"/>
          <w:lang w:eastAsia="cs-CZ"/>
        </w:rPr>
        <w:t xml:space="preserve"> opakovaně použitelný obal zůstává vždy konečnému uživateli, je v jeho vlastnictví a je jím opakovaně plněn s použitím pomocného výrobku (náhradního balení);</w:t>
      </w:r>
    </w:p>
    <w:p w:rsidR="00BD448D" w:rsidRPr="009B564C" w:rsidP="00BD448D" w14:paraId="4E8DF8E1" w14:textId="77777777">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b)</w:t>
      </w:r>
      <w:r w:rsidRPr="009B564C">
        <w:rPr>
          <w:rFonts w:ascii="Arial" w:eastAsia="Times New Roman" w:hAnsi="Arial" w:cs="Arial"/>
          <w:lang w:eastAsia="cs-CZ"/>
        </w:rPr>
        <w:t xml:space="preserve"> na trhu jsou dostupné pomocné výrobky (náhradní balení);</w:t>
      </w:r>
    </w:p>
    <w:p w:rsidR="00BD448D" w:rsidP="00BD448D" w14:paraId="3791ACCD" w14:textId="42EBD366">
      <w:pPr>
        <w:spacing w:before="100" w:beforeAutospacing="1" w:after="100" w:afterAutospacing="1" w:line="240" w:lineRule="auto"/>
        <w:rPr>
          <w:rFonts w:ascii="Arial" w:eastAsia="Times New Roman" w:hAnsi="Arial" w:cs="Arial"/>
          <w:lang w:eastAsia="cs-CZ"/>
        </w:rPr>
      </w:pPr>
      <w:r w:rsidRPr="009B564C">
        <w:rPr>
          <w:rFonts w:ascii="Arial" w:eastAsia="Times New Roman" w:hAnsi="Arial" w:cs="Arial"/>
          <w:iCs/>
          <w:lang w:eastAsia="cs-CZ"/>
        </w:rPr>
        <w:t>c)</w:t>
      </w:r>
      <w:r w:rsidRPr="009B564C">
        <w:rPr>
          <w:rFonts w:ascii="Arial" w:eastAsia="Times New Roman" w:hAnsi="Arial" w:cs="Arial"/>
          <w:lang w:eastAsia="cs-CZ"/>
        </w:rPr>
        <w:t xml:space="preserve"> všechny osoby uvádějící na trh obal podávají informace, jak opakovaně použitelný obal dále použít (naplnit).</w:t>
      </w:r>
    </w:p>
    <w:p w:rsidR="009B564C" w14:paraId="6C19B968" w14:textId="31EAC451">
      <w:pPr>
        <w:rPr>
          <w:rFonts w:ascii="Arial" w:eastAsia="Times New Roman" w:hAnsi="Arial" w:cs="Arial"/>
          <w:lang w:eastAsia="cs-CZ"/>
        </w:rPr>
      </w:pPr>
      <w:r>
        <w:rPr>
          <w:rFonts w:ascii="Arial" w:eastAsia="Times New Roman" w:hAnsi="Arial" w:cs="Arial"/>
          <w:lang w:eastAsia="cs-CZ"/>
        </w:rPr>
        <w:br w:type="page"/>
      </w:r>
    </w:p>
    <w:p w:rsidR="00BD448D" w:rsidRPr="00BD448D" w:rsidP="009B564C" w14:paraId="6A9EFEE0" w14:textId="77777777">
      <w:pPr>
        <w:spacing w:before="100" w:beforeAutospacing="1" w:after="100" w:afterAutospacing="1" w:line="240" w:lineRule="auto"/>
        <w:jc w:val="right"/>
        <w:rPr>
          <w:rFonts w:ascii="Arial" w:eastAsia="Times New Roman" w:hAnsi="Arial" w:cs="Arial"/>
          <w:lang w:eastAsia="cs-CZ"/>
        </w:rPr>
      </w:pPr>
      <w:r w:rsidRPr="00BD448D">
        <w:rPr>
          <w:rFonts w:ascii="Arial" w:eastAsia="Times New Roman" w:hAnsi="Arial" w:cs="Arial"/>
          <w:lang w:eastAsia="cs-CZ"/>
        </w:rPr>
        <w:t>Příloha č. 3 k zákonu č. 477/2001 Sb.</w:t>
      </w:r>
    </w:p>
    <w:p w:rsidR="00BD448D" w:rsidRPr="00BD448D" w:rsidP="00BD448D" w14:paraId="70A4BF5F" w14:textId="77777777">
      <w:pPr>
        <w:spacing w:before="100" w:beforeAutospacing="1" w:after="100" w:afterAutospacing="1" w:line="240" w:lineRule="auto"/>
        <w:outlineLvl w:val="2"/>
        <w:rPr>
          <w:rFonts w:ascii="Arial" w:eastAsia="Times New Roman" w:hAnsi="Arial" w:cs="Arial"/>
          <w:b/>
          <w:bCs/>
          <w:lang w:eastAsia="cs-CZ"/>
        </w:rPr>
      </w:pPr>
      <w:bookmarkStart w:id="135" w:name="_Hlk152003104"/>
      <w:r w:rsidRPr="00BD448D">
        <w:rPr>
          <w:rFonts w:ascii="Arial" w:eastAsia="Times New Roman" w:hAnsi="Arial" w:cs="Arial"/>
          <w:b/>
          <w:bCs/>
          <w:lang w:eastAsia="cs-CZ"/>
        </w:rPr>
        <w:t xml:space="preserve">Požadovaný rozsah recyklace </w:t>
      </w:r>
      <w:bookmarkEnd w:id="135"/>
      <w:r w:rsidRPr="00BD448D">
        <w:rPr>
          <w:rFonts w:ascii="Arial" w:eastAsia="Times New Roman" w:hAnsi="Arial" w:cs="Arial"/>
          <w:b/>
          <w:bCs/>
          <w:lang w:eastAsia="cs-CZ"/>
        </w:rPr>
        <w:t>a celkového využití obalového odpadu</w:t>
      </w:r>
    </w:p>
    <w:p w:rsidR="00BD448D" w:rsidRPr="00BD448D" w:rsidP="00BD448D" w14:paraId="7B4EA435"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A: recyklace</w:t>
      </w:r>
    </w:p>
    <w:p w:rsidR="00BD448D" w:rsidRPr="00BD448D" w:rsidP="00BD448D" w14:paraId="12FE7979"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B: celkové využití</w:t>
      </w:r>
    </w:p>
    <w:tbl>
      <w:tblPr>
        <w:tblW w:w="9498" w:type="dxa"/>
        <w:tblCellSpacing w:w="15" w:type="dxa"/>
        <w:tblCellMar>
          <w:top w:w="15" w:type="dxa"/>
          <w:left w:w="15" w:type="dxa"/>
          <w:bottom w:w="15" w:type="dxa"/>
          <w:right w:w="15" w:type="dxa"/>
        </w:tblCellMar>
        <w:tblLook w:val="04A0"/>
      </w:tblPr>
      <w:tblGrid>
        <w:gridCol w:w="2346"/>
        <w:gridCol w:w="953"/>
        <w:gridCol w:w="953"/>
        <w:gridCol w:w="953"/>
        <w:gridCol w:w="953"/>
        <w:gridCol w:w="953"/>
        <w:gridCol w:w="953"/>
        <w:gridCol w:w="725"/>
        <w:gridCol w:w="709"/>
      </w:tblGrid>
      <w:tr w14:paraId="40544ADD" w14:textId="77777777" w:rsidTr="009B564C">
        <w:tblPrEx>
          <w:tblW w:w="9498" w:type="dxa"/>
          <w:tblCellSpacing w:w="15" w:type="dxa"/>
          <w:tblCellMar>
            <w:top w:w="15" w:type="dxa"/>
            <w:left w:w="15" w:type="dxa"/>
            <w:bottom w:w="15" w:type="dxa"/>
            <w:right w:w="15" w:type="dxa"/>
          </w:tblCellMar>
          <w:tblLook w:val="04A0"/>
        </w:tblPrEx>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786BFF1"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Odpady z obalů</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77E681B"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od 1. 1. 2021 do 31. 12. 2024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76C8855"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od 1. 1. 2025 do 31. 12. 2029</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9B70B61"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od 1. 1. 2030 do 31. 12. 2034</w:t>
            </w:r>
          </w:p>
        </w:tc>
        <w:tc>
          <w:tcPr>
            <w:tcW w:w="1389" w:type="dxa"/>
            <w:gridSpan w:val="2"/>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E3C74AA"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od 1. 1. 2035</w:t>
            </w:r>
          </w:p>
        </w:tc>
      </w:tr>
      <w:tr w14:paraId="63EDC2BD" w14:textId="77777777" w:rsidTr="009B564C">
        <w:tblPrEx>
          <w:tblW w:w="9498" w:type="dxa"/>
          <w:tblCellSpacing w:w="15" w:type="dxa"/>
          <w:tblCellMar>
            <w:top w:w="15" w:type="dxa"/>
            <w:left w:w="15" w:type="dxa"/>
            <w:bottom w:w="15" w:type="dxa"/>
            <w:right w:w="15" w:type="dxa"/>
          </w:tblCellMar>
          <w:tblLook w:val="04A0"/>
        </w:tblPrEx>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CC8E775" w14:textId="77777777">
            <w:pPr>
              <w:spacing w:after="0" w:line="240" w:lineRule="auto"/>
              <w:rPr>
                <w:rFonts w:ascii="Arial" w:eastAsia="Times New Roman" w:hAnsi="Arial" w:cs="Arial"/>
                <w:b/>
                <w:bCs/>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2647847"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A</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367108A"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B</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3F24251"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A</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FE70281"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B</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C57E9FB"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A</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3B7F0DC"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B</w:t>
            </w:r>
          </w:p>
        </w:tc>
        <w:tc>
          <w:tcPr>
            <w:tcW w:w="695" w:type="dxa"/>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2A02E57"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A</w:t>
            </w:r>
          </w:p>
        </w:tc>
        <w:tc>
          <w:tcPr>
            <w:tcW w:w="664" w:type="dxa"/>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61EBAB7"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B</w:t>
            </w:r>
          </w:p>
        </w:tc>
      </w:tr>
      <w:tr w14:paraId="040572CC" w14:textId="77777777" w:rsidTr="009B564C">
        <w:tblPrEx>
          <w:tblW w:w="9498" w:type="dxa"/>
          <w:tblCellSpacing w:w="15" w:type="dxa"/>
          <w:tblCellMar>
            <w:top w:w="15" w:type="dxa"/>
            <w:left w:w="15" w:type="dxa"/>
            <w:bottom w:w="15" w:type="dxa"/>
            <w:right w:w="15" w:type="dxa"/>
          </w:tblCellMar>
          <w:tblLook w:val="04A0"/>
        </w:tblPrEx>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354B8B5" w14:textId="77777777">
            <w:pPr>
              <w:spacing w:after="0" w:line="240" w:lineRule="auto"/>
              <w:rPr>
                <w:rFonts w:ascii="Arial" w:eastAsia="Times New Roman" w:hAnsi="Arial" w:cs="Arial"/>
                <w:b/>
                <w:bCs/>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43ECEBF"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88E4ACF"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5D89D5F"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21A2BDC"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1119BC4"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B91B05A"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w:t>
            </w:r>
          </w:p>
        </w:tc>
        <w:tc>
          <w:tcPr>
            <w:tcW w:w="695" w:type="dxa"/>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F275A2B"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w:t>
            </w:r>
          </w:p>
        </w:tc>
        <w:tc>
          <w:tcPr>
            <w:tcW w:w="664" w:type="dxa"/>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3BAE590"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w:t>
            </w:r>
          </w:p>
        </w:tc>
      </w:tr>
      <w:tr w14:paraId="1FAF71F0" w14:textId="77777777" w:rsidTr="00002020">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6011B966"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Papírových a lepenkových</w:t>
            </w: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23026E39"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0" w:type="auto"/>
            <w:vMerge w:val="restart"/>
            <w:tcBorders>
              <w:top w:val="single" w:sz="4" w:space="0" w:color="auto"/>
              <w:left w:val="single" w:sz="4" w:space="0" w:color="auto"/>
              <w:right w:val="single" w:sz="4" w:space="0" w:color="auto"/>
            </w:tcBorders>
            <w:vAlign w:val="center"/>
            <w:hideMark/>
          </w:tcPr>
          <w:p w:rsidR="00D456D2" w:rsidRPr="00BD448D" w:rsidP="00BD448D" w14:paraId="2F4B5753" w14:textId="77777777">
            <w:pPr>
              <w:spacing w:after="0" w:line="240" w:lineRule="auto"/>
              <w:jc w:val="center"/>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7861E417"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0" w:type="auto"/>
            <w:vMerge w:val="restart"/>
            <w:tcBorders>
              <w:top w:val="single" w:sz="4" w:space="0" w:color="auto"/>
              <w:left w:val="single" w:sz="4" w:space="0" w:color="auto"/>
              <w:right w:val="single" w:sz="4" w:space="0" w:color="auto"/>
            </w:tcBorders>
            <w:vAlign w:val="center"/>
            <w:hideMark/>
          </w:tcPr>
          <w:p w:rsidR="00D456D2" w:rsidRPr="00BD448D" w:rsidP="00BD448D" w14:paraId="5E78377F" w14:textId="77777777">
            <w:pPr>
              <w:spacing w:after="0" w:line="240" w:lineRule="auto"/>
              <w:jc w:val="center"/>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44F5E7C4"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85</w:t>
            </w:r>
          </w:p>
        </w:tc>
        <w:tc>
          <w:tcPr>
            <w:tcW w:w="0" w:type="auto"/>
            <w:vMerge w:val="restart"/>
            <w:tcBorders>
              <w:top w:val="single" w:sz="4" w:space="0" w:color="auto"/>
              <w:left w:val="single" w:sz="4" w:space="0" w:color="auto"/>
              <w:right w:val="single" w:sz="4" w:space="0" w:color="auto"/>
            </w:tcBorders>
            <w:vAlign w:val="center"/>
            <w:hideMark/>
          </w:tcPr>
          <w:p w:rsidR="00D456D2" w:rsidRPr="00BD448D" w:rsidP="00BD448D" w14:paraId="28C921DF" w14:textId="77777777">
            <w:pPr>
              <w:spacing w:after="0" w:line="240" w:lineRule="auto"/>
              <w:jc w:val="center"/>
              <w:rPr>
                <w:rFonts w:ascii="Arial" w:eastAsia="Times New Roman" w:hAnsi="Arial" w:cs="Arial"/>
                <w:lang w:eastAsia="cs-CZ"/>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47252F6B"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85</w:t>
            </w:r>
          </w:p>
        </w:tc>
        <w:tc>
          <w:tcPr>
            <w:tcW w:w="664"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7898F9AE" w14:textId="77777777">
            <w:pPr>
              <w:spacing w:after="0" w:line="240" w:lineRule="auto"/>
              <w:jc w:val="center"/>
              <w:rPr>
                <w:rFonts w:ascii="Arial" w:eastAsia="Times New Roman" w:hAnsi="Arial" w:cs="Arial"/>
                <w:lang w:eastAsia="cs-CZ"/>
              </w:rPr>
            </w:pPr>
          </w:p>
        </w:tc>
      </w:tr>
      <w:tr w14:paraId="711F6B60" w14:textId="77777777" w:rsidTr="00002020">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28B2C30E"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Skleněných</w:t>
            </w: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6CF1B2C5"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0" w:type="auto"/>
            <w:vMerge/>
            <w:tcBorders>
              <w:left w:val="single" w:sz="4" w:space="0" w:color="auto"/>
              <w:right w:val="single" w:sz="4" w:space="0" w:color="auto"/>
            </w:tcBorders>
            <w:vAlign w:val="center"/>
            <w:hideMark/>
          </w:tcPr>
          <w:p w:rsidR="00D456D2" w:rsidRPr="00BD448D" w:rsidP="00BD448D" w14:paraId="0F6422BC"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0F9540D2"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0" w:type="auto"/>
            <w:vMerge/>
            <w:tcBorders>
              <w:left w:val="single" w:sz="4" w:space="0" w:color="auto"/>
              <w:right w:val="single" w:sz="4" w:space="0" w:color="auto"/>
            </w:tcBorders>
            <w:vAlign w:val="center"/>
            <w:hideMark/>
          </w:tcPr>
          <w:p w:rsidR="00D456D2" w:rsidRPr="00BD448D" w:rsidP="00BD448D" w14:paraId="6BE4667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343AF90F"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0" w:type="auto"/>
            <w:vMerge/>
            <w:tcBorders>
              <w:left w:val="single" w:sz="4" w:space="0" w:color="auto"/>
              <w:right w:val="single" w:sz="4" w:space="0" w:color="auto"/>
            </w:tcBorders>
            <w:vAlign w:val="center"/>
            <w:hideMark/>
          </w:tcPr>
          <w:p w:rsidR="00D456D2" w:rsidRPr="00BD448D" w:rsidP="00BD448D" w14:paraId="55717F9A" w14:textId="77777777">
            <w:pPr>
              <w:spacing w:after="0" w:line="240" w:lineRule="auto"/>
              <w:rPr>
                <w:rFonts w:ascii="Arial" w:eastAsia="Times New Roman" w:hAnsi="Arial" w:cs="Arial"/>
                <w:lang w:eastAsia="cs-CZ"/>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7E3917E6"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664"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6F56D467" w14:textId="77777777">
            <w:pPr>
              <w:spacing w:after="0" w:line="240" w:lineRule="auto"/>
              <w:jc w:val="center"/>
              <w:rPr>
                <w:rFonts w:ascii="Arial" w:eastAsia="Times New Roman" w:hAnsi="Arial" w:cs="Arial"/>
                <w:lang w:eastAsia="cs-CZ"/>
              </w:rPr>
            </w:pPr>
          </w:p>
        </w:tc>
      </w:tr>
      <w:tr w14:paraId="50DA17A6" w14:textId="77777777" w:rsidTr="00002020">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5D673ABC"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Plastových</w:t>
            </w: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5C4517AF"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50</w:t>
            </w:r>
          </w:p>
        </w:tc>
        <w:tc>
          <w:tcPr>
            <w:tcW w:w="0" w:type="auto"/>
            <w:vMerge/>
            <w:tcBorders>
              <w:left w:val="single" w:sz="4" w:space="0" w:color="auto"/>
              <w:right w:val="single" w:sz="4" w:space="0" w:color="auto"/>
            </w:tcBorders>
            <w:vAlign w:val="center"/>
            <w:hideMark/>
          </w:tcPr>
          <w:p w:rsidR="00D456D2" w:rsidRPr="00BD448D" w:rsidP="00BD448D" w14:paraId="61AA8929"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665CDC02"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50</w:t>
            </w:r>
          </w:p>
        </w:tc>
        <w:tc>
          <w:tcPr>
            <w:tcW w:w="0" w:type="auto"/>
            <w:vMerge/>
            <w:tcBorders>
              <w:left w:val="single" w:sz="4" w:space="0" w:color="auto"/>
              <w:right w:val="single" w:sz="4" w:space="0" w:color="auto"/>
            </w:tcBorders>
            <w:vAlign w:val="center"/>
            <w:hideMark/>
          </w:tcPr>
          <w:p w:rsidR="00D456D2" w:rsidRPr="00BD448D" w:rsidP="00BD448D" w14:paraId="13712B12"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778E0C0E"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55</w:t>
            </w:r>
          </w:p>
        </w:tc>
        <w:tc>
          <w:tcPr>
            <w:tcW w:w="0" w:type="auto"/>
            <w:vMerge/>
            <w:tcBorders>
              <w:left w:val="single" w:sz="4" w:space="0" w:color="auto"/>
              <w:right w:val="single" w:sz="4" w:space="0" w:color="auto"/>
            </w:tcBorders>
            <w:vAlign w:val="center"/>
            <w:hideMark/>
          </w:tcPr>
          <w:p w:rsidR="00D456D2" w:rsidRPr="00BD448D" w:rsidP="00BD448D" w14:paraId="1F716FF8" w14:textId="77777777">
            <w:pPr>
              <w:spacing w:after="0" w:line="240" w:lineRule="auto"/>
              <w:rPr>
                <w:rFonts w:ascii="Arial" w:eastAsia="Times New Roman" w:hAnsi="Arial" w:cs="Arial"/>
                <w:lang w:eastAsia="cs-CZ"/>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5DE152BC"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55</w:t>
            </w:r>
          </w:p>
        </w:tc>
        <w:tc>
          <w:tcPr>
            <w:tcW w:w="664"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282FE7BD" w14:textId="77777777">
            <w:pPr>
              <w:spacing w:after="0" w:line="240" w:lineRule="auto"/>
              <w:jc w:val="center"/>
              <w:rPr>
                <w:rFonts w:ascii="Arial" w:eastAsia="Times New Roman" w:hAnsi="Arial" w:cs="Arial"/>
                <w:lang w:eastAsia="cs-CZ"/>
              </w:rPr>
            </w:pPr>
          </w:p>
        </w:tc>
      </w:tr>
      <w:tr w14:paraId="2958F422" w14:textId="77777777" w:rsidTr="00002020">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59CA1AE9"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Železných</w:t>
            </w: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39775428"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55</w:t>
            </w:r>
          </w:p>
        </w:tc>
        <w:tc>
          <w:tcPr>
            <w:tcW w:w="0" w:type="auto"/>
            <w:vMerge/>
            <w:tcBorders>
              <w:left w:val="single" w:sz="4" w:space="0" w:color="auto"/>
              <w:right w:val="single" w:sz="4" w:space="0" w:color="auto"/>
            </w:tcBorders>
            <w:vAlign w:val="center"/>
            <w:hideMark/>
          </w:tcPr>
          <w:p w:rsidR="00D456D2" w:rsidRPr="00BD448D" w:rsidP="00BD448D" w14:paraId="31E45182"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1F17ACF0"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70</w:t>
            </w:r>
          </w:p>
        </w:tc>
        <w:tc>
          <w:tcPr>
            <w:tcW w:w="0" w:type="auto"/>
            <w:vMerge/>
            <w:tcBorders>
              <w:left w:val="single" w:sz="4" w:space="0" w:color="auto"/>
              <w:right w:val="single" w:sz="4" w:space="0" w:color="auto"/>
            </w:tcBorders>
            <w:vAlign w:val="center"/>
            <w:hideMark/>
          </w:tcPr>
          <w:p w:rsidR="00D456D2" w:rsidRPr="00BD448D" w:rsidP="00BD448D" w14:paraId="6A523C5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6FE0D40D"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80</w:t>
            </w:r>
          </w:p>
        </w:tc>
        <w:tc>
          <w:tcPr>
            <w:tcW w:w="0" w:type="auto"/>
            <w:vMerge/>
            <w:tcBorders>
              <w:left w:val="single" w:sz="4" w:space="0" w:color="auto"/>
              <w:right w:val="single" w:sz="4" w:space="0" w:color="auto"/>
            </w:tcBorders>
            <w:vAlign w:val="center"/>
            <w:hideMark/>
          </w:tcPr>
          <w:p w:rsidR="00D456D2" w:rsidRPr="00BD448D" w:rsidP="00BD448D" w14:paraId="1F33F4C1" w14:textId="77777777">
            <w:pPr>
              <w:spacing w:after="0" w:line="240" w:lineRule="auto"/>
              <w:rPr>
                <w:rFonts w:ascii="Arial" w:eastAsia="Times New Roman" w:hAnsi="Arial" w:cs="Arial"/>
                <w:lang w:eastAsia="cs-CZ"/>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274157AC"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80</w:t>
            </w:r>
          </w:p>
        </w:tc>
        <w:tc>
          <w:tcPr>
            <w:tcW w:w="664"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10CD26DF" w14:textId="77777777">
            <w:pPr>
              <w:spacing w:after="0" w:line="240" w:lineRule="auto"/>
              <w:jc w:val="center"/>
              <w:rPr>
                <w:rFonts w:ascii="Arial" w:eastAsia="Times New Roman" w:hAnsi="Arial" w:cs="Arial"/>
                <w:lang w:eastAsia="cs-CZ"/>
              </w:rPr>
            </w:pPr>
          </w:p>
        </w:tc>
      </w:tr>
      <w:tr w14:paraId="7AD13B83" w14:textId="77777777" w:rsidTr="00002020">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549A7BE4"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Hliníkových</w:t>
            </w: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458FB4DE"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w:t>
            </w:r>
          </w:p>
        </w:tc>
        <w:tc>
          <w:tcPr>
            <w:tcW w:w="0" w:type="auto"/>
            <w:vMerge/>
            <w:tcBorders>
              <w:left w:val="single" w:sz="4" w:space="0" w:color="auto"/>
              <w:right w:val="single" w:sz="4" w:space="0" w:color="auto"/>
            </w:tcBorders>
            <w:vAlign w:val="center"/>
            <w:hideMark/>
          </w:tcPr>
          <w:p w:rsidR="00D456D2" w:rsidRPr="00BD448D" w:rsidP="00BD448D" w14:paraId="351A76BA"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53497B63"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35</w:t>
            </w:r>
          </w:p>
        </w:tc>
        <w:tc>
          <w:tcPr>
            <w:tcW w:w="0" w:type="auto"/>
            <w:vMerge/>
            <w:tcBorders>
              <w:left w:val="single" w:sz="4" w:space="0" w:color="auto"/>
              <w:right w:val="single" w:sz="4" w:space="0" w:color="auto"/>
            </w:tcBorders>
            <w:vAlign w:val="center"/>
            <w:hideMark/>
          </w:tcPr>
          <w:p w:rsidR="00D456D2" w:rsidRPr="00BD448D" w:rsidP="00BD448D" w14:paraId="450F592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78DD4034"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50</w:t>
            </w:r>
          </w:p>
        </w:tc>
        <w:tc>
          <w:tcPr>
            <w:tcW w:w="0" w:type="auto"/>
            <w:vMerge/>
            <w:tcBorders>
              <w:left w:val="single" w:sz="4" w:space="0" w:color="auto"/>
              <w:right w:val="single" w:sz="4" w:space="0" w:color="auto"/>
            </w:tcBorders>
            <w:vAlign w:val="center"/>
            <w:hideMark/>
          </w:tcPr>
          <w:p w:rsidR="00D456D2" w:rsidRPr="00BD448D" w:rsidP="00BD448D" w14:paraId="5AF50CD1" w14:textId="77777777">
            <w:pPr>
              <w:spacing w:after="0" w:line="240" w:lineRule="auto"/>
              <w:rPr>
                <w:rFonts w:ascii="Arial" w:eastAsia="Times New Roman" w:hAnsi="Arial" w:cs="Arial"/>
                <w:lang w:eastAsia="cs-CZ"/>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05F98692"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60</w:t>
            </w:r>
          </w:p>
        </w:tc>
        <w:tc>
          <w:tcPr>
            <w:tcW w:w="664"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50AC3DF2" w14:textId="77777777">
            <w:pPr>
              <w:spacing w:after="0" w:line="240" w:lineRule="auto"/>
              <w:jc w:val="center"/>
              <w:rPr>
                <w:rFonts w:ascii="Arial" w:eastAsia="Times New Roman" w:hAnsi="Arial" w:cs="Arial"/>
                <w:lang w:eastAsia="cs-CZ"/>
              </w:rPr>
            </w:pPr>
          </w:p>
        </w:tc>
      </w:tr>
      <w:tr w14:paraId="6770AC5A" w14:textId="77777777" w:rsidTr="00002020">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47E4FF2F"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Dřevěných</w:t>
            </w: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371E8BCF"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15</w:t>
            </w:r>
          </w:p>
        </w:tc>
        <w:tc>
          <w:tcPr>
            <w:tcW w:w="0" w:type="auto"/>
            <w:vMerge/>
            <w:tcBorders>
              <w:left w:val="single" w:sz="4" w:space="0" w:color="auto"/>
              <w:right w:val="single" w:sz="4" w:space="0" w:color="auto"/>
            </w:tcBorders>
            <w:vAlign w:val="center"/>
            <w:hideMark/>
          </w:tcPr>
          <w:p w:rsidR="00D456D2" w:rsidRPr="00BD448D" w:rsidP="00BD448D" w14:paraId="29E666F5"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070887EB"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25</w:t>
            </w:r>
          </w:p>
        </w:tc>
        <w:tc>
          <w:tcPr>
            <w:tcW w:w="0" w:type="auto"/>
            <w:vMerge/>
            <w:tcBorders>
              <w:left w:val="single" w:sz="4" w:space="0" w:color="auto"/>
              <w:right w:val="single" w:sz="4" w:space="0" w:color="auto"/>
            </w:tcBorders>
            <w:vAlign w:val="center"/>
            <w:hideMark/>
          </w:tcPr>
          <w:p w:rsidR="00D456D2" w:rsidRPr="00BD448D" w:rsidP="00BD448D" w14:paraId="6D52FDB6"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23DC29ED"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30</w:t>
            </w:r>
          </w:p>
        </w:tc>
        <w:tc>
          <w:tcPr>
            <w:tcW w:w="0" w:type="auto"/>
            <w:vMerge/>
            <w:tcBorders>
              <w:left w:val="single" w:sz="4" w:space="0" w:color="auto"/>
              <w:right w:val="single" w:sz="4" w:space="0" w:color="auto"/>
            </w:tcBorders>
            <w:vAlign w:val="center"/>
            <w:hideMark/>
          </w:tcPr>
          <w:p w:rsidR="00D456D2" w:rsidRPr="00BD448D" w:rsidP="00BD448D" w14:paraId="504137D9" w14:textId="77777777">
            <w:pPr>
              <w:spacing w:after="0" w:line="240" w:lineRule="auto"/>
              <w:rPr>
                <w:rFonts w:ascii="Arial" w:eastAsia="Times New Roman" w:hAnsi="Arial" w:cs="Arial"/>
                <w:lang w:eastAsia="cs-CZ"/>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710855FF"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30</w:t>
            </w:r>
          </w:p>
        </w:tc>
        <w:tc>
          <w:tcPr>
            <w:tcW w:w="664" w:type="dxa"/>
            <w:tcBorders>
              <w:top w:val="single" w:sz="4" w:space="0" w:color="auto"/>
              <w:left w:val="single" w:sz="4" w:space="0" w:color="auto"/>
              <w:bottom w:val="single" w:sz="4" w:space="0" w:color="auto"/>
              <w:right w:val="single" w:sz="4" w:space="0" w:color="auto"/>
            </w:tcBorders>
            <w:vAlign w:val="center"/>
            <w:hideMark/>
          </w:tcPr>
          <w:p w:rsidR="00D456D2" w:rsidRPr="00BD448D" w:rsidP="00BD448D" w14:paraId="67D8137E" w14:textId="77777777">
            <w:pPr>
              <w:spacing w:after="0" w:line="240" w:lineRule="auto"/>
              <w:jc w:val="center"/>
              <w:rPr>
                <w:rFonts w:ascii="Arial" w:eastAsia="Times New Roman" w:hAnsi="Arial" w:cs="Arial"/>
                <w:lang w:eastAsia="cs-CZ"/>
              </w:rPr>
            </w:pPr>
          </w:p>
        </w:tc>
      </w:tr>
      <w:tr w14:paraId="1CB9C80B" w14:textId="77777777" w:rsidTr="00002020">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D456D2" w:rsidRPr="001234D4" w:rsidP="00BD448D" w14:paraId="3501D9EC" w14:textId="110C494C">
            <w:pPr>
              <w:spacing w:after="0" w:line="240" w:lineRule="auto"/>
              <w:rPr>
                <w:rFonts w:ascii="Arial" w:eastAsia="Times New Roman" w:hAnsi="Arial" w:cs="Arial"/>
                <w:b/>
                <w:lang w:eastAsia="cs-CZ"/>
              </w:rPr>
            </w:pPr>
            <w:r w:rsidRPr="001234D4">
              <w:rPr>
                <w:rFonts w:ascii="Arial" w:eastAsia="Times New Roman" w:hAnsi="Arial" w:cs="Arial"/>
                <w:b/>
                <w:lang w:eastAsia="cs-CZ"/>
              </w:rPr>
              <w:t>Nápojových kartonů</w:t>
            </w:r>
          </w:p>
        </w:tc>
        <w:tc>
          <w:tcPr>
            <w:tcW w:w="0" w:type="auto"/>
            <w:tcBorders>
              <w:top w:val="single" w:sz="4" w:space="0" w:color="auto"/>
              <w:left w:val="single" w:sz="4" w:space="0" w:color="auto"/>
              <w:bottom w:val="single" w:sz="4" w:space="0" w:color="auto"/>
              <w:right w:val="single" w:sz="4" w:space="0" w:color="auto"/>
            </w:tcBorders>
            <w:vAlign w:val="center"/>
          </w:tcPr>
          <w:p w:rsidR="00D456D2" w:rsidRPr="00BD448D" w:rsidP="00BD448D" w14:paraId="2311F652" w14:textId="036CF9CA">
            <w:pPr>
              <w:spacing w:after="0" w:line="240" w:lineRule="auto"/>
              <w:jc w:val="center"/>
              <w:rPr>
                <w:rFonts w:ascii="Arial" w:eastAsia="Times New Roman" w:hAnsi="Arial" w:cs="Arial"/>
                <w:lang w:eastAsia="cs-CZ"/>
              </w:rPr>
            </w:pPr>
            <w:r>
              <w:rPr>
                <w:rFonts w:ascii="Arial" w:eastAsia="Times New Roman" w:hAnsi="Arial" w:cs="Arial"/>
                <w:lang w:eastAsia="cs-CZ"/>
              </w:rPr>
              <w:t>-</w:t>
            </w:r>
          </w:p>
        </w:tc>
        <w:tc>
          <w:tcPr>
            <w:tcW w:w="0" w:type="auto"/>
            <w:vMerge/>
            <w:tcBorders>
              <w:left w:val="single" w:sz="4" w:space="0" w:color="auto"/>
              <w:bottom w:val="single" w:sz="4" w:space="0" w:color="auto"/>
              <w:right w:val="single" w:sz="4" w:space="0" w:color="auto"/>
            </w:tcBorders>
            <w:vAlign w:val="center"/>
          </w:tcPr>
          <w:p w:rsidR="00D456D2" w:rsidRPr="00BD448D" w:rsidP="00BD448D" w14:paraId="03237B7D"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tcPr>
          <w:p w:rsidR="00D456D2" w:rsidRPr="00D456D2" w:rsidP="00BD448D" w14:paraId="034519C5" w14:textId="00A351F4">
            <w:pPr>
              <w:spacing w:after="0" w:line="240" w:lineRule="auto"/>
              <w:jc w:val="center"/>
              <w:rPr>
                <w:rFonts w:ascii="Arial" w:eastAsia="Times New Roman" w:hAnsi="Arial" w:cs="Arial"/>
                <w:b/>
                <w:lang w:eastAsia="cs-CZ"/>
              </w:rPr>
            </w:pPr>
            <w:r w:rsidRPr="00D456D2">
              <w:rPr>
                <w:rFonts w:ascii="Arial" w:eastAsia="Times New Roman" w:hAnsi="Arial" w:cs="Arial"/>
                <w:b/>
                <w:lang w:eastAsia="cs-CZ"/>
              </w:rPr>
              <w:t>50</w:t>
            </w:r>
          </w:p>
        </w:tc>
        <w:tc>
          <w:tcPr>
            <w:tcW w:w="0" w:type="auto"/>
            <w:vMerge/>
            <w:tcBorders>
              <w:left w:val="single" w:sz="4" w:space="0" w:color="auto"/>
              <w:bottom w:val="single" w:sz="4" w:space="0" w:color="auto"/>
              <w:right w:val="single" w:sz="4" w:space="0" w:color="auto"/>
            </w:tcBorders>
            <w:vAlign w:val="center"/>
          </w:tcPr>
          <w:p w:rsidR="00D456D2" w:rsidRPr="00D456D2" w:rsidP="00BD448D" w14:paraId="0CFA4641" w14:textId="77777777">
            <w:pPr>
              <w:spacing w:after="0" w:line="240" w:lineRule="auto"/>
              <w:rPr>
                <w:rFonts w:ascii="Arial" w:eastAsia="Times New Roman" w:hAnsi="Arial" w:cs="Arial"/>
                <w:b/>
                <w:lang w:eastAsia="cs-CZ"/>
              </w:rPr>
            </w:pPr>
          </w:p>
        </w:tc>
        <w:tc>
          <w:tcPr>
            <w:tcW w:w="0" w:type="auto"/>
            <w:tcBorders>
              <w:top w:val="single" w:sz="4" w:space="0" w:color="auto"/>
              <w:left w:val="single" w:sz="4" w:space="0" w:color="auto"/>
              <w:bottom w:val="single" w:sz="4" w:space="0" w:color="auto"/>
              <w:right w:val="single" w:sz="4" w:space="0" w:color="auto"/>
            </w:tcBorders>
            <w:vAlign w:val="center"/>
          </w:tcPr>
          <w:p w:rsidR="00D456D2" w:rsidRPr="00D456D2" w:rsidP="00BD448D" w14:paraId="7865F21D" w14:textId="225AABBD">
            <w:pPr>
              <w:spacing w:after="0" w:line="240" w:lineRule="auto"/>
              <w:jc w:val="center"/>
              <w:rPr>
                <w:rFonts w:ascii="Arial" w:eastAsia="Times New Roman" w:hAnsi="Arial" w:cs="Arial"/>
                <w:b/>
                <w:lang w:eastAsia="cs-CZ"/>
              </w:rPr>
            </w:pPr>
            <w:r>
              <w:rPr>
                <w:rFonts w:ascii="Arial" w:eastAsia="Times New Roman" w:hAnsi="Arial" w:cs="Arial"/>
                <w:b/>
                <w:lang w:eastAsia="cs-CZ"/>
              </w:rPr>
              <w:t>90</w:t>
            </w:r>
          </w:p>
        </w:tc>
        <w:tc>
          <w:tcPr>
            <w:tcW w:w="0" w:type="auto"/>
            <w:vMerge/>
            <w:tcBorders>
              <w:left w:val="single" w:sz="4" w:space="0" w:color="auto"/>
              <w:bottom w:val="single" w:sz="4" w:space="0" w:color="auto"/>
              <w:right w:val="single" w:sz="4" w:space="0" w:color="auto"/>
            </w:tcBorders>
            <w:vAlign w:val="center"/>
          </w:tcPr>
          <w:p w:rsidR="00D456D2" w:rsidRPr="00D456D2" w:rsidP="00BD448D" w14:paraId="7A063830" w14:textId="77777777">
            <w:pPr>
              <w:spacing w:after="0" w:line="240" w:lineRule="auto"/>
              <w:rPr>
                <w:rFonts w:ascii="Arial" w:eastAsia="Times New Roman" w:hAnsi="Arial" w:cs="Arial"/>
                <w:b/>
                <w:lang w:eastAsia="cs-CZ"/>
              </w:rPr>
            </w:pPr>
          </w:p>
        </w:tc>
        <w:tc>
          <w:tcPr>
            <w:tcW w:w="695" w:type="dxa"/>
            <w:tcBorders>
              <w:top w:val="single" w:sz="4" w:space="0" w:color="auto"/>
              <w:left w:val="single" w:sz="4" w:space="0" w:color="auto"/>
              <w:bottom w:val="single" w:sz="4" w:space="0" w:color="auto"/>
              <w:right w:val="single" w:sz="4" w:space="0" w:color="auto"/>
            </w:tcBorders>
            <w:vAlign w:val="center"/>
          </w:tcPr>
          <w:p w:rsidR="00D456D2" w:rsidRPr="00D456D2" w:rsidP="00BD448D" w14:paraId="5BA68897" w14:textId="5675981F">
            <w:pPr>
              <w:spacing w:after="0" w:line="240" w:lineRule="auto"/>
              <w:jc w:val="center"/>
              <w:rPr>
                <w:rFonts w:ascii="Arial" w:eastAsia="Times New Roman" w:hAnsi="Arial" w:cs="Arial"/>
                <w:b/>
                <w:lang w:eastAsia="cs-CZ"/>
              </w:rPr>
            </w:pPr>
            <w:r>
              <w:rPr>
                <w:rFonts w:ascii="Arial" w:eastAsia="Times New Roman" w:hAnsi="Arial" w:cs="Arial"/>
                <w:b/>
                <w:lang w:eastAsia="cs-CZ"/>
              </w:rPr>
              <w:t>9</w:t>
            </w:r>
            <w:r w:rsidRPr="00D456D2">
              <w:rPr>
                <w:rFonts w:ascii="Arial" w:eastAsia="Times New Roman" w:hAnsi="Arial" w:cs="Arial"/>
                <w:b/>
                <w:lang w:eastAsia="cs-CZ"/>
              </w:rPr>
              <w:t>0</w:t>
            </w:r>
          </w:p>
        </w:tc>
        <w:tc>
          <w:tcPr>
            <w:tcW w:w="664" w:type="dxa"/>
            <w:tcBorders>
              <w:top w:val="single" w:sz="4" w:space="0" w:color="auto"/>
              <w:left w:val="single" w:sz="4" w:space="0" w:color="auto"/>
              <w:bottom w:val="single" w:sz="4" w:space="0" w:color="auto"/>
              <w:right w:val="single" w:sz="4" w:space="0" w:color="auto"/>
            </w:tcBorders>
            <w:vAlign w:val="center"/>
          </w:tcPr>
          <w:p w:rsidR="00D456D2" w:rsidRPr="00BD448D" w:rsidP="00BD448D" w14:paraId="1ED2EC23" w14:textId="77777777">
            <w:pPr>
              <w:spacing w:after="0" w:line="240" w:lineRule="auto"/>
              <w:jc w:val="center"/>
              <w:rPr>
                <w:rFonts w:ascii="Arial" w:eastAsia="Times New Roman" w:hAnsi="Arial" w:cs="Arial"/>
                <w:lang w:eastAsia="cs-CZ"/>
              </w:rPr>
            </w:pPr>
          </w:p>
        </w:tc>
      </w:tr>
      <w:tr w14:paraId="67C8874E" w14:textId="77777777" w:rsidTr="009B564C">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890E1E4"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Prodejních určených spotřebiteli</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936E8EF"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A92CB06"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55</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C8399D8"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FB1C630"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55</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20D0DA8"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9D1C75D"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55</w:t>
            </w:r>
          </w:p>
        </w:tc>
        <w:tc>
          <w:tcPr>
            <w:tcW w:w="695" w:type="dxa"/>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FDA12C0"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50</w:t>
            </w:r>
          </w:p>
        </w:tc>
        <w:tc>
          <w:tcPr>
            <w:tcW w:w="664" w:type="dxa"/>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C0E3308"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55</w:t>
            </w:r>
          </w:p>
        </w:tc>
      </w:tr>
      <w:tr w14:paraId="1024D313" w14:textId="77777777" w:rsidTr="009B564C">
        <w:tblPrEx>
          <w:tblW w:w="9498" w:type="dxa"/>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2FBAD88"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Celkem</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C3CE6FD"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77654AC"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19B1F62"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70F9E5C"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80</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D3B0C42"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D52274E"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80</w:t>
            </w:r>
          </w:p>
        </w:tc>
        <w:tc>
          <w:tcPr>
            <w:tcW w:w="695" w:type="dxa"/>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3BAA165"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75</w:t>
            </w:r>
          </w:p>
        </w:tc>
        <w:tc>
          <w:tcPr>
            <w:tcW w:w="664" w:type="dxa"/>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9CE7329" w14:textId="77777777">
            <w:pPr>
              <w:spacing w:after="0" w:line="240" w:lineRule="auto"/>
              <w:jc w:val="center"/>
              <w:rPr>
                <w:rFonts w:ascii="Arial" w:eastAsia="Times New Roman" w:hAnsi="Arial" w:cs="Arial"/>
                <w:lang w:eastAsia="cs-CZ"/>
              </w:rPr>
            </w:pPr>
            <w:r w:rsidRPr="00BD448D">
              <w:rPr>
                <w:rFonts w:ascii="Arial" w:eastAsia="Times New Roman" w:hAnsi="Arial" w:cs="Arial"/>
                <w:lang w:eastAsia="cs-CZ"/>
              </w:rPr>
              <w:t>80</w:t>
            </w:r>
          </w:p>
        </w:tc>
      </w:tr>
    </w:tbl>
    <w:p w:rsidR="00BD448D" w:rsidRPr="009B564C" w:rsidP="00910BB7" w14:paraId="6FC237F2" w14:textId="77777777">
      <w:pPr>
        <w:spacing w:before="100" w:beforeAutospacing="1" w:after="100" w:afterAutospacing="1" w:line="240" w:lineRule="auto"/>
        <w:jc w:val="both"/>
        <w:rPr>
          <w:rFonts w:ascii="Arial" w:eastAsia="Times New Roman" w:hAnsi="Arial" w:cs="Arial"/>
          <w:lang w:eastAsia="cs-CZ"/>
        </w:rPr>
      </w:pPr>
      <w:r w:rsidRPr="009B564C">
        <w:rPr>
          <w:rFonts w:ascii="Arial" w:eastAsia="Times New Roman" w:hAnsi="Arial" w:cs="Arial"/>
          <w:iCs/>
          <w:lang w:eastAsia="cs-CZ"/>
        </w:rPr>
        <w:t>1.</w:t>
      </w:r>
      <w:r w:rsidRPr="009B564C">
        <w:rPr>
          <w:rFonts w:ascii="Arial" w:eastAsia="Times New Roman" w:hAnsi="Arial" w:cs="Arial"/>
          <w:lang w:eastAsia="cs-CZ"/>
        </w:rPr>
        <w:t xml:space="preserve"> Požadovaného rozsahu recyklace a celkového využití obalového odpadu je nutné dosáhnout v každém kalendářním roce stanoveného období.</w:t>
      </w:r>
    </w:p>
    <w:p w:rsidR="00BD448D" w:rsidRPr="009B564C" w:rsidP="00910BB7" w14:paraId="08E93A06" w14:textId="77777777">
      <w:pPr>
        <w:spacing w:before="100" w:beforeAutospacing="1" w:after="100" w:afterAutospacing="1" w:line="240" w:lineRule="auto"/>
        <w:jc w:val="both"/>
        <w:rPr>
          <w:rFonts w:ascii="Arial" w:eastAsia="Times New Roman" w:hAnsi="Arial" w:cs="Arial"/>
          <w:lang w:eastAsia="cs-CZ"/>
        </w:rPr>
      </w:pPr>
      <w:r w:rsidRPr="009B564C">
        <w:rPr>
          <w:rFonts w:ascii="Arial" w:eastAsia="Times New Roman" w:hAnsi="Arial" w:cs="Arial"/>
          <w:iCs/>
          <w:lang w:eastAsia="cs-CZ"/>
        </w:rPr>
        <w:t>2.</w:t>
      </w:r>
      <w:r w:rsidRPr="009B564C">
        <w:rPr>
          <w:rFonts w:ascii="Arial" w:eastAsia="Times New Roman" w:hAnsi="Arial" w:cs="Arial"/>
          <w:lang w:eastAsia="cs-CZ"/>
        </w:rPr>
        <w:t xml:space="preserve"> Míra recyklace a celkového využití prodejních obalů určených spotřebiteli se stanoví jako podíl množství využitého obalového odpadu získaného zpětným odběrem od spotřebitelů a množství prodejních obalů, které osoba uvedla na trh nebo do oběhu. Ve jmenovateli nejsou zahrnuty prodejní obaly, které jsou současně průmyslovými obaly.</w:t>
      </w:r>
    </w:p>
    <w:p w:rsidR="00BD448D" w:rsidRPr="009B564C" w:rsidP="00910BB7" w14:paraId="7663BC70" w14:textId="77777777">
      <w:pPr>
        <w:spacing w:before="100" w:beforeAutospacing="1" w:after="100" w:afterAutospacing="1" w:line="240" w:lineRule="auto"/>
        <w:jc w:val="both"/>
        <w:rPr>
          <w:rFonts w:ascii="Arial" w:eastAsia="Times New Roman" w:hAnsi="Arial" w:cs="Arial"/>
          <w:lang w:eastAsia="cs-CZ"/>
        </w:rPr>
      </w:pPr>
      <w:r w:rsidRPr="009B564C">
        <w:rPr>
          <w:rFonts w:ascii="Arial" w:eastAsia="Times New Roman" w:hAnsi="Arial" w:cs="Arial"/>
          <w:iCs/>
          <w:lang w:eastAsia="cs-CZ"/>
        </w:rPr>
        <w:t>3.</w:t>
      </w:r>
      <w:r w:rsidRPr="009B564C">
        <w:rPr>
          <w:rFonts w:ascii="Arial" w:eastAsia="Times New Roman" w:hAnsi="Arial" w:cs="Arial"/>
          <w:lang w:eastAsia="cs-CZ"/>
        </w:rPr>
        <w:t xml:space="preserve"> Za obaly z jednoho materiálu lze považovat pouze takové obaly, ve kterých daný materiál tvoří alespoň 95 % hmotnosti obalu.</w:t>
      </w:r>
    </w:p>
    <w:p w:rsidR="00BD448D" w:rsidP="00910BB7" w14:paraId="6B4100BB" w14:textId="051B679B">
      <w:pPr>
        <w:spacing w:before="100" w:beforeAutospacing="1" w:after="100" w:afterAutospacing="1" w:line="240" w:lineRule="auto"/>
        <w:jc w:val="both"/>
        <w:rPr>
          <w:rFonts w:ascii="Arial" w:eastAsia="Times New Roman" w:hAnsi="Arial" w:cs="Arial"/>
          <w:lang w:eastAsia="cs-CZ"/>
        </w:rPr>
      </w:pPr>
      <w:r w:rsidRPr="009B564C">
        <w:rPr>
          <w:rFonts w:ascii="Arial" w:eastAsia="Times New Roman" w:hAnsi="Arial" w:cs="Arial"/>
          <w:iCs/>
          <w:lang w:eastAsia="cs-CZ"/>
        </w:rPr>
        <w:t>4.</w:t>
      </w:r>
      <w:r w:rsidRPr="009B564C">
        <w:rPr>
          <w:rFonts w:ascii="Arial" w:eastAsia="Times New Roman" w:hAnsi="Arial" w:cs="Arial"/>
          <w:lang w:eastAsia="cs-CZ"/>
        </w:rPr>
        <w:t xml:space="preserve"> Recyklace a celkové využití jsou určeny v procentech hmotnostních a recyklace se zahrnuje do celkového využití jako jedna z jeho forem, společně s energetickým využitím a biologickým rozkladem podle § 4 odst. 1 písm. c).</w:t>
      </w:r>
    </w:p>
    <w:p w:rsidR="0068416C" w:rsidP="00910BB7" w14:paraId="07624A8D" w14:textId="60D2C143">
      <w:pPr>
        <w:jc w:val="both"/>
        <w:rPr>
          <w:rFonts w:ascii="Arial" w:eastAsia="Times New Roman" w:hAnsi="Arial" w:cs="Arial"/>
          <w:lang w:eastAsia="cs-CZ"/>
        </w:rPr>
      </w:pPr>
      <w:r>
        <w:rPr>
          <w:rFonts w:ascii="Arial" w:eastAsia="Times New Roman" w:hAnsi="Arial" w:cs="Arial"/>
          <w:lang w:eastAsia="cs-CZ"/>
        </w:rPr>
        <w:br w:type="page"/>
      </w:r>
    </w:p>
    <w:p w:rsidR="00BD448D" w:rsidRPr="00BD448D" w:rsidP="0068416C" w14:paraId="37C60370" w14:textId="77777777">
      <w:pPr>
        <w:spacing w:before="100" w:beforeAutospacing="1" w:after="100" w:afterAutospacing="1" w:line="240" w:lineRule="auto"/>
        <w:jc w:val="right"/>
        <w:rPr>
          <w:rFonts w:ascii="Arial" w:eastAsia="Times New Roman" w:hAnsi="Arial" w:cs="Arial"/>
          <w:lang w:eastAsia="cs-CZ"/>
        </w:rPr>
      </w:pPr>
      <w:r w:rsidRPr="00BD448D">
        <w:rPr>
          <w:rFonts w:ascii="Arial" w:eastAsia="Times New Roman" w:hAnsi="Arial" w:cs="Arial"/>
          <w:lang w:eastAsia="cs-CZ"/>
        </w:rPr>
        <w:t>Příloha č. 4 k zákonu č. 477/2001 Sb.</w:t>
      </w:r>
    </w:p>
    <w:p w:rsidR="00BD448D" w:rsidRPr="00BD448D" w:rsidP="00B924FC" w14:paraId="427EC31E" w14:textId="77777777">
      <w:pPr>
        <w:spacing w:before="100" w:beforeAutospacing="1" w:after="100" w:afterAutospacing="1" w:line="240" w:lineRule="auto"/>
        <w:jc w:val="center"/>
        <w:outlineLvl w:val="2"/>
        <w:rPr>
          <w:rFonts w:ascii="Arial" w:eastAsia="Times New Roman" w:hAnsi="Arial" w:cs="Arial"/>
          <w:b/>
          <w:bCs/>
          <w:lang w:eastAsia="cs-CZ"/>
        </w:rPr>
      </w:pPr>
      <w:r w:rsidRPr="00BD448D">
        <w:rPr>
          <w:rFonts w:ascii="Arial" w:eastAsia="Times New Roman" w:hAnsi="Arial" w:cs="Arial"/>
          <w:b/>
          <w:bCs/>
          <w:lang w:eastAsia="cs-CZ"/>
        </w:rPr>
        <w:t>Jednorázové plastové obaly a obalové prostředky, na které se vztahují opatření k omezení jejich dopadu na životní prostředí</w:t>
      </w:r>
    </w:p>
    <w:p w:rsidR="00845B92" w:rsidRPr="00E27ECA" w:rsidP="00845B92" w14:paraId="7E5A5631" w14:textId="41E1DD8E">
      <w:pPr>
        <w:spacing w:before="100" w:beforeAutospacing="1" w:after="100" w:afterAutospacing="1" w:line="240" w:lineRule="auto"/>
        <w:jc w:val="both"/>
        <w:rPr>
          <w:rFonts w:ascii="Arial" w:eastAsia="Times New Roman" w:hAnsi="Arial" w:cs="Arial"/>
          <w:b/>
          <w:lang w:eastAsia="cs-CZ"/>
        </w:rPr>
      </w:pPr>
      <w:bookmarkStart w:id="136" w:name="_Hlk138602276"/>
      <w:r w:rsidRPr="00E27ECA">
        <w:rPr>
          <w:rFonts w:ascii="Arial" w:eastAsia="Times New Roman" w:hAnsi="Arial" w:cs="Arial"/>
          <w:b/>
          <w:lang w:eastAsia="cs-CZ"/>
        </w:rPr>
        <w:t xml:space="preserve">Nádobou na nápoje se </w:t>
      </w:r>
      <w:r w:rsidRPr="00E27ECA" w:rsidR="00B924FC">
        <w:rPr>
          <w:rFonts w:ascii="Arial" w:eastAsia="Times New Roman" w:hAnsi="Arial" w:cs="Arial"/>
          <w:b/>
          <w:lang w:eastAsia="cs-CZ"/>
        </w:rPr>
        <w:t>pro účely této přílohy</w:t>
      </w:r>
      <w:r w:rsidRPr="00E27ECA" w:rsidR="00E27ECA">
        <w:rPr>
          <w:rFonts w:ascii="Arial" w:eastAsia="Times New Roman" w:hAnsi="Arial" w:cs="Arial"/>
          <w:b/>
          <w:lang w:eastAsia="cs-CZ"/>
        </w:rPr>
        <w:t xml:space="preserve"> rozumí</w:t>
      </w:r>
      <w:r w:rsidRPr="00E27ECA" w:rsidR="00B924FC">
        <w:rPr>
          <w:rFonts w:ascii="Arial" w:eastAsia="Times New Roman" w:hAnsi="Arial" w:cs="Arial"/>
          <w:b/>
          <w:lang w:eastAsia="cs-CZ"/>
        </w:rPr>
        <w:t xml:space="preserve"> </w:t>
      </w:r>
      <w:r w:rsidRPr="00E27ECA">
        <w:rPr>
          <w:rFonts w:ascii="Arial" w:eastAsia="Times New Roman" w:hAnsi="Arial" w:cs="Arial"/>
          <w:b/>
          <w:lang w:eastAsia="cs-CZ"/>
        </w:rPr>
        <w:t>nápojová lahev nebo kompozitní obal na nápoje používaný pro jakýkoliv druh nápoje, zejména pivo, víno, pitnou vodu, tekuté občerstvení, šťávy a nektary, mléko nebo instantní nápoje určené k přímé spotřebě bez nezbytného smísení s jiným výrobkem nebo jiné úpravy</w:t>
      </w:r>
      <w:r w:rsidRPr="00E27ECA" w:rsidR="00764B03">
        <w:rPr>
          <w:rFonts w:ascii="Arial" w:eastAsia="Times New Roman" w:hAnsi="Arial" w:cs="Arial"/>
          <w:b/>
          <w:lang w:eastAsia="cs-CZ"/>
        </w:rPr>
        <w:t>.</w:t>
      </w:r>
    </w:p>
    <w:bookmarkEnd w:id="136"/>
    <w:p w:rsidR="00BD448D" w:rsidRPr="00BD448D" w:rsidP="00BD448D" w14:paraId="1410312A" w14:textId="43098989">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Část A</w:t>
      </w:r>
    </w:p>
    <w:p w:rsidR="00BD448D" w:rsidRPr="00BD448D" w:rsidP="006806ED" w14:paraId="4C3AD4E0" w14:textId="77777777">
      <w:pPr>
        <w:spacing w:before="100" w:beforeAutospacing="1" w:after="100" w:afterAutospacing="1" w:line="240" w:lineRule="auto"/>
        <w:jc w:val="both"/>
        <w:outlineLvl w:val="2"/>
        <w:rPr>
          <w:rFonts w:ascii="Arial" w:eastAsia="Times New Roman" w:hAnsi="Arial" w:cs="Arial"/>
          <w:b/>
          <w:bCs/>
          <w:lang w:eastAsia="cs-CZ"/>
        </w:rPr>
      </w:pPr>
      <w:r w:rsidRPr="00BD448D">
        <w:rPr>
          <w:rFonts w:ascii="Arial" w:eastAsia="Times New Roman" w:hAnsi="Arial" w:cs="Arial"/>
          <w:b/>
          <w:bCs/>
          <w:lang w:eastAsia="cs-CZ"/>
        </w:rPr>
        <w:t>Jednorázové plastové obaly, ke kterým se vztahuje požadavek připevněného uzávěru nebo víčka</w:t>
      </w:r>
    </w:p>
    <w:p w:rsidR="00BD448D" w:rsidRPr="00BD448D" w:rsidP="00BD448D" w14:paraId="08056D32"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 xml:space="preserve">Nádoby na nápoje o objemu až 3 litry, tj. nádoby, které se používají k </w:t>
      </w:r>
      <w:r w:rsidRPr="00BD448D">
        <w:rPr>
          <w:rFonts w:ascii="Arial" w:eastAsia="Times New Roman" w:hAnsi="Arial" w:cs="Arial"/>
          <w:lang w:eastAsia="cs-CZ"/>
        </w:rPr>
        <w:t>pojmutí</w:t>
      </w:r>
      <w:r w:rsidRPr="00BD448D">
        <w:rPr>
          <w:rFonts w:ascii="Arial" w:eastAsia="Times New Roman" w:hAnsi="Arial" w:cs="Arial"/>
          <w:lang w:eastAsia="cs-CZ"/>
        </w:rPr>
        <w:t xml:space="preserve"> kapalin, např. nápojové lahve, včetně jejich uzávěrů a víček, a nápojové obaly z kompozitních materiálů, včetně jejich uzávěrů a víček, s výjimkou</w:t>
      </w:r>
    </w:p>
    <w:p w:rsidR="00BD448D" w:rsidRPr="0068416C" w:rsidP="00BD448D" w14:paraId="533AC625" w14:textId="77777777">
      <w:pPr>
        <w:spacing w:before="100" w:beforeAutospacing="1" w:after="100" w:afterAutospacing="1" w:line="240" w:lineRule="auto"/>
        <w:rPr>
          <w:rFonts w:ascii="Arial" w:eastAsia="Times New Roman" w:hAnsi="Arial" w:cs="Arial"/>
          <w:lang w:eastAsia="cs-CZ"/>
        </w:rPr>
      </w:pPr>
      <w:r w:rsidRPr="0068416C">
        <w:rPr>
          <w:rFonts w:ascii="Arial" w:eastAsia="Times New Roman" w:hAnsi="Arial" w:cs="Arial"/>
          <w:iCs/>
          <w:lang w:eastAsia="cs-CZ"/>
        </w:rPr>
        <w:t>a)</w:t>
      </w:r>
      <w:r w:rsidRPr="0068416C">
        <w:rPr>
          <w:rFonts w:ascii="Arial" w:eastAsia="Times New Roman" w:hAnsi="Arial" w:cs="Arial"/>
          <w:lang w:eastAsia="cs-CZ"/>
        </w:rPr>
        <w:t xml:space="preserve"> skleněných nebo kovových nádob na nápoje, které mají uzávěry a víčka vyrobené z plastu, a</w:t>
      </w:r>
    </w:p>
    <w:p w:rsidR="00BD448D" w:rsidRPr="0068416C" w:rsidP="00BD448D" w14:paraId="10D04F03" w14:textId="77777777">
      <w:pPr>
        <w:spacing w:before="100" w:beforeAutospacing="1" w:after="100" w:afterAutospacing="1" w:line="240" w:lineRule="auto"/>
        <w:rPr>
          <w:rFonts w:ascii="Arial" w:eastAsia="Times New Roman" w:hAnsi="Arial" w:cs="Arial"/>
          <w:lang w:eastAsia="cs-CZ"/>
        </w:rPr>
      </w:pPr>
      <w:r w:rsidRPr="0068416C">
        <w:rPr>
          <w:rFonts w:ascii="Arial" w:eastAsia="Times New Roman" w:hAnsi="Arial" w:cs="Arial"/>
          <w:iCs/>
          <w:lang w:eastAsia="cs-CZ"/>
        </w:rPr>
        <w:t>b)</w:t>
      </w:r>
      <w:r w:rsidRPr="0068416C">
        <w:rPr>
          <w:rFonts w:ascii="Arial" w:eastAsia="Times New Roman" w:hAnsi="Arial" w:cs="Arial"/>
          <w:lang w:eastAsia="cs-CZ"/>
        </w:rPr>
        <w:t xml:space="preserve"> nádob na nápoje určených a používaných na potraviny pro zvláštní lékařské účely podle čl. 2 písm. g) nařízení Evropského parlamentu a Rady (EU) č. 609/2013, které jsou v kapalné formě.</w:t>
      </w:r>
    </w:p>
    <w:p w:rsidR="00BD448D" w:rsidRPr="00BD448D" w:rsidP="00BD448D" w14:paraId="2273EA34"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Část B</w:t>
      </w:r>
    </w:p>
    <w:p w:rsidR="00BD448D" w:rsidRPr="00BD448D" w:rsidP="006806ED" w14:paraId="53EC84A3" w14:textId="77777777">
      <w:pPr>
        <w:spacing w:before="100" w:beforeAutospacing="1" w:after="100" w:afterAutospacing="1" w:line="240" w:lineRule="auto"/>
        <w:jc w:val="both"/>
        <w:outlineLvl w:val="2"/>
        <w:rPr>
          <w:rFonts w:ascii="Arial" w:eastAsia="Times New Roman" w:hAnsi="Arial" w:cs="Arial"/>
          <w:b/>
          <w:bCs/>
          <w:lang w:eastAsia="cs-CZ"/>
        </w:rPr>
      </w:pPr>
      <w:r w:rsidRPr="00BD448D">
        <w:rPr>
          <w:rFonts w:ascii="Arial" w:eastAsia="Times New Roman" w:hAnsi="Arial" w:cs="Arial"/>
          <w:b/>
          <w:bCs/>
          <w:lang w:eastAsia="cs-CZ"/>
        </w:rPr>
        <w:t>Jednorázové plastové obaly, ke kterým se vztahují požadavky na minimální úroveň zpětného odběru a obsah recyklovatelného plastu</w:t>
      </w:r>
    </w:p>
    <w:p w:rsidR="00BD448D" w:rsidRPr="00BD448D" w:rsidP="00BD448D" w14:paraId="33A94073" w14:textId="77777777">
      <w:pPr>
        <w:spacing w:before="100" w:beforeAutospacing="1" w:after="100" w:afterAutospacing="1" w:line="240" w:lineRule="auto"/>
        <w:rPr>
          <w:rFonts w:ascii="Arial" w:eastAsia="Times New Roman" w:hAnsi="Arial" w:cs="Arial"/>
          <w:lang w:eastAsia="cs-CZ"/>
        </w:rPr>
      </w:pPr>
      <w:bookmarkStart w:id="137" w:name="_Hlk137980167"/>
      <w:r w:rsidRPr="00BD448D">
        <w:rPr>
          <w:rFonts w:ascii="Arial" w:eastAsia="Times New Roman" w:hAnsi="Arial" w:cs="Arial"/>
          <w:lang w:eastAsia="cs-CZ"/>
        </w:rPr>
        <w:t>Nápojové lahve o objemu až 3 litry, včetně jejich uzávěrů a víček, s výjimkou</w:t>
      </w:r>
    </w:p>
    <w:p w:rsidR="00BD448D" w:rsidRPr="0068416C" w:rsidP="00BD448D" w14:paraId="7F1A5071" w14:textId="77777777">
      <w:pPr>
        <w:spacing w:before="100" w:beforeAutospacing="1" w:after="100" w:afterAutospacing="1" w:line="240" w:lineRule="auto"/>
        <w:rPr>
          <w:rFonts w:ascii="Arial" w:eastAsia="Times New Roman" w:hAnsi="Arial" w:cs="Arial"/>
          <w:lang w:eastAsia="cs-CZ"/>
        </w:rPr>
      </w:pPr>
      <w:r w:rsidRPr="0068416C">
        <w:rPr>
          <w:rFonts w:ascii="Arial" w:eastAsia="Times New Roman" w:hAnsi="Arial" w:cs="Arial"/>
          <w:iCs/>
          <w:lang w:eastAsia="cs-CZ"/>
        </w:rPr>
        <w:t>a)</w:t>
      </w:r>
      <w:r w:rsidRPr="0068416C">
        <w:rPr>
          <w:rFonts w:ascii="Arial" w:eastAsia="Times New Roman" w:hAnsi="Arial" w:cs="Arial"/>
          <w:lang w:eastAsia="cs-CZ"/>
        </w:rPr>
        <w:t xml:space="preserve"> skleněných nebo kovových nádob na nápoje, které mají uzávěry a víčka vyrobené z plastu, a</w:t>
      </w:r>
    </w:p>
    <w:p w:rsidR="00BD448D" w:rsidRPr="0068416C" w:rsidP="00BD448D" w14:paraId="2F8D08FF" w14:textId="77777777">
      <w:pPr>
        <w:spacing w:before="100" w:beforeAutospacing="1" w:after="100" w:afterAutospacing="1" w:line="240" w:lineRule="auto"/>
        <w:rPr>
          <w:rFonts w:ascii="Arial" w:eastAsia="Times New Roman" w:hAnsi="Arial" w:cs="Arial"/>
          <w:lang w:eastAsia="cs-CZ"/>
        </w:rPr>
      </w:pPr>
      <w:r w:rsidRPr="0068416C">
        <w:rPr>
          <w:rFonts w:ascii="Arial" w:eastAsia="Times New Roman" w:hAnsi="Arial" w:cs="Arial"/>
          <w:iCs/>
          <w:lang w:eastAsia="cs-CZ"/>
        </w:rPr>
        <w:t>b)</w:t>
      </w:r>
      <w:r w:rsidRPr="0068416C">
        <w:rPr>
          <w:rFonts w:ascii="Arial" w:eastAsia="Times New Roman" w:hAnsi="Arial" w:cs="Arial"/>
          <w:lang w:eastAsia="cs-CZ"/>
        </w:rPr>
        <w:t xml:space="preserve"> nápojových lahví určených a používaných na potraviny pro zvláštní lékařské účely podle čl. 2 písm. g) nařízení Evropského parlamentu a Rady (EU) č. 609/2013, které jsou v kapalné formě.</w:t>
      </w:r>
    </w:p>
    <w:bookmarkEnd w:id="137"/>
    <w:p w:rsidR="00BD448D" w:rsidRPr="00BD448D" w:rsidP="00BD448D" w14:paraId="509EE18C"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Část C</w:t>
      </w:r>
    </w:p>
    <w:p w:rsidR="00BD448D" w:rsidRPr="00BD448D" w:rsidP="006806ED" w14:paraId="7A3F9990" w14:textId="77777777">
      <w:pPr>
        <w:spacing w:before="100" w:beforeAutospacing="1" w:after="100" w:afterAutospacing="1" w:line="240" w:lineRule="auto"/>
        <w:jc w:val="both"/>
        <w:outlineLvl w:val="2"/>
        <w:rPr>
          <w:rFonts w:ascii="Arial" w:eastAsia="Times New Roman" w:hAnsi="Arial" w:cs="Arial"/>
          <w:b/>
          <w:bCs/>
          <w:lang w:eastAsia="cs-CZ"/>
        </w:rPr>
      </w:pPr>
      <w:r w:rsidRPr="00BD448D">
        <w:rPr>
          <w:rFonts w:ascii="Arial" w:eastAsia="Times New Roman" w:hAnsi="Arial" w:cs="Arial"/>
          <w:b/>
          <w:bCs/>
          <w:lang w:eastAsia="cs-CZ"/>
        </w:rPr>
        <w:t>Jednorázové plastové obaly a obalové prostředky, ke kterým se vztahují požadavky na úhradu nákladů na úklid odpadu, osvětovou činnost a na určení pověřeného zástupce</w:t>
      </w:r>
    </w:p>
    <w:p w:rsidR="00BD448D" w:rsidRPr="0068416C" w:rsidP="0068416C" w14:paraId="74F3241E" w14:textId="77777777">
      <w:pPr>
        <w:spacing w:before="100" w:beforeAutospacing="1" w:after="100" w:afterAutospacing="1" w:line="240" w:lineRule="auto"/>
        <w:jc w:val="both"/>
        <w:rPr>
          <w:rFonts w:ascii="Arial" w:eastAsia="Times New Roman" w:hAnsi="Arial" w:cs="Arial"/>
          <w:lang w:eastAsia="cs-CZ"/>
        </w:rPr>
      </w:pPr>
      <w:r w:rsidRPr="0068416C">
        <w:rPr>
          <w:rFonts w:ascii="Arial" w:eastAsia="Times New Roman" w:hAnsi="Arial" w:cs="Arial"/>
          <w:iCs/>
          <w:lang w:eastAsia="cs-CZ"/>
        </w:rPr>
        <w:t>1.</w:t>
      </w:r>
      <w:r w:rsidRPr="0068416C">
        <w:rPr>
          <w:rFonts w:ascii="Arial" w:eastAsia="Times New Roman" w:hAnsi="Arial" w:cs="Arial"/>
          <w:lang w:eastAsia="cs-CZ"/>
        </w:rPr>
        <w:t xml:space="preserve"> Sáčky a balení zhotovené z pružného materiálu, které obsahují potraviny určené k okamžité spotřebě z těchto sáčků nebo balení bez jakékoli další přípravy.</w:t>
      </w:r>
    </w:p>
    <w:p w:rsidR="00BD448D" w:rsidRPr="0068416C" w:rsidP="0068416C" w14:paraId="2EBD8803" w14:textId="77777777">
      <w:pPr>
        <w:spacing w:before="100" w:beforeAutospacing="1" w:after="100" w:afterAutospacing="1" w:line="240" w:lineRule="auto"/>
        <w:jc w:val="both"/>
        <w:rPr>
          <w:rFonts w:ascii="Arial" w:eastAsia="Times New Roman" w:hAnsi="Arial" w:cs="Arial"/>
          <w:lang w:eastAsia="cs-CZ"/>
        </w:rPr>
      </w:pPr>
      <w:r w:rsidRPr="0068416C">
        <w:rPr>
          <w:rFonts w:ascii="Arial" w:eastAsia="Times New Roman" w:hAnsi="Arial" w:cs="Arial"/>
          <w:iCs/>
          <w:lang w:eastAsia="cs-CZ"/>
        </w:rPr>
        <w:t>2.</w:t>
      </w:r>
      <w:r w:rsidRPr="0068416C">
        <w:rPr>
          <w:rFonts w:ascii="Arial" w:eastAsia="Times New Roman" w:hAnsi="Arial" w:cs="Arial"/>
          <w:lang w:eastAsia="cs-CZ"/>
        </w:rPr>
        <w:t xml:space="preserve"> Nádoby na nápoje o objemu až 3 litry, tj. nádoby, jež se používají k </w:t>
      </w:r>
      <w:r w:rsidRPr="0068416C">
        <w:rPr>
          <w:rFonts w:ascii="Arial" w:eastAsia="Times New Roman" w:hAnsi="Arial" w:cs="Arial"/>
          <w:lang w:eastAsia="cs-CZ"/>
        </w:rPr>
        <w:t>pojmutí</w:t>
      </w:r>
      <w:r w:rsidRPr="0068416C">
        <w:rPr>
          <w:rFonts w:ascii="Arial" w:eastAsia="Times New Roman" w:hAnsi="Arial" w:cs="Arial"/>
          <w:lang w:eastAsia="cs-CZ"/>
        </w:rPr>
        <w:t xml:space="preserve"> kapalin, např. nápojové lahve, včetně jejich uzávěrů a víček, a nápojové obaly z kompozitních materiálů, včetně jejich uzávěrů a víček, s výjimkou skleněných nebo kovových nádob na nápoje, které mají uzávěry a víčka vyrobené z plastu, včetně jejich uzávěrů a víček.</w:t>
      </w:r>
    </w:p>
    <w:p w:rsidR="00BD448D" w:rsidRPr="0068416C" w:rsidP="00BD448D" w14:paraId="3817B155" w14:textId="77777777">
      <w:pPr>
        <w:spacing w:before="100" w:beforeAutospacing="1" w:after="100" w:afterAutospacing="1" w:line="240" w:lineRule="auto"/>
        <w:rPr>
          <w:rFonts w:ascii="Arial" w:eastAsia="Times New Roman" w:hAnsi="Arial" w:cs="Arial"/>
          <w:lang w:eastAsia="cs-CZ"/>
        </w:rPr>
      </w:pPr>
      <w:r w:rsidRPr="0068416C">
        <w:rPr>
          <w:rFonts w:ascii="Arial" w:eastAsia="Times New Roman" w:hAnsi="Arial" w:cs="Arial"/>
          <w:iCs/>
          <w:lang w:eastAsia="cs-CZ"/>
        </w:rPr>
        <w:t>3.</w:t>
      </w:r>
      <w:r w:rsidRPr="0068416C">
        <w:rPr>
          <w:rFonts w:ascii="Arial" w:eastAsia="Times New Roman" w:hAnsi="Arial" w:cs="Arial"/>
          <w:lang w:eastAsia="cs-CZ"/>
        </w:rPr>
        <w:t xml:space="preserve"> Plastové odnosné tašky.</w:t>
      </w:r>
    </w:p>
    <w:p w:rsidR="00BD448D" w:rsidRPr="00BD448D" w:rsidP="00BD448D" w14:paraId="7FFAE656"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Část D</w:t>
      </w:r>
    </w:p>
    <w:p w:rsidR="00BD448D" w:rsidRPr="00BD448D" w:rsidP="00BD448D" w14:paraId="576376FD"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Jednorázové plastové obaly a obalové prostředky, ke kterým se vztahují požadavky na úhradu nákladů na úklid odpadu, osvětovou činnost, na určení pověřeného zástupce a požadavky podle § 15b</w:t>
      </w:r>
    </w:p>
    <w:p w:rsidR="00BD448D" w:rsidRPr="00BD448D" w:rsidP="00BD448D" w14:paraId="1DD8AA98"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1.</w:t>
      </w:r>
      <w:r w:rsidRPr="00BD448D">
        <w:rPr>
          <w:rFonts w:ascii="Arial" w:eastAsia="Times New Roman" w:hAnsi="Arial" w:cs="Arial"/>
          <w:lang w:eastAsia="cs-CZ"/>
        </w:rPr>
        <w:t xml:space="preserve"> Nápojové kelímky, včetně jejich uzávěrů a víček.</w:t>
      </w:r>
    </w:p>
    <w:p w:rsidR="00BD448D" w:rsidRPr="00BD448D" w:rsidP="00BD448D" w14:paraId="1C15452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2.</w:t>
      </w:r>
      <w:r w:rsidRPr="00BD448D">
        <w:rPr>
          <w:rFonts w:ascii="Arial" w:eastAsia="Times New Roman" w:hAnsi="Arial" w:cs="Arial"/>
          <w:lang w:eastAsia="cs-CZ"/>
        </w:rPr>
        <w:t xml:space="preserve"> Nádoby na potraviny, tj. nádoby, jako jsou krabičky s víkem či bez něj, jež se používají k </w:t>
      </w:r>
      <w:r w:rsidRPr="00BD448D">
        <w:rPr>
          <w:rFonts w:ascii="Arial" w:eastAsia="Times New Roman" w:hAnsi="Arial" w:cs="Arial"/>
          <w:lang w:eastAsia="cs-CZ"/>
        </w:rPr>
        <w:t>pojmutí</w:t>
      </w:r>
      <w:r w:rsidRPr="00BD448D">
        <w:rPr>
          <w:rFonts w:ascii="Arial" w:eastAsia="Times New Roman" w:hAnsi="Arial" w:cs="Arial"/>
          <w:lang w:eastAsia="cs-CZ"/>
        </w:rPr>
        <w:t xml:space="preserve"> potravin, které jsou</w:t>
      </w:r>
    </w:p>
    <w:p w:rsidR="00BD448D" w:rsidRPr="0068416C" w:rsidP="00BD448D" w14:paraId="770B1BB8" w14:textId="77777777">
      <w:pPr>
        <w:spacing w:before="100" w:beforeAutospacing="1" w:after="100" w:afterAutospacing="1" w:line="240" w:lineRule="auto"/>
        <w:rPr>
          <w:rFonts w:ascii="Arial" w:eastAsia="Times New Roman" w:hAnsi="Arial" w:cs="Arial"/>
          <w:lang w:eastAsia="cs-CZ"/>
        </w:rPr>
      </w:pPr>
      <w:r w:rsidRPr="0068416C">
        <w:rPr>
          <w:rFonts w:ascii="Arial" w:eastAsia="Times New Roman" w:hAnsi="Arial" w:cs="Arial"/>
          <w:iCs/>
          <w:lang w:eastAsia="cs-CZ"/>
        </w:rPr>
        <w:t>a)</w:t>
      </w:r>
      <w:r w:rsidRPr="0068416C">
        <w:rPr>
          <w:rFonts w:ascii="Arial" w:eastAsia="Times New Roman" w:hAnsi="Arial" w:cs="Arial"/>
          <w:lang w:eastAsia="cs-CZ"/>
        </w:rPr>
        <w:t xml:space="preserve"> určeny k okamžité spotřebě, a to buď na místě, nebo k odnesení s sebou,</w:t>
      </w:r>
    </w:p>
    <w:p w:rsidR="00BD448D" w:rsidRPr="0068416C" w:rsidP="00BD448D" w14:paraId="00335C48" w14:textId="77777777">
      <w:pPr>
        <w:spacing w:before="100" w:beforeAutospacing="1" w:after="100" w:afterAutospacing="1" w:line="240" w:lineRule="auto"/>
        <w:rPr>
          <w:rFonts w:ascii="Arial" w:eastAsia="Times New Roman" w:hAnsi="Arial" w:cs="Arial"/>
          <w:lang w:eastAsia="cs-CZ"/>
        </w:rPr>
      </w:pPr>
      <w:r w:rsidRPr="0068416C">
        <w:rPr>
          <w:rFonts w:ascii="Arial" w:eastAsia="Times New Roman" w:hAnsi="Arial" w:cs="Arial"/>
          <w:iCs/>
          <w:lang w:eastAsia="cs-CZ"/>
        </w:rPr>
        <w:t>b)</w:t>
      </w:r>
      <w:r w:rsidRPr="0068416C">
        <w:rPr>
          <w:rFonts w:ascii="Arial" w:eastAsia="Times New Roman" w:hAnsi="Arial" w:cs="Arial"/>
          <w:lang w:eastAsia="cs-CZ"/>
        </w:rPr>
        <w:t xml:space="preserve"> obvykle spotřebovávány z této nádoby a</w:t>
      </w:r>
    </w:p>
    <w:p w:rsidR="00195A9B" w:rsidP="00D1383E" w14:paraId="55CF9679" w14:textId="5138D7E9">
      <w:pPr>
        <w:spacing w:before="100" w:beforeAutospacing="1" w:after="100" w:afterAutospacing="1" w:line="240" w:lineRule="auto"/>
        <w:jc w:val="both"/>
        <w:rPr>
          <w:rFonts w:ascii="Arial" w:eastAsia="Times New Roman" w:hAnsi="Arial" w:cs="Arial"/>
          <w:lang w:eastAsia="cs-CZ"/>
        </w:rPr>
      </w:pPr>
      <w:r w:rsidRPr="0068416C">
        <w:rPr>
          <w:rFonts w:ascii="Arial" w:eastAsia="Times New Roman" w:hAnsi="Arial" w:cs="Arial"/>
          <w:iCs/>
          <w:lang w:eastAsia="cs-CZ"/>
        </w:rPr>
        <w:t>c)</w:t>
      </w:r>
      <w:r w:rsidRPr="0068416C">
        <w:rPr>
          <w:rFonts w:ascii="Arial" w:eastAsia="Times New Roman" w:hAnsi="Arial" w:cs="Arial"/>
          <w:lang w:eastAsia="cs-CZ"/>
        </w:rPr>
        <w:t xml:space="preserve"> připraveny ke spotřebě bez jakékoli další přípravy, jako je vaření nebo ohřívání, včetně nádob na potraviny používaných pro rychlé občerstvení nebo jiná jídla připravená k okamžité spotřebě, s výjimkou nádob na nápoje, talířů a sáčků a balení obsahujících potraviny.</w:t>
      </w:r>
    </w:p>
    <w:p w:rsidR="0068416C" w14:paraId="2397D1B0" w14:textId="4042DA2A">
      <w:pPr>
        <w:rPr>
          <w:rFonts w:ascii="Arial" w:eastAsia="Times New Roman" w:hAnsi="Arial" w:cs="Arial"/>
          <w:lang w:eastAsia="cs-CZ"/>
        </w:rPr>
      </w:pPr>
      <w:r>
        <w:rPr>
          <w:rFonts w:ascii="Arial" w:eastAsia="Times New Roman" w:hAnsi="Arial" w:cs="Arial"/>
          <w:lang w:eastAsia="cs-CZ"/>
        </w:rPr>
        <w:br w:type="page"/>
      </w:r>
    </w:p>
    <w:p w:rsidR="00BD448D" w:rsidRPr="00BD448D" w:rsidP="0068416C" w14:paraId="255B4A76" w14:textId="77777777">
      <w:pPr>
        <w:spacing w:before="100" w:beforeAutospacing="1" w:after="100" w:afterAutospacing="1" w:line="240" w:lineRule="auto"/>
        <w:jc w:val="right"/>
        <w:rPr>
          <w:rFonts w:ascii="Arial" w:eastAsia="Times New Roman" w:hAnsi="Arial" w:cs="Arial"/>
          <w:lang w:eastAsia="cs-CZ"/>
        </w:rPr>
      </w:pPr>
      <w:r w:rsidRPr="00BD448D">
        <w:rPr>
          <w:rFonts w:ascii="Arial" w:eastAsia="Times New Roman" w:hAnsi="Arial" w:cs="Arial"/>
          <w:lang w:eastAsia="cs-CZ"/>
        </w:rPr>
        <w:t>Příloha č. 5 k zákonu č. 477/2001 Sb.</w:t>
      </w:r>
    </w:p>
    <w:p w:rsidR="00BD448D" w:rsidRPr="00BD448D" w:rsidP="00BD448D" w14:paraId="3A444864" w14:textId="77777777">
      <w:pPr>
        <w:spacing w:before="100" w:beforeAutospacing="1" w:after="100" w:afterAutospacing="1" w:line="240" w:lineRule="auto"/>
        <w:outlineLvl w:val="2"/>
        <w:rPr>
          <w:rFonts w:ascii="Arial" w:eastAsia="Times New Roman" w:hAnsi="Arial" w:cs="Arial"/>
          <w:b/>
          <w:bCs/>
          <w:lang w:eastAsia="cs-CZ"/>
        </w:rPr>
      </w:pPr>
      <w:r w:rsidRPr="00BD448D">
        <w:rPr>
          <w:rFonts w:ascii="Arial" w:eastAsia="Times New Roman" w:hAnsi="Arial" w:cs="Arial"/>
          <w:b/>
          <w:bCs/>
          <w:lang w:eastAsia="cs-CZ"/>
        </w:rPr>
        <w:t>Naměřené hodnoty koncentrace těžkých kovů</w:t>
      </w:r>
    </w:p>
    <w:p w:rsidR="00BD448D" w:rsidRPr="00BD448D" w:rsidP="00BD448D" w14:paraId="6899EEA8"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Tabulka č. 1 Naměřené hodnoty koncentrací těžkých kovů ve sklovinách jednotlivých tavičích agregátů v mikrogramech na gram</w:t>
      </w:r>
    </w:p>
    <w:tbl>
      <w:tblPr>
        <w:tblW w:w="0" w:type="auto"/>
        <w:tblCellSpacing w:w="15" w:type="dxa"/>
        <w:tblCellMar>
          <w:top w:w="15" w:type="dxa"/>
          <w:left w:w="15" w:type="dxa"/>
          <w:bottom w:w="15" w:type="dxa"/>
          <w:right w:w="15" w:type="dxa"/>
        </w:tblCellMar>
        <w:tblLook w:val="04A0"/>
      </w:tblPr>
      <w:tblGrid>
        <w:gridCol w:w="1037"/>
        <w:gridCol w:w="1156"/>
        <w:gridCol w:w="203"/>
        <w:gridCol w:w="203"/>
        <w:gridCol w:w="203"/>
        <w:gridCol w:w="203"/>
        <w:gridCol w:w="264"/>
        <w:gridCol w:w="242"/>
      </w:tblGrid>
      <w:tr w14:paraId="4D9860E9"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465840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5883C44" w14:textId="77777777">
            <w:pPr>
              <w:spacing w:after="0" w:line="240" w:lineRule="auto"/>
              <w:jc w:val="right"/>
              <w:rPr>
                <w:rFonts w:ascii="Arial" w:eastAsia="Times New Roman" w:hAnsi="Arial" w:cs="Arial"/>
                <w:b/>
                <w:bCs/>
                <w:lang w:eastAsia="cs-CZ"/>
              </w:rPr>
            </w:pPr>
            <w:r w:rsidRPr="00BD448D">
              <w:rPr>
                <w:rFonts w:ascii="Arial" w:eastAsia="Times New Roman" w:hAnsi="Arial" w:cs="Arial"/>
                <w:b/>
                <w:bCs/>
                <w:lang w:eastAsia="cs-CZ"/>
              </w:rPr>
              <w:t>Agregát č.</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67CF09F" w14:textId="77777777">
            <w:pPr>
              <w:spacing w:after="0" w:line="240" w:lineRule="auto"/>
              <w:jc w:val="right"/>
              <w:rPr>
                <w:rFonts w:ascii="Arial" w:eastAsia="Times New Roman" w:hAnsi="Arial" w:cs="Arial"/>
                <w:b/>
                <w:bCs/>
                <w:lang w:eastAsia="cs-CZ"/>
              </w:rPr>
            </w:pPr>
            <w:r w:rsidRPr="00BD448D">
              <w:rPr>
                <w:rFonts w:ascii="Arial" w:eastAsia="Times New Roman" w:hAnsi="Arial" w:cs="Arial"/>
                <w:b/>
                <w:bCs/>
                <w:lang w:eastAsia="cs-CZ"/>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227B73E" w14:textId="77777777">
            <w:pPr>
              <w:spacing w:after="0" w:line="240" w:lineRule="auto"/>
              <w:jc w:val="right"/>
              <w:rPr>
                <w:rFonts w:ascii="Arial" w:eastAsia="Times New Roman" w:hAnsi="Arial" w:cs="Arial"/>
                <w:b/>
                <w:bCs/>
                <w:lang w:eastAsia="cs-CZ"/>
              </w:rPr>
            </w:pPr>
            <w:r w:rsidRPr="00BD448D">
              <w:rPr>
                <w:rFonts w:ascii="Arial" w:eastAsia="Times New Roman" w:hAnsi="Arial" w:cs="Arial"/>
                <w:b/>
                <w:bCs/>
                <w:lang w:eastAsia="cs-CZ"/>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8AD70D5" w14:textId="77777777">
            <w:pPr>
              <w:spacing w:after="0" w:line="240" w:lineRule="auto"/>
              <w:jc w:val="right"/>
              <w:rPr>
                <w:rFonts w:ascii="Arial" w:eastAsia="Times New Roman" w:hAnsi="Arial" w:cs="Arial"/>
                <w:b/>
                <w:bCs/>
                <w:lang w:eastAsia="cs-CZ"/>
              </w:rPr>
            </w:pPr>
            <w:r w:rsidRPr="00BD448D">
              <w:rPr>
                <w:rFonts w:ascii="Arial" w:eastAsia="Times New Roman" w:hAnsi="Arial" w:cs="Arial"/>
                <w:b/>
                <w:bCs/>
                <w:lang w:eastAsia="cs-CZ"/>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0CE74C5" w14:textId="77777777">
            <w:pPr>
              <w:spacing w:after="0" w:line="240" w:lineRule="auto"/>
              <w:jc w:val="right"/>
              <w:rPr>
                <w:rFonts w:ascii="Arial" w:eastAsia="Times New Roman" w:hAnsi="Arial" w:cs="Arial"/>
                <w:b/>
                <w:bCs/>
                <w:lang w:eastAsia="cs-CZ"/>
              </w:rPr>
            </w:pPr>
            <w:r w:rsidRPr="00BD448D">
              <w:rPr>
                <w:rFonts w:ascii="Arial" w:eastAsia="Times New Roman" w:hAnsi="Arial" w:cs="Arial"/>
                <w:b/>
                <w:bCs/>
                <w:lang w:eastAsia="cs-CZ"/>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B628ECB" w14:textId="77777777">
            <w:pPr>
              <w:spacing w:after="0" w:line="240" w:lineRule="auto"/>
              <w:jc w:val="right"/>
              <w:rPr>
                <w:rFonts w:ascii="Arial" w:eastAsia="Times New Roman" w:hAnsi="Arial" w:cs="Arial"/>
                <w:b/>
                <w:bCs/>
                <w:lang w:eastAsia="cs-CZ"/>
              </w:rPr>
            </w:pPr>
            <w:r w:rsidRPr="00BD448D">
              <w:rPr>
                <w:rFonts w:ascii="Arial" w:eastAsia="Times New Roman" w:hAnsi="Arial" w:cs="Arial"/>
                <w:b/>
                <w:bCs/>
                <w:lang w:eastAsia="cs-CZ"/>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F0CEACC" w14:textId="77777777">
            <w:pPr>
              <w:spacing w:after="0" w:line="240" w:lineRule="auto"/>
              <w:jc w:val="right"/>
              <w:rPr>
                <w:rFonts w:ascii="Arial" w:eastAsia="Times New Roman" w:hAnsi="Arial" w:cs="Arial"/>
                <w:b/>
                <w:bCs/>
                <w:lang w:eastAsia="cs-CZ"/>
              </w:rPr>
            </w:pPr>
            <w:r w:rsidRPr="00BD448D">
              <w:rPr>
                <w:rFonts w:ascii="Arial" w:eastAsia="Times New Roman" w:hAnsi="Arial" w:cs="Arial"/>
                <w:b/>
                <w:bCs/>
                <w:lang w:eastAsia="cs-CZ"/>
              </w:rPr>
              <w:t>X</w:t>
            </w:r>
          </w:p>
        </w:tc>
      </w:tr>
      <w:tr w14:paraId="7E20519A"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9CAAB73"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Měsíc</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F204EB2"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577B61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C9074E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CE0B93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42F9A1A"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137A6B9"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F03C16C" w14:textId="77777777">
            <w:pPr>
              <w:spacing w:after="0" w:line="240" w:lineRule="auto"/>
              <w:rPr>
                <w:rFonts w:ascii="Arial" w:eastAsia="Times New Roman" w:hAnsi="Arial" w:cs="Arial"/>
                <w:lang w:eastAsia="cs-CZ"/>
              </w:rPr>
            </w:pPr>
          </w:p>
        </w:tc>
      </w:tr>
      <w:tr w14:paraId="7363F116"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8E78D70"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Leden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629CB58"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C6AB7A7"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5143C7D"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461517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47E2135"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5CCE13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FE80711" w14:textId="77777777">
            <w:pPr>
              <w:spacing w:after="0" w:line="240" w:lineRule="auto"/>
              <w:rPr>
                <w:rFonts w:ascii="Arial" w:eastAsia="Times New Roman" w:hAnsi="Arial" w:cs="Arial"/>
                <w:lang w:eastAsia="cs-CZ"/>
              </w:rPr>
            </w:pPr>
          </w:p>
        </w:tc>
      </w:tr>
      <w:tr w14:paraId="0C8DD977"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C24D7FF"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Únor</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C7F26FC"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50740C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24BF03A"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64B98D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D32692A"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1F9359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088D631" w14:textId="77777777">
            <w:pPr>
              <w:spacing w:after="0" w:line="240" w:lineRule="auto"/>
              <w:rPr>
                <w:rFonts w:ascii="Arial" w:eastAsia="Times New Roman" w:hAnsi="Arial" w:cs="Arial"/>
                <w:lang w:eastAsia="cs-CZ"/>
              </w:rPr>
            </w:pPr>
          </w:p>
        </w:tc>
      </w:tr>
      <w:tr w14:paraId="3135EB84"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8DC5E88"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Březen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923590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C1A4DC8"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826EA5D"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7F9E388"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89A81B2"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A6E405C"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2A7FA30" w14:textId="77777777">
            <w:pPr>
              <w:spacing w:after="0" w:line="240" w:lineRule="auto"/>
              <w:rPr>
                <w:rFonts w:ascii="Arial" w:eastAsia="Times New Roman" w:hAnsi="Arial" w:cs="Arial"/>
                <w:lang w:eastAsia="cs-CZ"/>
              </w:rPr>
            </w:pPr>
          </w:p>
        </w:tc>
      </w:tr>
      <w:tr w14:paraId="39DADF35"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C98E5F7"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Duben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0BB2BB8"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788F666"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C61AEF9"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A82737B"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994F42C"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268288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0E8B0FE" w14:textId="77777777">
            <w:pPr>
              <w:spacing w:after="0" w:line="240" w:lineRule="auto"/>
              <w:rPr>
                <w:rFonts w:ascii="Arial" w:eastAsia="Times New Roman" w:hAnsi="Arial" w:cs="Arial"/>
                <w:lang w:eastAsia="cs-CZ"/>
              </w:rPr>
            </w:pPr>
          </w:p>
        </w:tc>
      </w:tr>
      <w:tr w14:paraId="330B0851"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CB1D36A"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Květen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D085735"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40673F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69B4077"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D04F39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200CF7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4235D99"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BCA82DC" w14:textId="77777777">
            <w:pPr>
              <w:spacing w:after="0" w:line="240" w:lineRule="auto"/>
              <w:rPr>
                <w:rFonts w:ascii="Arial" w:eastAsia="Times New Roman" w:hAnsi="Arial" w:cs="Arial"/>
                <w:lang w:eastAsia="cs-CZ"/>
              </w:rPr>
            </w:pPr>
          </w:p>
        </w:tc>
      </w:tr>
      <w:tr w14:paraId="76A11D05"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94ACF76"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Červen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605B902"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4976515"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F0DAAED"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A6306D6"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40A173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2283EF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D03675D" w14:textId="77777777">
            <w:pPr>
              <w:spacing w:after="0" w:line="240" w:lineRule="auto"/>
              <w:rPr>
                <w:rFonts w:ascii="Arial" w:eastAsia="Times New Roman" w:hAnsi="Arial" w:cs="Arial"/>
                <w:lang w:eastAsia="cs-CZ"/>
              </w:rPr>
            </w:pPr>
          </w:p>
        </w:tc>
      </w:tr>
      <w:tr w14:paraId="40A4633E"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DE33889"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Červenec</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0FCB30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96C72B9"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07A0DFC"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57729CD"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78B9297"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083662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BF1A71A" w14:textId="77777777">
            <w:pPr>
              <w:spacing w:after="0" w:line="240" w:lineRule="auto"/>
              <w:rPr>
                <w:rFonts w:ascii="Arial" w:eastAsia="Times New Roman" w:hAnsi="Arial" w:cs="Arial"/>
                <w:lang w:eastAsia="cs-CZ"/>
              </w:rPr>
            </w:pPr>
          </w:p>
        </w:tc>
      </w:tr>
      <w:tr w14:paraId="36C43DC9"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D801058"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Srpen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5000378"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C91E40A"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3E63E7B"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2F7CF46"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7D77B0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098C4FE"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FCA163E" w14:textId="77777777">
            <w:pPr>
              <w:spacing w:after="0" w:line="240" w:lineRule="auto"/>
              <w:rPr>
                <w:rFonts w:ascii="Arial" w:eastAsia="Times New Roman" w:hAnsi="Arial" w:cs="Arial"/>
                <w:lang w:eastAsia="cs-CZ"/>
              </w:rPr>
            </w:pPr>
          </w:p>
        </w:tc>
      </w:tr>
      <w:tr w14:paraId="42328ED3"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1832C33"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Září</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04374B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6E2A38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FA800E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B369062"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74DAE96"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A2F5FB3"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6771A24" w14:textId="77777777">
            <w:pPr>
              <w:spacing w:after="0" w:line="240" w:lineRule="auto"/>
              <w:rPr>
                <w:rFonts w:ascii="Arial" w:eastAsia="Times New Roman" w:hAnsi="Arial" w:cs="Arial"/>
                <w:lang w:eastAsia="cs-CZ"/>
              </w:rPr>
            </w:pPr>
          </w:p>
        </w:tc>
      </w:tr>
      <w:tr w14:paraId="7B9AD31B"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89E13E3"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Říjen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36DC022"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470BBE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3E682A9"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D2F6823"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EBAB8EB"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C54DDAC"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EC8E234" w14:textId="77777777">
            <w:pPr>
              <w:spacing w:after="0" w:line="240" w:lineRule="auto"/>
              <w:rPr>
                <w:rFonts w:ascii="Arial" w:eastAsia="Times New Roman" w:hAnsi="Arial" w:cs="Arial"/>
                <w:lang w:eastAsia="cs-CZ"/>
              </w:rPr>
            </w:pPr>
          </w:p>
        </w:tc>
      </w:tr>
      <w:tr w14:paraId="4340122C"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DA1BA80"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Listopad</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07CBEE8"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CB48E3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5C1B0B3"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2A48423"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C6E2D0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9C11D43"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08C5907" w14:textId="77777777">
            <w:pPr>
              <w:spacing w:after="0" w:line="240" w:lineRule="auto"/>
              <w:rPr>
                <w:rFonts w:ascii="Arial" w:eastAsia="Times New Roman" w:hAnsi="Arial" w:cs="Arial"/>
                <w:lang w:eastAsia="cs-CZ"/>
              </w:rPr>
            </w:pPr>
          </w:p>
        </w:tc>
      </w:tr>
      <w:tr w14:paraId="74837FCF"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C05F768"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Prosinec</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BF106F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8A4A4FE"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F5A82C1"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E57282F"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0AD9FDD"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FDAC6D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709F833" w14:textId="77777777">
            <w:pPr>
              <w:spacing w:after="0" w:line="240" w:lineRule="auto"/>
              <w:rPr>
                <w:rFonts w:ascii="Arial" w:eastAsia="Times New Roman" w:hAnsi="Arial" w:cs="Arial"/>
                <w:lang w:eastAsia="cs-CZ"/>
              </w:rPr>
            </w:pPr>
          </w:p>
        </w:tc>
      </w:tr>
    </w:tbl>
    <w:p w:rsidR="00BD448D" w:rsidRPr="00BD448D" w:rsidP="00BD448D" w14:paraId="73CB2CBF"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Pokud v některém měsíci přesáhne v některém agregátu naměřená hodnota koncentrace těžkých kovů hodnotu 200 mikrogramů na gram, začnou se hodnoty naměřené po dobu dalších 12 měsíců zapisovat do tabulky č.2.</w:t>
      </w:r>
    </w:p>
    <w:p w:rsidR="00BD448D" w:rsidRPr="00BD448D" w:rsidP="00BD448D" w14:paraId="548081A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Tabulka č. 2 Naměřené hodnoty koncentrace těžkých kovů ve sklovinách tavícího agregátu č. _ v mikrogramech na gram pro účely ohlášení Ministerstvu životního prostředí</w:t>
      </w:r>
    </w:p>
    <w:tbl>
      <w:tblPr>
        <w:tblW w:w="0" w:type="auto"/>
        <w:tblCellSpacing w:w="15" w:type="dxa"/>
        <w:tblCellMar>
          <w:top w:w="15" w:type="dxa"/>
          <w:left w:w="15" w:type="dxa"/>
          <w:bottom w:w="15" w:type="dxa"/>
          <w:right w:w="15" w:type="dxa"/>
        </w:tblCellMar>
        <w:tblLook w:val="04A0"/>
      </w:tblPr>
      <w:tblGrid>
        <w:gridCol w:w="1636"/>
        <w:gridCol w:w="1548"/>
        <w:gridCol w:w="2088"/>
      </w:tblGrid>
      <w:tr w14:paraId="1F2DF323"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0FB2E59"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Tavicí agregát č. _</w:t>
            </w:r>
          </w:p>
        </w:tc>
      </w:tr>
      <w:tr w14:paraId="029A7776"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0D54148"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Měsíc</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0365081"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Datum měření</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EBB4D8A" w14:textId="77777777">
            <w:pPr>
              <w:spacing w:after="0" w:line="240" w:lineRule="auto"/>
              <w:jc w:val="center"/>
              <w:rPr>
                <w:rFonts w:ascii="Arial" w:eastAsia="Times New Roman" w:hAnsi="Arial" w:cs="Arial"/>
                <w:b/>
                <w:bCs/>
                <w:lang w:eastAsia="cs-CZ"/>
              </w:rPr>
            </w:pPr>
            <w:r w:rsidRPr="00BD448D">
              <w:rPr>
                <w:rFonts w:ascii="Arial" w:eastAsia="Times New Roman" w:hAnsi="Arial" w:cs="Arial"/>
                <w:b/>
                <w:bCs/>
                <w:lang w:eastAsia="cs-CZ"/>
              </w:rPr>
              <w:t>Naměřená hodnota</w:t>
            </w:r>
          </w:p>
        </w:tc>
      </w:tr>
      <w:tr w14:paraId="17A6494A"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AE5928D"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leden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4341D4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E5395CA" w14:textId="77777777">
            <w:pPr>
              <w:spacing w:after="0" w:line="240" w:lineRule="auto"/>
              <w:rPr>
                <w:rFonts w:ascii="Arial" w:eastAsia="Times New Roman" w:hAnsi="Arial" w:cs="Arial"/>
                <w:lang w:eastAsia="cs-CZ"/>
              </w:rPr>
            </w:pPr>
          </w:p>
        </w:tc>
      </w:tr>
      <w:tr w14:paraId="708B77E1"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1566CBB"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únor</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B961B66"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8A5ED3F" w14:textId="77777777">
            <w:pPr>
              <w:spacing w:after="0" w:line="240" w:lineRule="auto"/>
              <w:rPr>
                <w:rFonts w:ascii="Arial" w:eastAsia="Times New Roman" w:hAnsi="Arial" w:cs="Arial"/>
                <w:lang w:eastAsia="cs-CZ"/>
              </w:rPr>
            </w:pPr>
          </w:p>
        </w:tc>
      </w:tr>
      <w:tr w14:paraId="40C947B3"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182E574"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březen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5A97095"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050A4A6" w14:textId="77777777">
            <w:pPr>
              <w:spacing w:after="0" w:line="240" w:lineRule="auto"/>
              <w:rPr>
                <w:rFonts w:ascii="Arial" w:eastAsia="Times New Roman" w:hAnsi="Arial" w:cs="Arial"/>
                <w:lang w:eastAsia="cs-CZ"/>
              </w:rPr>
            </w:pPr>
          </w:p>
        </w:tc>
      </w:tr>
      <w:tr w14:paraId="1835A42D"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4D07E3D"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duben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D87A65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804B8E2" w14:textId="77777777">
            <w:pPr>
              <w:spacing w:after="0" w:line="240" w:lineRule="auto"/>
              <w:rPr>
                <w:rFonts w:ascii="Arial" w:eastAsia="Times New Roman" w:hAnsi="Arial" w:cs="Arial"/>
                <w:lang w:eastAsia="cs-CZ"/>
              </w:rPr>
            </w:pPr>
          </w:p>
        </w:tc>
      </w:tr>
      <w:tr w14:paraId="7D3BEF14"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CE7FF4E"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květen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B3A2C93"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1CCEA0F" w14:textId="77777777">
            <w:pPr>
              <w:spacing w:after="0" w:line="240" w:lineRule="auto"/>
              <w:rPr>
                <w:rFonts w:ascii="Arial" w:eastAsia="Times New Roman" w:hAnsi="Arial" w:cs="Arial"/>
                <w:lang w:eastAsia="cs-CZ"/>
              </w:rPr>
            </w:pPr>
          </w:p>
        </w:tc>
      </w:tr>
      <w:tr w14:paraId="44F3E046"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F4FC3DA"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červen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219907C"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9C8BC7E" w14:textId="77777777">
            <w:pPr>
              <w:spacing w:after="0" w:line="240" w:lineRule="auto"/>
              <w:rPr>
                <w:rFonts w:ascii="Arial" w:eastAsia="Times New Roman" w:hAnsi="Arial" w:cs="Arial"/>
                <w:lang w:eastAsia="cs-CZ"/>
              </w:rPr>
            </w:pPr>
          </w:p>
        </w:tc>
      </w:tr>
      <w:tr w14:paraId="7CE50426"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AEFC79A"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červenec</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BC9478C"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3CA8F37" w14:textId="77777777">
            <w:pPr>
              <w:spacing w:after="0" w:line="240" w:lineRule="auto"/>
              <w:rPr>
                <w:rFonts w:ascii="Arial" w:eastAsia="Times New Roman" w:hAnsi="Arial" w:cs="Arial"/>
                <w:lang w:eastAsia="cs-CZ"/>
              </w:rPr>
            </w:pPr>
          </w:p>
        </w:tc>
      </w:tr>
      <w:tr w14:paraId="524B0C10"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8DD1778"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srpen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4DA4590"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4AB7F9A" w14:textId="77777777">
            <w:pPr>
              <w:spacing w:after="0" w:line="240" w:lineRule="auto"/>
              <w:rPr>
                <w:rFonts w:ascii="Arial" w:eastAsia="Times New Roman" w:hAnsi="Arial" w:cs="Arial"/>
                <w:lang w:eastAsia="cs-CZ"/>
              </w:rPr>
            </w:pPr>
          </w:p>
        </w:tc>
      </w:tr>
      <w:tr w14:paraId="3768E18D"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41AA8D7"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září</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DCC109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8A4DAC1" w14:textId="77777777">
            <w:pPr>
              <w:spacing w:after="0" w:line="240" w:lineRule="auto"/>
              <w:rPr>
                <w:rFonts w:ascii="Arial" w:eastAsia="Times New Roman" w:hAnsi="Arial" w:cs="Arial"/>
                <w:lang w:eastAsia="cs-CZ"/>
              </w:rPr>
            </w:pPr>
          </w:p>
        </w:tc>
      </w:tr>
      <w:tr w14:paraId="336E5D93"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DA1A3FB"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říjen</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4D1CB225"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0EB06BD" w14:textId="77777777">
            <w:pPr>
              <w:spacing w:after="0" w:line="240" w:lineRule="auto"/>
              <w:rPr>
                <w:rFonts w:ascii="Arial" w:eastAsia="Times New Roman" w:hAnsi="Arial" w:cs="Arial"/>
                <w:lang w:eastAsia="cs-CZ"/>
              </w:rPr>
            </w:pPr>
          </w:p>
        </w:tc>
      </w:tr>
      <w:tr w14:paraId="23982F54"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C088CDF"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listopad</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F1110E4"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CC1D86A" w14:textId="77777777">
            <w:pPr>
              <w:spacing w:after="0" w:line="240" w:lineRule="auto"/>
              <w:rPr>
                <w:rFonts w:ascii="Arial" w:eastAsia="Times New Roman" w:hAnsi="Arial" w:cs="Arial"/>
                <w:lang w:eastAsia="cs-CZ"/>
              </w:rPr>
            </w:pPr>
          </w:p>
        </w:tc>
      </w:tr>
      <w:tr w14:paraId="402E7CA3"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205C74AC"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prosinec</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15F4A515" w14:textId="77777777">
            <w:pPr>
              <w:spacing w:after="0" w:line="240" w:lineRule="auto"/>
              <w:rPr>
                <w:rFonts w:ascii="Arial" w:eastAsia="Times New Roman" w:hAnsi="Arial" w:cs="Arial"/>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56DCBC0" w14:textId="77777777">
            <w:pPr>
              <w:spacing w:after="0" w:line="240" w:lineRule="auto"/>
              <w:rPr>
                <w:rFonts w:ascii="Arial" w:eastAsia="Times New Roman" w:hAnsi="Arial" w:cs="Arial"/>
                <w:lang w:eastAsia="cs-CZ"/>
              </w:rPr>
            </w:pPr>
          </w:p>
        </w:tc>
      </w:tr>
      <w:tr w14:paraId="568FA3F1"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27044AB"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Součet</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8072A97"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xxx</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05F9ADDD" w14:textId="77777777">
            <w:pPr>
              <w:spacing w:after="0" w:line="240" w:lineRule="auto"/>
              <w:rPr>
                <w:rFonts w:ascii="Arial" w:eastAsia="Times New Roman" w:hAnsi="Arial" w:cs="Arial"/>
                <w:lang w:eastAsia="cs-CZ"/>
              </w:rPr>
            </w:pPr>
          </w:p>
        </w:tc>
      </w:tr>
      <w:tr w14:paraId="40069E52"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5F913847"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Roční průměr P</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6128F2ED"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xxx</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7AFC66F4" w14:textId="77777777">
            <w:pPr>
              <w:spacing w:after="0" w:line="240" w:lineRule="auto"/>
              <w:rPr>
                <w:rFonts w:ascii="Arial" w:eastAsia="Times New Roman" w:hAnsi="Arial" w:cs="Arial"/>
                <w:lang w:eastAsia="cs-CZ"/>
              </w:rPr>
            </w:pPr>
          </w:p>
        </w:tc>
      </w:tr>
      <w:tr w14:paraId="683F0175" w14:textId="77777777" w:rsidTr="0068416C">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4" w:space="0" w:color="auto"/>
              <w:left w:val="single" w:sz="4" w:space="0" w:color="auto"/>
              <w:bottom w:val="single" w:sz="4" w:space="0" w:color="auto"/>
            </w:tcBorders>
            <w:vAlign w:val="center"/>
            <w:hideMark/>
          </w:tcPr>
          <w:p w:rsidR="00BD448D" w:rsidRPr="00BD448D" w:rsidP="00BD448D" w14:paraId="58F4770B"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P-200</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587D73C" w14:textId="77777777">
            <w:pPr>
              <w:spacing w:after="0" w:line="240" w:lineRule="auto"/>
              <w:rPr>
                <w:rFonts w:ascii="Arial" w:eastAsia="Times New Roman" w:hAnsi="Arial" w:cs="Arial"/>
                <w:lang w:eastAsia="cs-CZ"/>
              </w:rPr>
            </w:pPr>
            <w:r w:rsidRPr="00BD448D">
              <w:rPr>
                <w:rFonts w:ascii="Arial" w:eastAsia="Times New Roman" w:hAnsi="Arial" w:cs="Arial"/>
                <w:lang w:eastAsia="cs-CZ"/>
              </w:rPr>
              <w:t>xxx</w:t>
            </w:r>
          </w:p>
        </w:tc>
        <w:tc>
          <w:tcPr>
            <w:tcW w:w="0" w:type="auto"/>
            <w:tcBorders>
              <w:top w:val="single" w:sz="4" w:space="0" w:color="auto"/>
              <w:left w:val="single" w:sz="4" w:space="0" w:color="auto"/>
              <w:bottom w:val="single" w:sz="4" w:space="0" w:color="auto"/>
              <w:right w:val="single" w:sz="4" w:space="0" w:color="auto"/>
            </w:tcBorders>
            <w:vAlign w:val="center"/>
            <w:hideMark/>
          </w:tcPr>
          <w:p w:rsidR="00BD448D" w:rsidRPr="00BD448D" w:rsidP="00BD448D" w14:paraId="3758E466" w14:textId="77777777">
            <w:pPr>
              <w:spacing w:after="0" w:line="240" w:lineRule="auto"/>
              <w:rPr>
                <w:rFonts w:ascii="Arial" w:eastAsia="Times New Roman" w:hAnsi="Arial" w:cs="Arial"/>
                <w:lang w:eastAsia="cs-CZ"/>
              </w:rPr>
            </w:pPr>
          </w:p>
        </w:tc>
      </w:tr>
    </w:tbl>
    <w:p w:rsidR="00BD448D" w:rsidRPr="00BD448D" w:rsidP="00BD448D" w14:paraId="5427CEA1"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Je-li součet P - 200 v některém tavicím agregátu větší než nula, je nutno pro tento agregát podat hlášení na Ministerstvo životního prostředí.</w:t>
      </w:r>
    </w:p>
    <w:p w:rsidR="00BD448D" w:rsidRPr="00BD448D" w:rsidP="00BD448D" w14:paraId="162ECA43"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lang w:eastAsia="cs-CZ"/>
        </w:rPr>
        <w:t>Hlášení obsahuje:</w:t>
      </w:r>
    </w:p>
    <w:p w:rsidR="00BD448D" w:rsidRPr="00BD448D" w:rsidP="00BD448D" w14:paraId="1C1222AA"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1.</w:t>
      </w:r>
      <w:r w:rsidRPr="00BD448D">
        <w:rPr>
          <w:rFonts w:ascii="Arial" w:eastAsia="Times New Roman" w:hAnsi="Arial" w:cs="Arial"/>
          <w:lang w:eastAsia="cs-CZ"/>
        </w:rPr>
        <w:t xml:space="preserve"> naměřené hodnoty</w:t>
      </w:r>
    </w:p>
    <w:p w:rsidR="00BD448D" w:rsidRPr="00BD448D" w:rsidP="00BD448D" w14:paraId="7EC8A1AE"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2.</w:t>
      </w:r>
      <w:r w:rsidRPr="00BD448D">
        <w:rPr>
          <w:rFonts w:ascii="Arial" w:eastAsia="Times New Roman" w:hAnsi="Arial" w:cs="Arial"/>
          <w:lang w:eastAsia="cs-CZ"/>
        </w:rPr>
        <w:t xml:space="preserve"> popis použitých metod měření</w:t>
      </w:r>
    </w:p>
    <w:p w:rsidR="00BD448D" w:rsidRPr="00BD448D" w:rsidP="00BD448D" w14:paraId="71EF8CD0"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3.</w:t>
      </w:r>
      <w:r w:rsidRPr="00BD448D">
        <w:rPr>
          <w:rFonts w:ascii="Arial" w:eastAsia="Times New Roman" w:hAnsi="Arial" w:cs="Arial"/>
          <w:lang w:eastAsia="cs-CZ"/>
        </w:rPr>
        <w:t xml:space="preserve"> podezřelé zdroje zjištěných koncentrací těžkých kovů</w:t>
      </w:r>
    </w:p>
    <w:p w:rsidR="00BD448D" w:rsidRPr="00BD448D" w:rsidP="00BD448D" w14:paraId="0DFA0A77" w14:textId="77777777">
      <w:pPr>
        <w:spacing w:before="100" w:beforeAutospacing="1" w:after="100" w:afterAutospacing="1" w:line="240" w:lineRule="auto"/>
        <w:rPr>
          <w:rFonts w:ascii="Arial" w:eastAsia="Times New Roman" w:hAnsi="Arial" w:cs="Arial"/>
          <w:lang w:eastAsia="cs-CZ"/>
        </w:rPr>
      </w:pPr>
      <w:r w:rsidRPr="00BD448D">
        <w:rPr>
          <w:rFonts w:ascii="Arial" w:eastAsia="Times New Roman" w:hAnsi="Arial" w:cs="Arial"/>
          <w:i/>
          <w:iCs/>
          <w:lang w:eastAsia="cs-CZ"/>
        </w:rPr>
        <w:t>4.</w:t>
      </w:r>
      <w:r w:rsidRPr="00BD448D">
        <w:rPr>
          <w:rFonts w:ascii="Arial" w:eastAsia="Times New Roman" w:hAnsi="Arial" w:cs="Arial"/>
          <w:lang w:eastAsia="cs-CZ"/>
        </w:rPr>
        <w:t xml:space="preserve"> podrobný popis opatření přijatých ke snížení koncentrací těžkých kovů</w:t>
      </w:r>
    </w:p>
    <w:p w:rsidR="00AD3471" w14:paraId="41A20AE1" w14:textId="64D9EB18">
      <w:pPr>
        <w:rPr>
          <w:rFonts w:ascii="Arial" w:hAnsi="Arial" w:cs="Arial"/>
        </w:rPr>
      </w:pPr>
      <w:r>
        <w:rPr>
          <w:rFonts w:ascii="Arial" w:hAnsi="Arial" w:cs="Arial"/>
        </w:rPr>
        <w:br w:type="page"/>
      </w:r>
    </w:p>
    <w:p w:rsidR="00AD3471" w:rsidRPr="002A4DAB" w:rsidP="00AD3471" w14:paraId="49665830" w14:textId="5BB1B6AC">
      <w:pPr>
        <w:spacing w:before="100" w:beforeAutospacing="1" w:after="100" w:afterAutospacing="1" w:line="240" w:lineRule="auto"/>
        <w:jc w:val="right"/>
        <w:rPr>
          <w:rFonts w:ascii="Arial" w:eastAsia="Times New Roman" w:hAnsi="Arial" w:cs="Arial"/>
          <w:b/>
          <w:lang w:eastAsia="cs-CZ"/>
        </w:rPr>
      </w:pPr>
      <w:bookmarkStart w:id="138" w:name="_Hlk143768163"/>
      <w:r w:rsidRPr="002A4DAB">
        <w:rPr>
          <w:rFonts w:ascii="Arial" w:eastAsia="Times New Roman" w:hAnsi="Arial" w:cs="Arial"/>
          <w:b/>
          <w:lang w:eastAsia="cs-CZ"/>
        </w:rPr>
        <w:t xml:space="preserve">Příloha č. </w:t>
      </w:r>
      <w:r w:rsidRPr="002A4DAB" w:rsidR="002A4DAB">
        <w:rPr>
          <w:rFonts w:ascii="Arial" w:eastAsia="Times New Roman" w:hAnsi="Arial" w:cs="Arial"/>
          <w:b/>
          <w:lang w:eastAsia="cs-CZ"/>
        </w:rPr>
        <w:t>6</w:t>
      </w:r>
      <w:r w:rsidRPr="002A4DAB">
        <w:rPr>
          <w:rFonts w:ascii="Arial" w:eastAsia="Times New Roman" w:hAnsi="Arial" w:cs="Arial"/>
          <w:b/>
          <w:lang w:eastAsia="cs-CZ"/>
        </w:rPr>
        <w:t xml:space="preserve"> k zákonu č. 477/2001 Sb.</w:t>
      </w:r>
    </w:p>
    <w:p w:rsidR="002A4DAB" w:rsidRPr="00355EDB" w:rsidP="004E2E9D" w14:paraId="2FA4943E" w14:textId="2CD85205">
      <w:pPr>
        <w:widowControl w:val="0"/>
        <w:autoSpaceDE w:val="0"/>
        <w:autoSpaceDN w:val="0"/>
        <w:adjustRightInd w:val="0"/>
        <w:spacing w:after="0" w:line="240" w:lineRule="auto"/>
        <w:jc w:val="center"/>
        <w:rPr>
          <w:rFonts w:ascii="Arial" w:hAnsi="Arial" w:cs="Arial"/>
          <w:b/>
          <w:bCs/>
        </w:rPr>
      </w:pPr>
      <w:r w:rsidRPr="00355EDB">
        <w:rPr>
          <w:rFonts w:ascii="Arial" w:hAnsi="Arial" w:cs="Arial"/>
          <w:b/>
          <w:bCs/>
        </w:rPr>
        <w:t>Kritéria pro</w:t>
      </w:r>
      <w:r w:rsidRPr="00355EDB">
        <w:rPr>
          <w:rFonts w:ascii="Arial" w:hAnsi="Arial" w:cs="Arial"/>
          <w:b/>
          <w:bCs/>
        </w:rPr>
        <w:t xml:space="preserve"> </w:t>
      </w:r>
      <w:r w:rsidRPr="00355EDB" w:rsidR="004E2E9D">
        <w:rPr>
          <w:rFonts w:ascii="Arial" w:hAnsi="Arial" w:cs="Arial"/>
          <w:b/>
          <w:bCs/>
        </w:rPr>
        <w:t>vybran</w:t>
      </w:r>
      <w:r w:rsidRPr="00355EDB">
        <w:rPr>
          <w:rFonts w:ascii="Arial" w:hAnsi="Arial" w:cs="Arial"/>
          <w:b/>
          <w:bCs/>
        </w:rPr>
        <w:t>é</w:t>
      </w:r>
      <w:r w:rsidRPr="00355EDB" w:rsidR="004E2E9D">
        <w:rPr>
          <w:rFonts w:ascii="Arial" w:hAnsi="Arial" w:cs="Arial"/>
          <w:b/>
          <w:bCs/>
        </w:rPr>
        <w:t xml:space="preserve"> jednorázov</w:t>
      </w:r>
      <w:r w:rsidRPr="00355EDB">
        <w:rPr>
          <w:rFonts w:ascii="Arial" w:hAnsi="Arial" w:cs="Arial"/>
          <w:b/>
          <w:bCs/>
        </w:rPr>
        <w:t>é</w:t>
      </w:r>
      <w:r w:rsidRPr="00355EDB" w:rsidR="004E2E9D">
        <w:rPr>
          <w:rFonts w:ascii="Arial" w:hAnsi="Arial" w:cs="Arial"/>
          <w:b/>
          <w:bCs/>
        </w:rPr>
        <w:t xml:space="preserve"> obal</w:t>
      </w:r>
      <w:r w:rsidRPr="00355EDB">
        <w:rPr>
          <w:rFonts w:ascii="Arial" w:hAnsi="Arial" w:cs="Arial"/>
          <w:b/>
          <w:bCs/>
        </w:rPr>
        <w:t>y</w:t>
      </w:r>
    </w:p>
    <w:p w:rsidR="002A4DAB" w:rsidRPr="002A4DAB" w:rsidP="002A4DAB" w14:paraId="57D7D448" w14:textId="77777777">
      <w:pPr>
        <w:widowControl w:val="0"/>
        <w:autoSpaceDE w:val="0"/>
        <w:autoSpaceDN w:val="0"/>
        <w:adjustRightInd w:val="0"/>
        <w:spacing w:after="0" w:line="240" w:lineRule="auto"/>
        <w:rPr>
          <w:rFonts w:ascii="Arial" w:hAnsi="Arial" w:cs="Arial"/>
          <w:u w:val="single"/>
        </w:rPr>
      </w:pPr>
    </w:p>
    <w:p w:rsidR="000E6BF2" w:rsidRPr="002A4DAB" w:rsidP="000E6BF2" w14:paraId="6436A4E3" w14:textId="55476406">
      <w:pPr>
        <w:widowControl w:val="0"/>
        <w:autoSpaceDE w:val="0"/>
        <w:autoSpaceDN w:val="0"/>
        <w:adjustRightInd w:val="0"/>
        <w:spacing w:after="0" w:line="240" w:lineRule="auto"/>
        <w:rPr>
          <w:rFonts w:ascii="Arial" w:hAnsi="Arial" w:cs="Arial"/>
          <w:b/>
          <w:bCs/>
          <w:u w:val="single"/>
        </w:rPr>
      </w:pPr>
      <w:r w:rsidRPr="002A4DAB">
        <w:rPr>
          <w:rFonts w:ascii="Arial" w:hAnsi="Arial" w:cs="Arial"/>
          <w:b/>
          <w:bCs/>
          <w:u w:val="single"/>
        </w:rPr>
        <w:t>Kritérium</w:t>
      </w:r>
      <w:r>
        <w:rPr>
          <w:rFonts w:ascii="Arial" w:hAnsi="Arial" w:cs="Arial"/>
          <w:b/>
          <w:bCs/>
          <w:u w:val="single"/>
        </w:rPr>
        <w:t xml:space="preserve"> </w:t>
      </w:r>
      <w:r w:rsidRPr="002A4DAB">
        <w:rPr>
          <w:rFonts w:ascii="Arial" w:hAnsi="Arial" w:cs="Arial"/>
          <w:b/>
          <w:bCs/>
          <w:u w:val="single"/>
        </w:rPr>
        <w:t xml:space="preserve">1: </w:t>
      </w:r>
      <w:r w:rsidR="00B44B74">
        <w:rPr>
          <w:rFonts w:ascii="Arial" w:hAnsi="Arial" w:cs="Arial"/>
          <w:b/>
          <w:bCs/>
          <w:u w:val="single"/>
        </w:rPr>
        <w:t>P</w:t>
      </w:r>
      <w:r>
        <w:rPr>
          <w:rFonts w:ascii="Arial" w:hAnsi="Arial" w:cs="Arial"/>
          <w:b/>
          <w:bCs/>
          <w:u w:val="single"/>
        </w:rPr>
        <w:t>lastov</w:t>
      </w:r>
      <w:r w:rsidR="00B44B74">
        <w:rPr>
          <w:rFonts w:ascii="Arial" w:hAnsi="Arial" w:cs="Arial"/>
          <w:b/>
          <w:bCs/>
          <w:u w:val="single"/>
        </w:rPr>
        <w:t>á</w:t>
      </w:r>
      <w:r>
        <w:rPr>
          <w:rFonts w:ascii="Arial" w:hAnsi="Arial" w:cs="Arial"/>
          <w:b/>
          <w:bCs/>
          <w:u w:val="single"/>
        </w:rPr>
        <w:t xml:space="preserve"> nápojov</w:t>
      </w:r>
      <w:r w:rsidR="00B44B74">
        <w:rPr>
          <w:rFonts w:ascii="Arial" w:hAnsi="Arial" w:cs="Arial"/>
          <w:b/>
          <w:bCs/>
          <w:u w:val="single"/>
        </w:rPr>
        <w:t>á</w:t>
      </w:r>
      <w:r>
        <w:rPr>
          <w:rFonts w:ascii="Arial" w:hAnsi="Arial" w:cs="Arial"/>
          <w:b/>
          <w:bCs/>
          <w:u w:val="single"/>
        </w:rPr>
        <w:t xml:space="preserve"> lah</w:t>
      </w:r>
      <w:r w:rsidR="00B44B74">
        <w:rPr>
          <w:rFonts w:ascii="Arial" w:hAnsi="Arial" w:cs="Arial"/>
          <w:b/>
          <w:bCs/>
          <w:u w:val="single"/>
        </w:rPr>
        <w:t>e</w:t>
      </w:r>
      <w:r>
        <w:rPr>
          <w:rFonts w:ascii="Arial" w:hAnsi="Arial" w:cs="Arial"/>
          <w:b/>
          <w:bCs/>
          <w:u w:val="single"/>
        </w:rPr>
        <w:t>v</w:t>
      </w:r>
      <w:r w:rsidR="0053047D">
        <w:rPr>
          <w:rFonts w:ascii="Arial" w:hAnsi="Arial" w:cs="Arial"/>
          <w:b/>
          <w:bCs/>
          <w:u w:val="single"/>
        </w:rPr>
        <w:t xml:space="preserve"> a kovová nádoba na nápoj</w:t>
      </w:r>
    </w:p>
    <w:p w:rsidR="000E6BF2" w:rsidP="00CD7EF4" w14:paraId="662CEAC0" w14:textId="77777777">
      <w:pPr>
        <w:widowControl w:val="0"/>
        <w:autoSpaceDE w:val="0"/>
        <w:autoSpaceDN w:val="0"/>
        <w:adjustRightInd w:val="0"/>
        <w:spacing w:after="0" w:line="240" w:lineRule="auto"/>
        <w:jc w:val="both"/>
        <w:rPr>
          <w:rFonts w:ascii="Arial" w:hAnsi="Arial" w:cs="Arial"/>
          <w:b/>
          <w:bCs/>
        </w:rPr>
      </w:pPr>
    </w:p>
    <w:p w:rsidR="005F3626" w:rsidRPr="0053047D" w:rsidP="0053047D" w14:paraId="5B2F9A0B" w14:textId="0D4E5514">
      <w:pPr>
        <w:pStyle w:val="ListParagraph"/>
        <w:widowControl w:val="0"/>
        <w:numPr>
          <w:ilvl w:val="0"/>
          <w:numId w:val="16"/>
        </w:numPr>
        <w:tabs>
          <w:tab w:val="left" w:pos="284"/>
        </w:tabs>
        <w:autoSpaceDE w:val="0"/>
        <w:autoSpaceDN w:val="0"/>
        <w:adjustRightInd w:val="0"/>
        <w:spacing w:line="240" w:lineRule="auto"/>
        <w:ind w:left="0" w:firstLine="0"/>
        <w:jc w:val="both"/>
        <w:rPr>
          <w:rFonts w:ascii="Arial" w:hAnsi="Arial" w:cs="Arial"/>
          <w:b/>
          <w:bCs/>
        </w:rPr>
      </w:pPr>
      <w:r w:rsidRPr="0053047D">
        <w:rPr>
          <w:rFonts w:ascii="Arial" w:hAnsi="Arial" w:cs="Arial"/>
          <w:b/>
          <w:bCs/>
        </w:rPr>
        <w:t xml:space="preserve">Plastovou nápojovou lahví se rozumí </w:t>
      </w:r>
      <w:r w:rsidRPr="0053047D" w:rsidR="00CD7EF4">
        <w:rPr>
          <w:rFonts w:ascii="Arial" w:hAnsi="Arial" w:cs="Arial"/>
          <w:b/>
          <w:bCs/>
        </w:rPr>
        <w:t>nápojová lahev</w:t>
      </w:r>
      <w:r w:rsidRPr="0053047D" w:rsidR="007756DC">
        <w:rPr>
          <w:rFonts w:ascii="Arial" w:hAnsi="Arial" w:cs="Arial"/>
          <w:b/>
          <w:bCs/>
        </w:rPr>
        <w:t xml:space="preserve"> z plastu</w:t>
      </w:r>
      <w:r w:rsidRPr="0053047D" w:rsidR="00CD7EF4">
        <w:rPr>
          <w:rFonts w:ascii="Arial" w:hAnsi="Arial" w:cs="Arial"/>
          <w:b/>
          <w:bCs/>
        </w:rPr>
        <w:t xml:space="preserve"> včetně uzávěru nebo víčka, s výjimkou</w:t>
      </w:r>
    </w:p>
    <w:p w:rsidR="005F3626" w:rsidRPr="00461F3E" w:rsidP="00CD7EF4" w14:paraId="389F38F3" w14:textId="77777777">
      <w:pPr>
        <w:widowControl w:val="0"/>
        <w:autoSpaceDE w:val="0"/>
        <w:autoSpaceDN w:val="0"/>
        <w:adjustRightInd w:val="0"/>
        <w:spacing w:after="0" w:line="240" w:lineRule="auto"/>
        <w:jc w:val="both"/>
        <w:rPr>
          <w:rFonts w:ascii="Arial" w:hAnsi="Arial" w:cs="Arial"/>
          <w:b/>
          <w:bCs/>
        </w:rPr>
      </w:pPr>
    </w:p>
    <w:p w:rsidR="00984C98" w:rsidRPr="00461F3E" w:rsidP="0053047D" w14:paraId="795CA84E" w14:textId="16DB5A40">
      <w:pPr>
        <w:widowControl w:val="0"/>
        <w:autoSpaceDE w:val="0"/>
        <w:autoSpaceDN w:val="0"/>
        <w:adjustRightInd w:val="0"/>
        <w:spacing w:after="0" w:line="240" w:lineRule="auto"/>
        <w:ind w:left="284"/>
        <w:jc w:val="both"/>
        <w:rPr>
          <w:rFonts w:ascii="Arial" w:hAnsi="Arial" w:cs="Arial"/>
          <w:b/>
          <w:bCs/>
        </w:rPr>
      </w:pPr>
      <w:r w:rsidRPr="00461F3E">
        <w:rPr>
          <w:rFonts w:ascii="Arial" w:hAnsi="Arial" w:cs="Arial"/>
          <w:b/>
          <w:bCs/>
        </w:rPr>
        <w:t xml:space="preserve">a) </w:t>
      </w:r>
      <w:r w:rsidRPr="00461F3E" w:rsidR="00CD7EF4">
        <w:rPr>
          <w:rFonts w:ascii="Arial" w:hAnsi="Arial" w:cs="Arial"/>
          <w:b/>
          <w:bCs/>
        </w:rPr>
        <w:t>skleněných nebo kovových nádob na nápoje, které mají uzávěry a víčka vyrobené z</w:t>
      </w:r>
      <w:r w:rsidRPr="00461F3E">
        <w:rPr>
          <w:rFonts w:ascii="Arial" w:hAnsi="Arial" w:cs="Arial"/>
          <w:b/>
          <w:bCs/>
        </w:rPr>
        <w:t> </w:t>
      </w:r>
      <w:r w:rsidRPr="00461F3E" w:rsidR="00CD7EF4">
        <w:rPr>
          <w:rFonts w:ascii="Arial" w:hAnsi="Arial" w:cs="Arial"/>
          <w:b/>
          <w:bCs/>
        </w:rPr>
        <w:t>plastu</w:t>
      </w:r>
      <w:r w:rsidRPr="00461F3E">
        <w:rPr>
          <w:rFonts w:ascii="Arial" w:hAnsi="Arial" w:cs="Arial"/>
          <w:b/>
          <w:bCs/>
        </w:rPr>
        <w:t>, a</w:t>
      </w:r>
    </w:p>
    <w:p w:rsidR="005F3626" w:rsidRPr="00461F3E" w:rsidP="00CD7EF4" w14:paraId="7821F920" w14:textId="77777777">
      <w:pPr>
        <w:widowControl w:val="0"/>
        <w:autoSpaceDE w:val="0"/>
        <w:autoSpaceDN w:val="0"/>
        <w:adjustRightInd w:val="0"/>
        <w:spacing w:after="0" w:line="240" w:lineRule="auto"/>
        <w:jc w:val="both"/>
        <w:rPr>
          <w:rFonts w:ascii="Arial" w:hAnsi="Arial" w:cs="Arial"/>
          <w:b/>
          <w:bCs/>
        </w:rPr>
      </w:pPr>
    </w:p>
    <w:p w:rsidR="005F3626" w:rsidP="0053047D" w14:paraId="681E6C66" w14:textId="55C97A14">
      <w:pPr>
        <w:spacing w:after="0" w:line="240" w:lineRule="auto"/>
        <w:ind w:left="284"/>
        <w:jc w:val="both"/>
        <w:rPr>
          <w:rFonts w:ascii="Arial" w:eastAsia="Times New Roman" w:hAnsi="Arial" w:cs="Arial"/>
          <w:b/>
          <w:lang w:eastAsia="cs-CZ"/>
        </w:rPr>
      </w:pPr>
      <w:r w:rsidRPr="00461F3E">
        <w:rPr>
          <w:rFonts w:ascii="Arial" w:eastAsia="Times New Roman" w:hAnsi="Arial" w:cs="Arial"/>
          <w:b/>
          <w:iCs/>
          <w:lang w:eastAsia="cs-CZ"/>
        </w:rPr>
        <w:t>b)</w:t>
      </w:r>
      <w:r w:rsidRPr="00461F3E">
        <w:rPr>
          <w:rFonts w:ascii="Arial" w:eastAsia="Times New Roman" w:hAnsi="Arial" w:cs="Arial"/>
          <w:b/>
          <w:lang w:eastAsia="cs-CZ"/>
        </w:rPr>
        <w:t xml:space="preserve"> nápojových lahví určených a používaných na potraviny pro zvláštní lékařské účely podle čl. 2 písm. g) nařízení Evropského parlamentu a Rady (EU) č. 609/2013, které jsou v kapalné formě.</w:t>
      </w:r>
    </w:p>
    <w:p w:rsidR="0053047D" w:rsidP="00461F3E" w14:paraId="2D5D4123" w14:textId="6D989675">
      <w:pPr>
        <w:spacing w:after="0" w:line="240" w:lineRule="auto"/>
        <w:jc w:val="both"/>
        <w:rPr>
          <w:rFonts w:ascii="Arial" w:eastAsia="Times New Roman" w:hAnsi="Arial" w:cs="Arial"/>
          <w:b/>
          <w:lang w:eastAsia="cs-CZ"/>
        </w:rPr>
      </w:pPr>
    </w:p>
    <w:p w:rsidR="0053047D" w:rsidRPr="0053047D" w:rsidP="0053047D" w14:paraId="11D0EFEE" w14:textId="66849909">
      <w:pPr>
        <w:pStyle w:val="ListParagraph"/>
        <w:numPr>
          <w:ilvl w:val="0"/>
          <w:numId w:val="16"/>
        </w:numPr>
        <w:tabs>
          <w:tab w:val="left" w:pos="284"/>
        </w:tabs>
        <w:spacing w:line="240" w:lineRule="auto"/>
        <w:ind w:left="0" w:firstLine="0"/>
        <w:jc w:val="both"/>
        <w:rPr>
          <w:rFonts w:ascii="Arial" w:hAnsi="Arial" w:cs="Arial"/>
          <w:b/>
        </w:rPr>
      </w:pPr>
      <w:r w:rsidRPr="0053047D">
        <w:rPr>
          <w:rFonts w:ascii="Arial" w:hAnsi="Arial" w:cs="Arial"/>
          <w:b/>
        </w:rPr>
        <w:t>Kovovou nádobou na nápoje se rozumí nádob</w:t>
      </w:r>
      <w:r>
        <w:rPr>
          <w:rFonts w:ascii="Arial" w:hAnsi="Arial" w:cs="Arial"/>
          <w:b/>
        </w:rPr>
        <w:t>a</w:t>
      </w:r>
      <w:r w:rsidR="008F55DC">
        <w:rPr>
          <w:rFonts w:ascii="Arial" w:hAnsi="Arial" w:cs="Arial"/>
          <w:b/>
        </w:rPr>
        <w:t xml:space="preserve"> z kovu</w:t>
      </w:r>
      <w:r w:rsidRPr="0053047D">
        <w:rPr>
          <w:rFonts w:ascii="Arial" w:hAnsi="Arial" w:cs="Arial"/>
          <w:b/>
        </w:rPr>
        <w:t xml:space="preserve"> určen</w:t>
      </w:r>
      <w:r>
        <w:rPr>
          <w:rFonts w:ascii="Arial" w:hAnsi="Arial" w:cs="Arial"/>
          <w:b/>
        </w:rPr>
        <w:t>á</w:t>
      </w:r>
      <w:r w:rsidRPr="0053047D">
        <w:rPr>
          <w:rFonts w:ascii="Arial" w:hAnsi="Arial" w:cs="Arial"/>
          <w:b/>
        </w:rPr>
        <w:t xml:space="preserve"> k </w:t>
      </w:r>
      <w:r w:rsidRPr="0053047D">
        <w:rPr>
          <w:rFonts w:ascii="Arial" w:hAnsi="Arial" w:cs="Arial"/>
          <w:b/>
        </w:rPr>
        <w:t>pojmutí</w:t>
      </w:r>
      <w:r w:rsidRPr="0053047D">
        <w:rPr>
          <w:rFonts w:ascii="Arial" w:hAnsi="Arial" w:cs="Arial"/>
          <w:b/>
        </w:rPr>
        <w:t xml:space="preserve"> kapalin</w:t>
      </w:r>
      <w:r w:rsidR="004C1D94">
        <w:rPr>
          <w:rFonts w:ascii="Arial" w:hAnsi="Arial" w:cs="Arial"/>
          <w:b/>
        </w:rPr>
        <w:t>y</w:t>
      </w:r>
      <w:r w:rsidRPr="0053047D">
        <w:rPr>
          <w:rFonts w:ascii="Arial" w:hAnsi="Arial" w:cs="Arial"/>
          <w:b/>
        </w:rPr>
        <w:t>,</w:t>
      </w:r>
      <w:r w:rsidR="00131C45">
        <w:rPr>
          <w:rFonts w:ascii="Arial" w:hAnsi="Arial" w:cs="Arial"/>
          <w:b/>
        </w:rPr>
        <w:t xml:space="preserve"> kterou je nápoj,</w:t>
      </w:r>
      <w:r w:rsidRPr="0053047D">
        <w:rPr>
          <w:rFonts w:ascii="Arial" w:hAnsi="Arial" w:cs="Arial"/>
          <w:b/>
        </w:rPr>
        <w:t xml:space="preserve"> zejména nápojov</w:t>
      </w:r>
      <w:r>
        <w:rPr>
          <w:rFonts w:ascii="Arial" w:hAnsi="Arial" w:cs="Arial"/>
          <w:b/>
        </w:rPr>
        <w:t>á</w:t>
      </w:r>
      <w:r w:rsidRPr="0053047D">
        <w:rPr>
          <w:rFonts w:ascii="Arial" w:hAnsi="Arial" w:cs="Arial"/>
          <w:b/>
        </w:rPr>
        <w:t xml:space="preserve"> plechovk</w:t>
      </w:r>
      <w:r>
        <w:rPr>
          <w:rFonts w:ascii="Arial" w:hAnsi="Arial" w:cs="Arial"/>
          <w:b/>
        </w:rPr>
        <w:t>a</w:t>
      </w:r>
      <w:r w:rsidRPr="0053047D">
        <w:rPr>
          <w:rFonts w:ascii="Arial" w:hAnsi="Arial" w:cs="Arial"/>
          <w:b/>
        </w:rPr>
        <w:t>.</w:t>
      </w:r>
    </w:p>
    <w:p w:rsidR="005F3626" w:rsidRPr="0068416C" w:rsidP="005F3626" w14:paraId="43AB7250" w14:textId="77777777">
      <w:pPr>
        <w:spacing w:after="0" w:line="240" w:lineRule="auto"/>
        <w:rPr>
          <w:rFonts w:ascii="Arial" w:eastAsia="Times New Roman" w:hAnsi="Arial" w:cs="Arial"/>
          <w:lang w:eastAsia="cs-CZ"/>
        </w:rPr>
      </w:pPr>
    </w:p>
    <w:p w:rsidR="002A4DAB" w:rsidRPr="002A4DAB" w:rsidP="005B70D4" w14:paraId="27B07714" w14:textId="2297AF2E">
      <w:pPr>
        <w:widowControl w:val="0"/>
        <w:autoSpaceDE w:val="0"/>
        <w:autoSpaceDN w:val="0"/>
        <w:adjustRightInd w:val="0"/>
        <w:spacing w:after="0" w:line="240" w:lineRule="auto"/>
        <w:rPr>
          <w:rFonts w:ascii="Arial" w:hAnsi="Arial" w:cs="Arial"/>
          <w:b/>
          <w:bCs/>
          <w:u w:val="single"/>
        </w:rPr>
      </w:pPr>
      <w:r w:rsidRPr="002A4DAB">
        <w:rPr>
          <w:rFonts w:ascii="Arial" w:hAnsi="Arial" w:cs="Arial"/>
          <w:b/>
          <w:bCs/>
          <w:u w:val="single"/>
        </w:rPr>
        <w:t>Kritérium</w:t>
      </w:r>
      <w:r>
        <w:rPr>
          <w:rFonts w:ascii="Arial" w:hAnsi="Arial" w:cs="Arial"/>
          <w:b/>
          <w:bCs/>
          <w:u w:val="single"/>
        </w:rPr>
        <w:t xml:space="preserve"> </w:t>
      </w:r>
      <w:r w:rsidR="000E6BF2">
        <w:rPr>
          <w:rFonts w:ascii="Arial" w:hAnsi="Arial" w:cs="Arial"/>
          <w:b/>
          <w:bCs/>
          <w:u w:val="single"/>
        </w:rPr>
        <w:t>2</w:t>
      </w:r>
      <w:r w:rsidRPr="002A4DAB">
        <w:rPr>
          <w:rFonts w:ascii="Arial" w:hAnsi="Arial" w:cs="Arial"/>
          <w:b/>
          <w:bCs/>
          <w:u w:val="single"/>
        </w:rPr>
        <w:t>: Druhy nápojů</w:t>
      </w:r>
    </w:p>
    <w:p w:rsidR="002A4DAB" w:rsidRPr="002A4DAB" w:rsidP="002A4DAB" w14:paraId="37D4F6BC" w14:textId="77777777">
      <w:pPr>
        <w:widowControl w:val="0"/>
        <w:autoSpaceDE w:val="0"/>
        <w:autoSpaceDN w:val="0"/>
        <w:adjustRightInd w:val="0"/>
        <w:spacing w:after="0" w:line="240" w:lineRule="auto"/>
        <w:rPr>
          <w:rFonts w:ascii="Arial" w:hAnsi="Arial" w:cs="Arial"/>
          <w:b/>
          <w:bCs/>
          <w:u w:val="single"/>
        </w:rPr>
      </w:pPr>
    </w:p>
    <w:p w:rsidR="002A4DAB" w:rsidRPr="002A4DAB" w:rsidP="002A4DAB" w14:paraId="000A542E" w14:textId="75F3D0A4">
      <w:pPr>
        <w:widowControl w:val="0"/>
        <w:autoSpaceDE w:val="0"/>
        <w:autoSpaceDN w:val="0"/>
        <w:adjustRightInd w:val="0"/>
        <w:spacing w:after="0" w:line="240" w:lineRule="auto"/>
        <w:jc w:val="both"/>
        <w:rPr>
          <w:rFonts w:ascii="Arial" w:hAnsi="Arial" w:cs="Arial"/>
          <w:b/>
          <w:bCs/>
        </w:rPr>
      </w:pPr>
      <w:r>
        <w:rPr>
          <w:rFonts w:ascii="Arial" w:eastAsia="Times New Roman" w:hAnsi="Arial" w:cs="Arial"/>
          <w:b/>
          <w:lang w:eastAsia="cs-CZ"/>
        </w:rPr>
        <w:t xml:space="preserve">Plastová </w:t>
      </w:r>
      <w:r w:rsidR="003B4C44">
        <w:rPr>
          <w:rFonts w:ascii="Arial" w:eastAsia="Times New Roman" w:hAnsi="Arial" w:cs="Arial"/>
          <w:b/>
          <w:lang w:eastAsia="cs-CZ"/>
        </w:rPr>
        <w:t xml:space="preserve">nápojová </w:t>
      </w:r>
      <w:r>
        <w:rPr>
          <w:rFonts w:ascii="Arial" w:eastAsia="Times New Roman" w:hAnsi="Arial" w:cs="Arial"/>
          <w:b/>
          <w:lang w:eastAsia="cs-CZ"/>
        </w:rPr>
        <w:t>lah</w:t>
      </w:r>
      <w:r w:rsidR="002B7BD4">
        <w:rPr>
          <w:rFonts w:ascii="Arial" w:eastAsia="Times New Roman" w:hAnsi="Arial" w:cs="Arial"/>
          <w:b/>
          <w:lang w:eastAsia="cs-CZ"/>
        </w:rPr>
        <w:t>ev</w:t>
      </w:r>
      <w:r>
        <w:rPr>
          <w:rFonts w:ascii="Arial" w:eastAsia="Times New Roman" w:hAnsi="Arial" w:cs="Arial"/>
          <w:b/>
          <w:lang w:eastAsia="cs-CZ"/>
        </w:rPr>
        <w:t xml:space="preserve"> nebo kovová nádoba </w:t>
      </w:r>
      <w:r w:rsidR="00FA5F28">
        <w:rPr>
          <w:rFonts w:ascii="Arial" w:hAnsi="Arial" w:cs="Arial"/>
          <w:b/>
        </w:rPr>
        <w:t>na některý z těchto</w:t>
      </w:r>
      <w:r w:rsidRPr="002A4DAB">
        <w:rPr>
          <w:rFonts w:ascii="Arial" w:hAnsi="Arial" w:cs="Arial"/>
          <w:b/>
        </w:rPr>
        <w:t xml:space="preserve"> </w:t>
      </w:r>
      <w:r w:rsidRPr="00C64135">
        <w:rPr>
          <w:rFonts w:ascii="Arial" w:hAnsi="Arial" w:cs="Arial"/>
          <w:b/>
        </w:rPr>
        <w:t>nápojů</w:t>
      </w:r>
      <w:r w:rsidRPr="002A4DAB">
        <w:rPr>
          <w:rFonts w:ascii="Arial" w:hAnsi="Arial" w:cs="Arial"/>
          <w:b/>
        </w:rPr>
        <w:t>:</w:t>
      </w:r>
    </w:p>
    <w:p w:rsidR="002A4DAB" w:rsidRPr="002A4DAB" w:rsidP="002A4DAB" w14:paraId="274C1FEF" w14:textId="77777777">
      <w:pPr>
        <w:widowControl w:val="0"/>
        <w:autoSpaceDE w:val="0"/>
        <w:autoSpaceDN w:val="0"/>
        <w:adjustRightInd w:val="0"/>
        <w:spacing w:after="0" w:line="240" w:lineRule="auto"/>
        <w:rPr>
          <w:rFonts w:ascii="Arial" w:hAnsi="Arial" w:cs="Arial"/>
          <w:b/>
          <w:bCs/>
        </w:rPr>
      </w:pPr>
    </w:p>
    <w:p w:rsidR="002A4DAB" w:rsidRPr="002A4DAB" w:rsidP="002A4DAB" w14:paraId="2E71E8A5" w14:textId="24560782">
      <w:pPr>
        <w:widowControl w:val="0"/>
        <w:numPr>
          <w:ilvl w:val="0"/>
          <w:numId w:val="12"/>
        </w:numPr>
        <w:autoSpaceDE w:val="0"/>
        <w:autoSpaceDN w:val="0"/>
        <w:adjustRightInd w:val="0"/>
        <w:spacing w:after="0" w:line="240" w:lineRule="auto"/>
        <w:jc w:val="both"/>
        <w:rPr>
          <w:rFonts w:ascii="Arial" w:hAnsi="Arial" w:cs="Arial"/>
          <w:b/>
        </w:rPr>
      </w:pPr>
      <w:r w:rsidRPr="002A4DAB">
        <w:rPr>
          <w:rFonts w:ascii="Arial" w:hAnsi="Arial" w:cs="Arial"/>
          <w:b/>
        </w:rPr>
        <w:t>nealkoholické nápoje</w:t>
      </w:r>
      <w:r w:rsidR="00D60CA8">
        <w:rPr>
          <w:rFonts w:ascii="Arial" w:hAnsi="Arial" w:cs="Arial"/>
          <w:b/>
          <w:vertAlign w:val="superscript"/>
        </w:rPr>
        <w:t>37</w:t>
      </w:r>
      <w:r w:rsidRPr="00D46DF6" w:rsidR="00D46DF6">
        <w:rPr>
          <w:rFonts w:ascii="Arial" w:hAnsi="Arial" w:cs="Arial"/>
          <w:b/>
          <w:vertAlign w:val="superscript"/>
        </w:rPr>
        <w:t>)</w:t>
      </w:r>
      <w:r w:rsidRPr="002A4DAB">
        <w:rPr>
          <w:rFonts w:ascii="Arial" w:hAnsi="Arial" w:cs="Arial"/>
          <w:b/>
        </w:rPr>
        <w:t>, s výjimkou mléka</w:t>
      </w:r>
      <w:r w:rsidRPr="00795433" w:rsidR="00795433">
        <w:rPr>
          <w:rFonts w:ascii="Arial" w:hAnsi="Arial" w:cs="Arial"/>
          <w:b/>
          <w:vertAlign w:val="superscript"/>
        </w:rPr>
        <w:t>38</w:t>
      </w:r>
      <w:r w:rsidRPr="00D46DF6" w:rsidR="00D46DF6">
        <w:rPr>
          <w:rFonts w:ascii="Arial" w:hAnsi="Arial" w:cs="Arial"/>
          <w:b/>
          <w:vertAlign w:val="superscript"/>
        </w:rPr>
        <w:t>)</w:t>
      </w:r>
      <w:r w:rsidRPr="002A4DAB">
        <w:rPr>
          <w:rFonts w:ascii="Arial" w:hAnsi="Arial" w:cs="Arial"/>
          <w:b/>
        </w:rPr>
        <w:t>, mléčných nápojů</w:t>
      </w:r>
      <w:r w:rsidR="00A4649D">
        <w:rPr>
          <w:rFonts w:ascii="Arial" w:hAnsi="Arial" w:cs="Arial"/>
          <w:b/>
          <w:vertAlign w:val="superscript"/>
        </w:rPr>
        <w:t>39</w:t>
      </w:r>
      <w:r w:rsidRPr="00D46DF6" w:rsidR="00D46DF6">
        <w:rPr>
          <w:rFonts w:ascii="Arial" w:hAnsi="Arial" w:cs="Arial"/>
          <w:b/>
          <w:vertAlign w:val="superscript"/>
        </w:rPr>
        <w:t>)</w:t>
      </w:r>
      <w:r w:rsidRPr="002A4DAB">
        <w:rPr>
          <w:rFonts w:ascii="Arial" w:hAnsi="Arial" w:cs="Arial"/>
          <w:b/>
        </w:rPr>
        <w:t>, nápojů na bázi mléka (včetně jogurtových nápojů</w:t>
      </w:r>
      <w:r w:rsidRPr="007E2ACA" w:rsidR="007E2ACA">
        <w:rPr>
          <w:rFonts w:ascii="Arial" w:hAnsi="Arial" w:cs="Arial"/>
          <w:b/>
          <w:vertAlign w:val="superscript"/>
        </w:rPr>
        <w:t>40</w:t>
      </w:r>
      <w:r w:rsidR="002E6193">
        <w:rPr>
          <w:rFonts w:ascii="Arial" w:hAnsi="Arial" w:cs="Arial"/>
          <w:b/>
          <w:vertAlign w:val="superscript"/>
        </w:rPr>
        <w:t>)</w:t>
      </w:r>
      <w:r w:rsidRPr="002A4DAB">
        <w:rPr>
          <w:rFonts w:ascii="Arial" w:hAnsi="Arial" w:cs="Arial"/>
          <w:b/>
        </w:rPr>
        <w:t>) a ledových káv s</w:t>
      </w:r>
      <w:r w:rsidR="00C9099E">
        <w:rPr>
          <w:rFonts w:ascii="Arial" w:hAnsi="Arial" w:cs="Arial"/>
          <w:b/>
        </w:rPr>
        <w:t> </w:t>
      </w:r>
      <w:r w:rsidRPr="002A4DAB">
        <w:rPr>
          <w:rFonts w:ascii="Arial" w:hAnsi="Arial" w:cs="Arial"/>
          <w:b/>
        </w:rPr>
        <w:t>mlékem</w:t>
      </w:r>
      <w:r w:rsidR="00C9099E">
        <w:rPr>
          <w:rFonts w:ascii="Arial" w:hAnsi="Arial" w:cs="Arial"/>
          <w:b/>
        </w:rPr>
        <w:t>,</w:t>
      </w:r>
    </w:p>
    <w:p w:rsidR="002A4DAB" w:rsidRPr="002A4DAB" w:rsidP="002A4DAB" w14:paraId="62F6DABB" w14:textId="77777777">
      <w:pPr>
        <w:widowControl w:val="0"/>
        <w:autoSpaceDE w:val="0"/>
        <w:autoSpaceDN w:val="0"/>
        <w:adjustRightInd w:val="0"/>
        <w:spacing w:after="0" w:line="240" w:lineRule="auto"/>
        <w:rPr>
          <w:rFonts w:ascii="Arial" w:hAnsi="Arial" w:cs="Arial"/>
          <w:b/>
        </w:rPr>
      </w:pPr>
    </w:p>
    <w:p w:rsidR="002A4DAB" w:rsidRPr="002A4DAB" w:rsidP="002A4DAB" w14:paraId="33321B24" w14:textId="72169894">
      <w:pPr>
        <w:widowControl w:val="0"/>
        <w:numPr>
          <w:ilvl w:val="0"/>
          <w:numId w:val="12"/>
        </w:numPr>
        <w:autoSpaceDE w:val="0"/>
        <w:autoSpaceDN w:val="0"/>
        <w:adjustRightInd w:val="0"/>
        <w:spacing w:after="0" w:line="240" w:lineRule="auto"/>
        <w:rPr>
          <w:rFonts w:ascii="Arial" w:hAnsi="Arial" w:cs="Arial"/>
          <w:b/>
        </w:rPr>
      </w:pPr>
      <w:r w:rsidRPr="002A4DAB">
        <w:rPr>
          <w:rFonts w:ascii="Arial" w:hAnsi="Arial" w:cs="Arial"/>
          <w:b/>
        </w:rPr>
        <w:t>tzv. ostatní alkoholické nápoje</w:t>
      </w:r>
      <w:r w:rsidRPr="008F0CA3" w:rsidR="008F0CA3">
        <w:rPr>
          <w:rFonts w:ascii="Arial" w:hAnsi="Arial" w:cs="Arial"/>
          <w:b/>
          <w:vertAlign w:val="superscript"/>
        </w:rPr>
        <w:t>4</w:t>
      </w:r>
      <w:r w:rsidR="00FB0701">
        <w:rPr>
          <w:rFonts w:ascii="Arial" w:hAnsi="Arial" w:cs="Arial"/>
          <w:b/>
          <w:vertAlign w:val="superscript"/>
        </w:rPr>
        <w:t>1</w:t>
      </w:r>
      <w:r w:rsidRPr="008F0CA3" w:rsidR="008F0CA3">
        <w:rPr>
          <w:rFonts w:ascii="Arial" w:hAnsi="Arial" w:cs="Arial"/>
          <w:b/>
          <w:vertAlign w:val="superscript"/>
        </w:rPr>
        <w:t>)</w:t>
      </w:r>
      <w:r w:rsidRPr="002A4DAB">
        <w:rPr>
          <w:rFonts w:ascii="Arial" w:hAnsi="Arial" w:cs="Arial"/>
          <w:b/>
        </w:rPr>
        <w:t>,</w:t>
      </w:r>
    </w:p>
    <w:p w:rsidR="002A4DAB" w:rsidRPr="002A4DAB" w:rsidP="002A4DAB" w14:paraId="2447FA70" w14:textId="77777777">
      <w:pPr>
        <w:widowControl w:val="0"/>
        <w:autoSpaceDE w:val="0"/>
        <w:autoSpaceDN w:val="0"/>
        <w:adjustRightInd w:val="0"/>
        <w:spacing w:after="0" w:line="240" w:lineRule="auto"/>
        <w:rPr>
          <w:rFonts w:ascii="Arial" w:hAnsi="Arial" w:cs="Arial"/>
          <w:b/>
        </w:rPr>
      </w:pPr>
    </w:p>
    <w:p w:rsidR="002A4DAB" w:rsidRPr="002A4DAB" w:rsidP="002A4DAB" w14:paraId="785F63AA" w14:textId="5507E19B">
      <w:pPr>
        <w:widowControl w:val="0"/>
        <w:numPr>
          <w:ilvl w:val="0"/>
          <w:numId w:val="12"/>
        </w:numPr>
        <w:autoSpaceDE w:val="0"/>
        <w:autoSpaceDN w:val="0"/>
        <w:adjustRightInd w:val="0"/>
        <w:spacing w:after="0" w:line="240" w:lineRule="auto"/>
        <w:rPr>
          <w:rFonts w:ascii="Arial" w:hAnsi="Arial" w:cs="Arial"/>
          <w:b/>
        </w:rPr>
      </w:pPr>
      <w:r w:rsidRPr="002A4DAB">
        <w:rPr>
          <w:rFonts w:ascii="Arial" w:hAnsi="Arial" w:cs="Arial"/>
          <w:b/>
        </w:rPr>
        <w:t>vína</w:t>
      </w:r>
      <w:r w:rsidRPr="00B93447" w:rsidR="00B93447">
        <w:rPr>
          <w:rFonts w:ascii="Arial" w:hAnsi="Arial" w:cs="Arial"/>
          <w:b/>
          <w:vertAlign w:val="superscript"/>
        </w:rPr>
        <w:t>4</w:t>
      </w:r>
      <w:r w:rsidR="00FB0701">
        <w:rPr>
          <w:rFonts w:ascii="Arial" w:hAnsi="Arial" w:cs="Arial"/>
          <w:b/>
          <w:vertAlign w:val="superscript"/>
        </w:rPr>
        <w:t>2</w:t>
      </w:r>
      <w:r w:rsidRPr="00B93447" w:rsidR="00B93447">
        <w:rPr>
          <w:rFonts w:ascii="Arial" w:hAnsi="Arial" w:cs="Arial"/>
          <w:b/>
          <w:vertAlign w:val="superscript"/>
        </w:rPr>
        <w:t>)</w:t>
      </w:r>
      <w:r w:rsidRPr="002A4DAB">
        <w:rPr>
          <w:rFonts w:ascii="Arial" w:hAnsi="Arial" w:cs="Arial"/>
          <w:b/>
        </w:rPr>
        <w:t>,</w:t>
      </w:r>
    </w:p>
    <w:p w:rsidR="002A4DAB" w:rsidRPr="002A4DAB" w:rsidP="002A4DAB" w14:paraId="7E7F6DCF" w14:textId="77777777">
      <w:pPr>
        <w:widowControl w:val="0"/>
        <w:autoSpaceDE w:val="0"/>
        <w:autoSpaceDN w:val="0"/>
        <w:adjustRightInd w:val="0"/>
        <w:spacing w:after="0" w:line="240" w:lineRule="auto"/>
        <w:rPr>
          <w:rFonts w:ascii="Arial" w:hAnsi="Arial" w:cs="Arial"/>
          <w:b/>
        </w:rPr>
      </w:pPr>
    </w:p>
    <w:p w:rsidR="002A4DAB" w:rsidRPr="002A4DAB" w:rsidP="002A4DAB" w14:paraId="79A4A48B" w14:textId="456F909B">
      <w:pPr>
        <w:widowControl w:val="0"/>
        <w:numPr>
          <w:ilvl w:val="0"/>
          <w:numId w:val="12"/>
        </w:numPr>
        <w:autoSpaceDE w:val="0"/>
        <w:autoSpaceDN w:val="0"/>
        <w:adjustRightInd w:val="0"/>
        <w:spacing w:after="0" w:line="240" w:lineRule="auto"/>
        <w:rPr>
          <w:rFonts w:ascii="Arial" w:hAnsi="Arial" w:cs="Arial"/>
          <w:b/>
        </w:rPr>
      </w:pPr>
      <w:r w:rsidRPr="002A4DAB">
        <w:rPr>
          <w:rFonts w:ascii="Arial" w:hAnsi="Arial" w:cs="Arial"/>
          <w:b/>
        </w:rPr>
        <w:t xml:space="preserve">ovocná vína, ostatní vína, </w:t>
      </w:r>
      <w:r w:rsidRPr="002A4DAB">
        <w:rPr>
          <w:rFonts w:ascii="Arial" w:hAnsi="Arial" w:cs="Arial"/>
          <w:b/>
        </w:rPr>
        <w:t>cider</w:t>
      </w:r>
      <w:r w:rsidRPr="002A4DAB">
        <w:rPr>
          <w:rFonts w:ascii="Arial" w:hAnsi="Arial" w:cs="Arial"/>
          <w:b/>
        </w:rPr>
        <w:t xml:space="preserve">, </w:t>
      </w:r>
      <w:r w:rsidRPr="002A4DAB">
        <w:rPr>
          <w:rFonts w:ascii="Arial" w:hAnsi="Arial" w:cs="Arial"/>
          <w:b/>
        </w:rPr>
        <w:t>perry</w:t>
      </w:r>
      <w:r w:rsidRPr="002A4DAB">
        <w:rPr>
          <w:rFonts w:ascii="Arial" w:hAnsi="Arial" w:cs="Arial"/>
          <w:b/>
        </w:rPr>
        <w:t xml:space="preserve"> a medovina</w:t>
      </w:r>
      <w:r w:rsidR="00B93447">
        <w:rPr>
          <w:rFonts w:ascii="Arial" w:hAnsi="Arial" w:cs="Arial"/>
          <w:b/>
          <w:vertAlign w:val="superscript"/>
        </w:rPr>
        <w:t>4</w:t>
      </w:r>
      <w:r w:rsidR="00FB0701">
        <w:rPr>
          <w:rFonts w:ascii="Arial" w:hAnsi="Arial" w:cs="Arial"/>
          <w:b/>
          <w:vertAlign w:val="superscript"/>
        </w:rPr>
        <w:t>3</w:t>
      </w:r>
      <w:r w:rsidR="00B93447">
        <w:rPr>
          <w:rFonts w:ascii="Arial" w:hAnsi="Arial" w:cs="Arial"/>
          <w:b/>
          <w:vertAlign w:val="superscript"/>
        </w:rPr>
        <w:t>)</w:t>
      </w:r>
      <w:r w:rsidRPr="002A4DAB">
        <w:rPr>
          <w:rFonts w:ascii="Arial" w:hAnsi="Arial" w:cs="Arial"/>
          <w:b/>
        </w:rPr>
        <w:t>,</w:t>
      </w:r>
    </w:p>
    <w:p w:rsidR="002A4DAB" w:rsidRPr="002A4DAB" w:rsidP="002A4DAB" w14:paraId="3C495C90" w14:textId="77777777">
      <w:pPr>
        <w:widowControl w:val="0"/>
        <w:autoSpaceDE w:val="0"/>
        <w:autoSpaceDN w:val="0"/>
        <w:adjustRightInd w:val="0"/>
        <w:spacing w:after="0" w:line="240" w:lineRule="auto"/>
        <w:rPr>
          <w:rFonts w:ascii="Arial" w:hAnsi="Arial" w:cs="Arial"/>
          <w:b/>
        </w:rPr>
      </w:pPr>
    </w:p>
    <w:p w:rsidR="002A4DAB" w:rsidRPr="002A4DAB" w:rsidP="002A4DAB" w14:paraId="6570C1B9" w14:textId="69F70B06">
      <w:pPr>
        <w:widowControl w:val="0"/>
        <w:numPr>
          <w:ilvl w:val="0"/>
          <w:numId w:val="12"/>
        </w:numPr>
        <w:autoSpaceDE w:val="0"/>
        <w:autoSpaceDN w:val="0"/>
        <w:adjustRightInd w:val="0"/>
        <w:spacing w:after="0" w:line="240" w:lineRule="auto"/>
        <w:rPr>
          <w:rFonts w:ascii="Arial" w:hAnsi="Arial" w:cs="Arial"/>
          <w:b/>
        </w:rPr>
      </w:pPr>
      <w:r w:rsidRPr="002A4DAB">
        <w:rPr>
          <w:rFonts w:ascii="Arial" w:hAnsi="Arial" w:cs="Arial"/>
          <w:b/>
        </w:rPr>
        <w:t>pivo a nápoje na bázi piva</w:t>
      </w:r>
      <w:r w:rsidRPr="00B93447" w:rsidR="00B93447">
        <w:rPr>
          <w:rFonts w:ascii="Arial" w:hAnsi="Arial" w:cs="Arial"/>
          <w:b/>
          <w:vertAlign w:val="superscript"/>
        </w:rPr>
        <w:t>4</w:t>
      </w:r>
      <w:r w:rsidR="00FB0701">
        <w:rPr>
          <w:rFonts w:ascii="Arial" w:hAnsi="Arial" w:cs="Arial"/>
          <w:b/>
          <w:vertAlign w:val="superscript"/>
        </w:rPr>
        <w:t>4</w:t>
      </w:r>
      <w:r w:rsidR="00B93447">
        <w:rPr>
          <w:rFonts w:ascii="Arial" w:hAnsi="Arial" w:cs="Arial"/>
          <w:b/>
          <w:vertAlign w:val="superscript"/>
        </w:rPr>
        <w:t>)</w:t>
      </w:r>
      <w:r w:rsidRPr="002A4DAB">
        <w:rPr>
          <w:rFonts w:ascii="Arial" w:hAnsi="Arial" w:cs="Arial"/>
          <w:b/>
        </w:rPr>
        <w:t>,</w:t>
      </w:r>
      <w:r w:rsidR="00310D57">
        <w:rPr>
          <w:rFonts w:ascii="Arial" w:hAnsi="Arial" w:cs="Arial"/>
          <w:b/>
        </w:rPr>
        <w:t xml:space="preserve"> nebo</w:t>
      </w:r>
    </w:p>
    <w:p w:rsidR="002A4DAB" w:rsidRPr="002A4DAB" w:rsidP="002A4DAB" w14:paraId="31C4C600" w14:textId="77777777">
      <w:pPr>
        <w:widowControl w:val="0"/>
        <w:autoSpaceDE w:val="0"/>
        <w:autoSpaceDN w:val="0"/>
        <w:adjustRightInd w:val="0"/>
        <w:spacing w:after="0" w:line="240" w:lineRule="auto"/>
        <w:rPr>
          <w:rFonts w:ascii="Arial" w:hAnsi="Arial" w:cs="Arial"/>
          <w:b/>
        </w:rPr>
      </w:pPr>
    </w:p>
    <w:p w:rsidR="002A4DAB" w:rsidRPr="002A4DAB" w:rsidP="002A4DAB" w14:paraId="64ECC823" w14:textId="6CDA6299">
      <w:pPr>
        <w:widowControl w:val="0"/>
        <w:numPr>
          <w:ilvl w:val="0"/>
          <w:numId w:val="12"/>
        </w:numPr>
        <w:autoSpaceDE w:val="0"/>
        <w:autoSpaceDN w:val="0"/>
        <w:adjustRightInd w:val="0"/>
        <w:spacing w:after="0" w:line="240" w:lineRule="auto"/>
        <w:rPr>
          <w:rFonts w:ascii="Arial" w:hAnsi="Arial" w:cs="Arial"/>
          <w:b/>
        </w:rPr>
      </w:pPr>
      <w:r w:rsidRPr="002A4DAB">
        <w:rPr>
          <w:rFonts w:ascii="Arial" w:hAnsi="Arial" w:cs="Arial"/>
          <w:b/>
        </w:rPr>
        <w:t>nápojové koncentráty</w:t>
      </w:r>
      <w:r w:rsidR="00B93447">
        <w:rPr>
          <w:rFonts w:ascii="Arial" w:hAnsi="Arial" w:cs="Arial"/>
          <w:b/>
          <w:vertAlign w:val="superscript"/>
        </w:rPr>
        <w:t>4</w:t>
      </w:r>
      <w:r w:rsidR="00FB0701">
        <w:rPr>
          <w:rFonts w:ascii="Arial" w:hAnsi="Arial" w:cs="Arial"/>
          <w:b/>
          <w:vertAlign w:val="superscript"/>
        </w:rPr>
        <w:t>5</w:t>
      </w:r>
      <w:r w:rsidR="00B93447">
        <w:rPr>
          <w:rFonts w:ascii="Arial" w:hAnsi="Arial" w:cs="Arial"/>
          <w:b/>
          <w:vertAlign w:val="superscript"/>
        </w:rPr>
        <w:t>)</w:t>
      </w:r>
      <w:r w:rsidRPr="002A4DAB">
        <w:rPr>
          <w:rFonts w:ascii="Arial" w:hAnsi="Arial" w:cs="Arial"/>
          <w:b/>
        </w:rPr>
        <w:t>, včetně sirupů</w:t>
      </w:r>
      <w:r w:rsidR="00B93447">
        <w:rPr>
          <w:rFonts w:ascii="Arial" w:hAnsi="Arial" w:cs="Arial"/>
          <w:b/>
          <w:vertAlign w:val="superscript"/>
        </w:rPr>
        <w:t>4</w:t>
      </w:r>
      <w:r w:rsidR="00FB0701">
        <w:rPr>
          <w:rFonts w:ascii="Arial" w:hAnsi="Arial" w:cs="Arial"/>
          <w:b/>
          <w:vertAlign w:val="superscript"/>
        </w:rPr>
        <w:t>6</w:t>
      </w:r>
      <w:r w:rsidR="00B93447">
        <w:rPr>
          <w:rFonts w:ascii="Arial" w:hAnsi="Arial" w:cs="Arial"/>
          <w:b/>
          <w:vertAlign w:val="superscript"/>
        </w:rPr>
        <w:t>)</w:t>
      </w:r>
      <w:r w:rsidR="005B2B73">
        <w:rPr>
          <w:rFonts w:ascii="Arial" w:hAnsi="Arial" w:cs="Arial"/>
          <w:b/>
        </w:rPr>
        <w:t>.</w:t>
      </w:r>
    </w:p>
    <w:p w:rsidR="002A4DAB" w:rsidRPr="002A4DAB" w:rsidP="002A4DAB" w14:paraId="6AC6D442" w14:textId="77777777">
      <w:pPr>
        <w:widowControl w:val="0"/>
        <w:autoSpaceDE w:val="0"/>
        <w:autoSpaceDN w:val="0"/>
        <w:adjustRightInd w:val="0"/>
        <w:spacing w:after="0" w:line="240" w:lineRule="auto"/>
        <w:rPr>
          <w:rFonts w:ascii="Arial" w:hAnsi="Arial" w:cs="Arial"/>
          <w:b/>
        </w:rPr>
      </w:pPr>
    </w:p>
    <w:p w:rsidR="002A4DAB" w:rsidRPr="002A4DAB" w:rsidP="005B70D4" w14:paraId="72F13392" w14:textId="3028456A">
      <w:pPr>
        <w:widowControl w:val="0"/>
        <w:autoSpaceDE w:val="0"/>
        <w:autoSpaceDN w:val="0"/>
        <w:adjustRightInd w:val="0"/>
        <w:spacing w:after="0" w:line="240" w:lineRule="auto"/>
        <w:rPr>
          <w:rFonts w:ascii="Arial" w:hAnsi="Arial" w:cs="Arial"/>
          <w:b/>
          <w:bCs/>
          <w:u w:val="single"/>
        </w:rPr>
      </w:pPr>
      <w:bookmarkStart w:id="139" w:name="_Hlk131687476"/>
      <w:r w:rsidRPr="002A4DAB">
        <w:rPr>
          <w:rFonts w:ascii="Arial" w:hAnsi="Arial" w:cs="Arial"/>
          <w:b/>
          <w:bCs/>
          <w:u w:val="single"/>
        </w:rPr>
        <w:t xml:space="preserve">Kritérium </w:t>
      </w:r>
      <w:r w:rsidR="000E6BF2">
        <w:rPr>
          <w:rFonts w:ascii="Arial" w:hAnsi="Arial" w:cs="Arial"/>
          <w:b/>
          <w:bCs/>
          <w:u w:val="single"/>
        </w:rPr>
        <w:t>3</w:t>
      </w:r>
      <w:r w:rsidRPr="002A4DAB">
        <w:rPr>
          <w:rFonts w:ascii="Arial" w:hAnsi="Arial" w:cs="Arial"/>
          <w:b/>
          <w:bCs/>
          <w:u w:val="single"/>
        </w:rPr>
        <w:t xml:space="preserve">: Objem </w:t>
      </w:r>
      <w:r w:rsidR="00530670">
        <w:rPr>
          <w:rFonts w:ascii="Arial" w:hAnsi="Arial" w:cs="Arial"/>
          <w:b/>
          <w:bCs/>
          <w:u w:val="single"/>
        </w:rPr>
        <w:t>obalu</w:t>
      </w:r>
    </w:p>
    <w:p w:rsidR="002A4DAB" w:rsidRPr="002A4DAB" w:rsidP="002A4DAB" w14:paraId="2A545091" w14:textId="77777777">
      <w:pPr>
        <w:widowControl w:val="0"/>
        <w:autoSpaceDE w:val="0"/>
        <w:autoSpaceDN w:val="0"/>
        <w:adjustRightInd w:val="0"/>
        <w:spacing w:after="0" w:line="240" w:lineRule="auto"/>
        <w:rPr>
          <w:rFonts w:ascii="Arial" w:hAnsi="Arial" w:cs="Arial"/>
          <w:b/>
          <w:bCs/>
          <w:u w:val="single"/>
        </w:rPr>
      </w:pPr>
    </w:p>
    <w:tbl>
      <w:tblPr>
        <w:tblStyle w:val="TableGrid"/>
        <w:tblW w:w="6222" w:type="dxa"/>
        <w:tblBorders>
          <w:top w:val="single" w:sz="12" w:space="0" w:color="auto"/>
          <w:left w:val="single" w:sz="12" w:space="0" w:color="auto"/>
          <w:right w:val="single" w:sz="12" w:space="0" w:color="auto"/>
          <w:insideH w:val="single" w:sz="6" w:space="0" w:color="auto"/>
          <w:insideV w:val="single" w:sz="6" w:space="0" w:color="auto"/>
        </w:tblBorders>
        <w:tblLook w:val="04A0"/>
      </w:tblPr>
      <w:tblGrid>
        <w:gridCol w:w="4522"/>
        <w:gridCol w:w="1700"/>
      </w:tblGrid>
      <w:tr w14:paraId="5B4579C5" w14:textId="77777777" w:rsidTr="00682493">
        <w:tblPrEx>
          <w:tblW w:w="6222" w:type="dxa"/>
          <w:tblBorders>
            <w:top w:val="single" w:sz="12" w:space="0" w:color="auto"/>
            <w:left w:val="single" w:sz="12" w:space="0" w:color="auto"/>
            <w:right w:val="single" w:sz="12" w:space="0" w:color="auto"/>
            <w:insideH w:val="single" w:sz="6" w:space="0" w:color="auto"/>
            <w:insideV w:val="single" w:sz="6" w:space="0" w:color="auto"/>
          </w:tblBorders>
          <w:tblLook w:val="04A0"/>
        </w:tblPrEx>
        <w:tc>
          <w:tcPr>
            <w:tcW w:w="4522" w:type="dxa"/>
          </w:tcPr>
          <w:bookmarkEnd w:id="139"/>
          <w:p w:rsidR="00EB1CDB" w:rsidRPr="00C9099E" w:rsidP="00A65B12" w14:paraId="6C68DDF8" w14:textId="5131FA58">
            <w:pPr>
              <w:rPr>
                <w:rFonts w:ascii="Arial" w:hAnsi="Arial" w:cs="Arial"/>
                <w:b/>
                <w:szCs w:val="24"/>
              </w:rPr>
            </w:pPr>
            <w:r>
              <w:rPr>
                <w:rFonts w:ascii="Arial" w:hAnsi="Arial" w:cs="Arial"/>
                <w:b/>
                <w:szCs w:val="24"/>
              </w:rPr>
              <w:t xml:space="preserve">Plastová </w:t>
            </w:r>
            <w:r>
              <w:rPr>
                <w:rFonts w:ascii="Arial" w:hAnsi="Arial" w:cs="Arial"/>
                <w:b/>
                <w:szCs w:val="24"/>
              </w:rPr>
              <w:t>nápojová lahev</w:t>
            </w:r>
          </w:p>
        </w:tc>
        <w:tc>
          <w:tcPr>
            <w:tcW w:w="1700" w:type="dxa"/>
          </w:tcPr>
          <w:p w:rsidR="00C9099E" w:rsidRPr="00C9099E" w:rsidP="00A65B12" w14:paraId="0E1874CC" w14:textId="1B64FD16">
            <w:pPr>
              <w:rPr>
                <w:rFonts w:ascii="Arial" w:hAnsi="Arial" w:cs="Arial"/>
                <w:b/>
                <w:szCs w:val="24"/>
              </w:rPr>
            </w:pPr>
            <w:r w:rsidRPr="00C9099E">
              <w:rPr>
                <w:rFonts w:ascii="Arial" w:hAnsi="Arial" w:cs="Arial"/>
                <w:b/>
                <w:szCs w:val="24"/>
              </w:rPr>
              <w:t xml:space="preserve">0,1 – 3 </w:t>
            </w:r>
            <w:r w:rsidR="00EB1558">
              <w:rPr>
                <w:rFonts w:ascii="Arial" w:hAnsi="Arial" w:cs="Arial"/>
                <w:b/>
                <w:szCs w:val="24"/>
              </w:rPr>
              <w:t>l</w:t>
            </w:r>
          </w:p>
        </w:tc>
      </w:tr>
      <w:tr w14:paraId="300B2754" w14:textId="77777777" w:rsidTr="00682493">
        <w:tblPrEx>
          <w:tblW w:w="6222" w:type="dxa"/>
          <w:tblLook w:val="04A0"/>
        </w:tblPrEx>
        <w:tc>
          <w:tcPr>
            <w:tcW w:w="4522" w:type="dxa"/>
          </w:tcPr>
          <w:p w:rsidR="00C9099E" w:rsidRPr="00C9099E" w:rsidP="00A65B12" w14:paraId="135D553C" w14:textId="08651681">
            <w:pPr>
              <w:rPr>
                <w:rFonts w:ascii="Arial" w:hAnsi="Arial" w:cs="Arial"/>
                <w:b/>
                <w:szCs w:val="24"/>
              </w:rPr>
            </w:pPr>
            <w:r>
              <w:rPr>
                <w:rFonts w:ascii="Arial" w:hAnsi="Arial" w:cs="Arial"/>
                <w:b/>
                <w:szCs w:val="24"/>
              </w:rPr>
              <w:t>Kovová nádoba</w:t>
            </w:r>
            <w:r w:rsidR="00EC1394">
              <w:rPr>
                <w:rFonts w:ascii="Arial" w:hAnsi="Arial" w:cs="Arial"/>
                <w:b/>
                <w:szCs w:val="24"/>
              </w:rPr>
              <w:t xml:space="preserve"> na nápoje</w:t>
            </w:r>
          </w:p>
        </w:tc>
        <w:tc>
          <w:tcPr>
            <w:tcW w:w="1700" w:type="dxa"/>
          </w:tcPr>
          <w:p w:rsidR="00C9099E" w:rsidRPr="00C9099E" w:rsidP="00A65B12" w14:paraId="7E9B8A07" w14:textId="5C812DA0">
            <w:pPr>
              <w:rPr>
                <w:rFonts w:ascii="Arial" w:hAnsi="Arial" w:cs="Arial"/>
                <w:b/>
                <w:szCs w:val="24"/>
              </w:rPr>
            </w:pPr>
            <w:r w:rsidRPr="00C9099E">
              <w:rPr>
                <w:rFonts w:ascii="Arial" w:hAnsi="Arial" w:cs="Arial"/>
                <w:b/>
                <w:szCs w:val="24"/>
              </w:rPr>
              <w:t xml:space="preserve">0,1 – </w:t>
            </w:r>
            <w:r w:rsidR="00EA73A6">
              <w:rPr>
                <w:rFonts w:ascii="Arial" w:hAnsi="Arial" w:cs="Arial"/>
                <w:b/>
                <w:szCs w:val="24"/>
              </w:rPr>
              <w:t>3</w:t>
            </w:r>
            <w:r w:rsidRPr="00C9099E">
              <w:rPr>
                <w:rFonts w:ascii="Arial" w:hAnsi="Arial" w:cs="Arial"/>
                <w:b/>
                <w:szCs w:val="24"/>
              </w:rPr>
              <w:t xml:space="preserve"> </w:t>
            </w:r>
            <w:r w:rsidR="00EB1558">
              <w:rPr>
                <w:rFonts w:ascii="Arial" w:hAnsi="Arial" w:cs="Arial"/>
                <w:b/>
                <w:szCs w:val="24"/>
              </w:rPr>
              <w:t>l</w:t>
            </w:r>
          </w:p>
        </w:tc>
      </w:tr>
      <w:bookmarkEnd w:id="138"/>
    </w:tbl>
    <w:p w:rsidR="00C9099E" w:rsidRPr="002A4DAB" w:rsidP="002A4DAB" w14:paraId="2CA5B6F7" w14:textId="77777777">
      <w:pPr>
        <w:widowControl w:val="0"/>
        <w:autoSpaceDE w:val="0"/>
        <w:autoSpaceDN w:val="0"/>
        <w:adjustRightInd w:val="0"/>
        <w:spacing w:after="0" w:line="240" w:lineRule="auto"/>
        <w:jc w:val="both"/>
        <w:rPr>
          <w:rFonts w:ascii="Arial" w:hAnsi="Arial" w:cs="Arial"/>
          <w:b/>
          <w:u w:val="single"/>
        </w:rPr>
      </w:pPr>
    </w:p>
    <w:p w:rsidR="002E6193" w14:paraId="6AF1AD8F" w14:textId="0D2D73BA">
      <w:pPr>
        <w:rPr>
          <w:rFonts w:ascii="Arial" w:hAnsi="Arial" w:cs="Arial"/>
          <w:b/>
          <w:u w:val="single"/>
        </w:rPr>
      </w:pPr>
      <w:r>
        <w:rPr>
          <w:rFonts w:ascii="Arial" w:hAnsi="Arial" w:cs="Arial"/>
          <w:b/>
          <w:u w:val="single"/>
        </w:rPr>
        <w:br w:type="page"/>
      </w:r>
    </w:p>
    <w:p w:rsidR="002A4DAB" w:rsidRPr="002A4DAB" w:rsidP="002A4DAB" w14:paraId="64565D23" w14:textId="10E1B20D">
      <w:pPr>
        <w:spacing w:before="100" w:beforeAutospacing="1" w:after="100" w:afterAutospacing="1" w:line="240" w:lineRule="auto"/>
        <w:jc w:val="right"/>
        <w:rPr>
          <w:rFonts w:ascii="Arial" w:eastAsia="Times New Roman" w:hAnsi="Arial" w:cs="Arial"/>
          <w:b/>
          <w:lang w:eastAsia="cs-CZ"/>
        </w:rPr>
      </w:pPr>
      <w:bookmarkStart w:id="140" w:name="_Hlk143767741"/>
      <w:bookmarkStart w:id="141" w:name="_Hlk145930518"/>
      <w:r w:rsidRPr="002A4DAB">
        <w:rPr>
          <w:rFonts w:ascii="Arial" w:eastAsia="Times New Roman" w:hAnsi="Arial" w:cs="Arial"/>
          <w:b/>
          <w:lang w:eastAsia="cs-CZ"/>
        </w:rPr>
        <w:t>Příloha č. 7 k zákonu č. 477/2001 Sb.</w:t>
      </w:r>
    </w:p>
    <w:p w:rsidR="002A4DAB" w:rsidP="007B2744" w14:paraId="30F82B2B" w14:textId="50C32B8B">
      <w:pPr>
        <w:jc w:val="center"/>
        <w:rPr>
          <w:rFonts w:ascii="Arial" w:hAnsi="Arial" w:cs="Arial"/>
          <w:b/>
          <w:color w:val="000000"/>
        </w:rPr>
      </w:pPr>
      <w:r>
        <w:rPr>
          <w:rFonts w:ascii="Arial" w:hAnsi="Arial" w:cs="Arial"/>
          <w:b/>
        </w:rPr>
        <w:t>M</w:t>
      </w:r>
      <w:r w:rsidRPr="00AB0AB0">
        <w:rPr>
          <w:rFonts w:ascii="Arial" w:hAnsi="Arial" w:cs="Arial"/>
          <w:b/>
        </w:rPr>
        <w:t>inimální úrov</w:t>
      </w:r>
      <w:r>
        <w:rPr>
          <w:rFonts w:ascii="Arial" w:hAnsi="Arial" w:cs="Arial"/>
          <w:b/>
        </w:rPr>
        <w:t>eň</w:t>
      </w:r>
      <w:r w:rsidRPr="00AB0AB0">
        <w:rPr>
          <w:rFonts w:ascii="Arial" w:hAnsi="Arial" w:cs="Arial"/>
          <w:b/>
        </w:rPr>
        <w:t xml:space="preserve"> zpětného odběru odpadu z </w:t>
      </w:r>
      <w:r w:rsidRPr="00AB0AB0">
        <w:rPr>
          <w:rFonts w:ascii="Arial" w:hAnsi="Arial" w:cs="Arial"/>
          <w:b/>
          <w:color w:val="000000"/>
        </w:rPr>
        <w:t>vybraných zálohovaných jednorázových obalů</w:t>
      </w:r>
    </w:p>
    <w:p w:rsidR="00025135" w:rsidP="007B2744" w14:paraId="12C6313F" w14:textId="77777777">
      <w:pPr>
        <w:jc w:val="center"/>
        <w:rPr>
          <w:rFonts w:ascii="Arial" w:hAnsi="Arial" w:cs="Arial"/>
          <w:b/>
          <w:color w:val="000000"/>
        </w:rPr>
      </w:pPr>
    </w:p>
    <w:tbl>
      <w:tblPr>
        <w:tblStyle w:val="TableGrid"/>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521"/>
        <w:gridCol w:w="851"/>
        <w:gridCol w:w="4111"/>
      </w:tblGrid>
      <w:tr w14:paraId="7BB1946E" w14:textId="77777777" w:rsidTr="00C431D9">
        <w:tblPrEx>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Ex>
        <w:tc>
          <w:tcPr>
            <w:tcW w:w="4521" w:type="dxa"/>
          </w:tcPr>
          <w:p w:rsidR="00025135" w:rsidRPr="002B5F0D" w:rsidP="008944B7" w14:paraId="2E848EC0" w14:textId="7E45DB5B">
            <w:pPr>
              <w:rPr>
                <w:rStyle w:val="markedcontent"/>
                <w:rFonts w:ascii="Arial" w:hAnsi="Arial" w:cs="Arial"/>
                <w:b/>
              </w:rPr>
            </w:pPr>
            <w:r>
              <w:rPr>
                <w:rStyle w:val="markedcontent"/>
                <w:rFonts w:ascii="Arial" w:hAnsi="Arial" w:cs="Arial"/>
                <w:b/>
              </w:rPr>
              <w:t xml:space="preserve">Druh </w:t>
            </w:r>
            <w:r w:rsidR="00B773BB">
              <w:rPr>
                <w:rStyle w:val="markedcontent"/>
                <w:rFonts w:ascii="Arial" w:hAnsi="Arial" w:cs="Arial"/>
                <w:b/>
              </w:rPr>
              <w:t xml:space="preserve">odpadu z </w:t>
            </w:r>
            <w:r>
              <w:rPr>
                <w:rStyle w:val="markedcontent"/>
                <w:rFonts w:ascii="Arial" w:hAnsi="Arial" w:cs="Arial"/>
                <w:b/>
              </w:rPr>
              <w:t>v</w:t>
            </w:r>
            <w:r w:rsidRPr="002B5F0D">
              <w:rPr>
                <w:rStyle w:val="markedcontent"/>
                <w:rFonts w:ascii="Arial" w:hAnsi="Arial" w:cs="Arial"/>
                <w:b/>
              </w:rPr>
              <w:t>ybran</w:t>
            </w:r>
            <w:r w:rsidR="0003341D">
              <w:rPr>
                <w:rStyle w:val="markedcontent"/>
                <w:rFonts w:ascii="Arial" w:hAnsi="Arial" w:cs="Arial"/>
                <w:b/>
              </w:rPr>
              <w:t>ých</w:t>
            </w:r>
            <w:r w:rsidRPr="002B5F0D">
              <w:rPr>
                <w:rStyle w:val="markedcontent"/>
                <w:rFonts w:ascii="Arial" w:hAnsi="Arial" w:cs="Arial"/>
                <w:b/>
              </w:rPr>
              <w:t xml:space="preserve"> zálohovan</w:t>
            </w:r>
            <w:r w:rsidR="0003341D">
              <w:rPr>
                <w:rStyle w:val="markedcontent"/>
                <w:rFonts w:ascii="Arial" w:hAnsi="Arial" w:cs="Arial"/>
                <w:b/>
              </w:rPr>
              <w:t>ých</w:t>
            </w:r>
            <w:r w:rsidRPr="002B5F0D">
              <w:rPr>
                <w:rStyle w:val="markedcontent"/>
                <w:rFonts w:ascii="Arial" w:hAnsi="Arial" w:cs="Arial"/>
                <w:b/>
              </w:rPr>
              <w:t xml:space="preserve"> jednorázov</w:t>
            </w:r>
            <w:r w:rsidR="0003341D">
              <w:rPr>
                <w:rStyle w:val="markedcontent"/>
                <w:rFonts w:ascii="Arial" w:hAnsi="Arial" w:cs="Arial"/>
                <w:b/>
              </w:rPr>
              <w:t>ých</w:t>
            </w:r>
            <w:r w:rsidRPr="002B5F0D">
              <w:rPr>
                <w:rStyle w:val="markedcontent"/>
                <w:rFonts w:ascii="Arial" w:hAnsi="Arial" w:cs="Arial"/>
                <w:b/>
              </w:rPr>
              <w:t xml:space="preserve"> obal</w:t>
            </w:r>
            <w:r w:rsidR="0003341D">
              <w:rPr>
                <w:rStyle w:val="markedcontent"/>
                <w:rFonts w:ascii="Arial" w:hAnsi="Arial" w:cs="Arial"/>
                <w:b/>
              </w:rPr>
              <w:t>ů</w:t>
            </w:r>
          </w:p>
        </w:tc>
        <w:tc>
          <w:tcPr>
            <w:tcW w:w="851" w:type="dxa"/>
            <w:vAlign w:val="center"/>
          </w:tcPr>
          <w:p w:rsidR="00025135" w:rsidRPr="002B5F0D" w:rsidP="00C431D9" w14:paraId="6F1635B6" w14:textId="79E7AB2B">
            <w:pPr>
              <w:jc w:val="center"/>
              <w:rPr>
                <w:rFonts w:ascii="Arial" w:hAnsi="Arial" w:cs="Arial"/>
                <w:b/>
              </w:rPr>
            </w:pPr>
            <w:r>
              <w:rPr>
                <w:rFonts w:ascii="Arial" w:hAnsi="Arial" w:cs="Arial"/>
                <w:b/>
              </w:rPr>
              <w:t>Rok</w:t>
            </w:r>
          </w:p>
        </w:tc>
        <w:tc>
          <w:tcPr>
            <w:tcW w:w="4111" w:type="dxa"/>
            <w:vAlign w:val="center"/>
          </w:tcPr>
          <w:p w:rsidR="00025135" w:rsidRPr="002B5F0D" w:rsidP="00025135" w14:paraId="2E653511" w14:textId="252AD752">
            <w:pPr>
              <w:rPr>
                <w:rFonts w:ascii="Arial" w:hAnsi="Arial" w:cs="Arial"/>
                <w:b/>
              </w:rPr>
            </w:pPr>
            <w:r w:rsidRPr="002B5F0D">
              <w:rPr>
                <w:rFonts w:ascii="Arial" w:hAnsi="Arial" w:cs="Arial"/>
                <w:b/>
              </w:rPr>
              <w:t>Minimální úroveň zpětného odběru</w:t>
            </w:r>
          </w:p>
        </w:tc>
      </w:tr>
      <w:tr w14:paraId="1380BF21" w14:textId="77777777" w:rsidTr="00C85D4C">
        <w:tblPrEx>
          <w:tblW w:w="9483" w:type="dxa"/>
          <w:tblLook w:val="04A0"/>
        </w:tblPrEx>
        <w:trPr>
          <w:trHeight w:val="465"/>
        </w:trPr>
        <w:tc>
          <w:tcPr>
            <w:tcW w:w="4521" w:type="dxa"/>
            <w:vMerge w:val="restart"/>
            <w:vAlign w:val="center"/>
          </w:tcPr>
          <w:p w:rsidR="00C85D4C" w:rsidRPr="00D15757" w:rsidP="007B49E0" w14:paraId="66983632" w14:textId="21795271">
            <w:pPr>
              <w:rPr>
                <w:rStyle w:val="markedcontent"/>
                <w:rFonts w:ascii="Arial" w:hAnsi="Arial" w:cs="Arial"/>
                <w:b/>
              </w:rPr>
            </w:pPr>
            <w:r w:rsidRPr="00D15757">
              <w:rPr>
                <w:rStyle w:val="markedcontent"/>
                <w:rFonts w:ascii="Arial" w:hAnsi="Arial" w:cs="Arial"/>
                <w:b/>
              </w:rPr>
              <w:t>Odpadní plastové nápojové lahve</w:t>
            </w:r>
          </w:p>
        </w:tc>
        <w:tc>
          <w:tcPr>
            <w:tcW w:w="851" w:type="dxa"/>
            <w:vAlign w:val="center"/>
          </w:tcPr>
          <w:p w:rsidR="00C85D4C" w:rsidRPr="0057016C" w:rsidP="00C431D9" w14:paraId="1BDD2478" w14:textId="3D52D4FF">
            <w:pPr>
              <w:jc w:val="center"/>
              <w:rPr>
                <w:rFonts w:ascii="Arial" w:hAnsi="Arial" w:cs="Arial"/>
                <w:b/>
              </w:rPr>
            </w:pPr>
            <w:r w:rsidRPr="0057016C">
              <w:rPr>
                <w:rFonts w:ascii="Arial" w:hAnsi="Arial" w:cs="Arial"/>
                <w:b/>
              </w:rPr>
              <w:t>2026</w:t>
            </w:r>
          </w:p>
        </w:tc>
        <w:tc>
          <w:tcPr>
            <w:tcW w:w="4111" w:type="dxa"/>
          </w:tcPr>
          <w:p w:rsidR="00C85D4C" w:rsidRPr="0057016C" w:rsidP="008944B7" w14:paraId="5842BE06" w14:textId="6383F606">
            <w:pPr>
              <w:rPr>
                <w:rFonts w:ascii="Arial" w:hAnsi="Arial" w:cs="Arial"/>
                <w:b/>
              </w:rPr>
            </w:pPr>
            <w:r>
              <w:rPr>
                <w:rFonts w:ascii="Arial" w:hAnsi="Arial" w:cs="Arial"/>
                <w:b/>
              </w:rPr>
              <w:t>7</w:t>
            </w:r>
            <w:r w:rsidR="00483325">
              <w:rPr>
                <w:rFonts w:ascii="Arial" w:hAnsi="Arial" w:cs="Arial"/>
                <w:b/>
              </w:rPr>
              <w:t>2</w:t>
            </w:r>
            <w:r w:rsidRPr="0057016C">
              <w:rPr>
                <w:rFonts w:ascii="Arial" w:hAnsi="Arial" w:cs="Arial"/>
                <w:b/>
              </w:rPr>
              <w:t xml:space="preserve"> % hmotnosti obalů uvedených na trh</w:t>
            </w:r>
          </w:p>
        </w:tc>
      </w:tr>
      <w:tr w14:paraId="060CA694" w14:textId="77777777" w:rsidTr="007B49E0">
        <w:tblPrEx>
          <w:tblW w:w="9483" w:type="dxa"/>
          <w:tblLook w:val="04A0"/>
        </w:tblPrEx>
        <w:trPr>
          <w:trHeight w:val="303"/>
        </w:trPr>
        <w:tc>
          <w:tcPr>
            <w:tcW w:w="4521" w:type="dxa"/>
            <w:vMerge/>
            <w:vAlign w:val="center"/>
          </w:tcPr>
          <w:p w:rsidR="00025135" w:rsidRPr="0057016C" w:rsidP="007B49E0" w14:paraId="69542852" w14:textId="77777777">
            <w:pPr>
              <w:rPr>
                <w:rStyle w:val="markedcontent"/>
                <w:rFonts w:ascii="Arial" w:hAnsi="Arial" w:cs="Arial"/>
                <w:b/>
              </w:rPr>
            </w:pPr>
          </w:p>
        </w:tc>
        <w:tc>
          <w:tcPr>
            <w:tcW w:w="851" w:type="dxa"/>
            <w:vAlign w:val="center"/>
          </w:tcPr>
          <w:p w:rsidR="00025135" w:rsidRPr="0057016C" w:rsidP="00C431D9" w14:paraId="5C9BBC8F" w14:textId="1C468849">
            <w:pPr>
              <w:jc w:val="center"/>
              <w:rPr>
                <w:rFonts w:ascii="Arial" w:hAnsi="Arial" w:cs="Arial"/>
                <w:b/>
              </w:rPr>
            </w:pPr>
            <w:r w:rsidRPr="0057016C">
              <w:rPr>
                <w:rFonts w:ascii="Arial" w:hAnsi="Arial" w:cs="Arial"/>
                <w:b/>
              </w:rPr>
              <w:t>2027</w:t>
            </w:r>
          </w:p>
        </w:tc>
        <w:tc>
          <w:tcPr>
            <w:tcW w:w="4111" w:type="dxa"/>
          </w:tcPr>
          <w:p w:rsidR="00025135" w:rsidRPr="0057016C" w:rsidP="008944B7" w14:paraId="5D9DB3EE" w14:textId="3E291258">
            <w:pPr>
              <w:rPr>
                <w:rFonts w:ascii="Arial" w:hAnsi="Arial" w:cs="Arial"/>
                <w:b/>
              </w:rPr>
            </w:pPr>
            <w:r w:rsidRPr="0057016C">
              <w:rPr>
                <w:rFonts w:ascii="Arial" w:hAnsi="Arial" w:cs="Arial"/>
                <w:b/>
              </w:rPr>
              <w:t>8</w:t>
            </w:r>
            <w:r w:rsidR="00302B90">
              <w:rPr>
                <w:rFonts w:ascii="Arial" w:hAnsi="Arial" w:cs="Arial"/>
                <w:b/>
              </w:rPr>
              <w:t>2</w:t>
            </w:r>
            <w:r w:rsidRPr="0057016C">
              <w:rPr>
                <w:rFonts w:ascii="Arial" w:hAnsi="Arial" w:cs="Arial"/>
                <w:b/>
              </w:rPr>
              <w:t xml:space="preserve"> %</w:t>
            </w:r>
            <w:r w:rsidRPr="0057016C" w:rsidR="003D7A5D">
              <w:rPr>
                <w:rFonts w:ascii="Arial" w:hAnsi="Arial" w:cs="Arial"/>
                <w:b/>
              </w:rPr>
              <w:t xml:space="preserve"> hmotnosti obalů uvedených na trh</w:t>
            </w:r>
          </w:p>
        </w:tc>
      </w:tr>
      <w:tr w14:paraId="51703DE0" w14:textId="77777777" w:rsidTr="007B49E0">
        <w:tblPrEx>
          <w:tblW w:w="9483" w:type="dxa"/>
          <w:tblLook w:val="04A0"/>
        </w:tblPrEx>
        <w:trPr>
          <w:trHeight w:val="303"/>
        </w:trPr>
        <w:tc>
          <w:tcPr>
            <w:tcW w:w="4521" w:type="dxa"/>
            <w:vMerge/>
            <w:vAlign w:val="center"/>
          </w:tcPr>
          <w:p w:rsidR="00025135" w:rsidRPr="0057016C" w:rsidP="007B49E0" w14:paraId="2E5F2B92" w14:textId="77777777">
            <w:pPr>
              <w:rPr>
                <w:rStyle w:val="markedcontent"/>
                <w:rFonts w:ascii="Arial" w:hAnsi="Arial" w:cs="Arial"/>
                <w:b/>
              </w:rPr>
            </w:pPr>
          </w:p>
        </w:tc>
        <w:tc>
          <w:tcPr>
            <w:tcW w:w="851" w:type="dxa"/>
            <w:vAlign w:val="center"/>
          </w:tcPr>
          <w:p w:rsidR="00025135" w:rsidRPr="0057016C" w:rsidP="00C431D9" w14:paraId="14175589" w14:textId="0EB8B13E">
            <w:pPr>
              <w:jc w:val="center"/>
              <w:rPr>
                <w:rFonts w:ascii="Arial" w:hAnsi="Arial" w:cs="Arial"/>
                <w:b/>
              </w:rPr>
            </w:pPr>
            <w:r w:rsidRPr="0057016C">
              <w:rPr>
                <w:rFonts w:ascii="Arial" w:hAnsi="Arial" w:cs="Arial"/>
                <w:b/>
              </w:rPr>
              <w:t>2028</w:t>
            </w:r>
          </w:p>
        </w:tc>
        <w:tc>
          <w:tcPr>
            <w:tcW w:w="4111" w:type="dxa"/>
          </w:tcPr>
          <w:p w:rsidR="00025135" w:rsidRPr="0057016C" w:rsidP="008944B7" w14:paraId="5E3925E9" w14:textId="144D65E7">
            <w:pPr>
              <w:rPr>
                <w:rFonts w:ascii="Arial" w:hAnsi="Arial" w:cs="Arial"/>
                <w:b/>
              </w:rPr>
            </w:pPr>
            <w:r w:rsidRPr="0057016C">
              <w:rPr>
                <w:rFonts w:ascii="Arial" w:hAnsi="Arial" w:cs="Arial"/>
                <w:b/>
              </w:rPr>
              <w:t>8</w:t>
            </w:r>
            <w:r w:rsidR="00483325">
              <w:rPr>
                <w:rFonts w:ascii="Arial" w:hAnsi="Arial" w:cs="Arial"/>
                <w:b/>
              </w:rPr>
              <w:t>7</w:t>
            </w:r>
            <w:r w:rsidRPr="0057016C">
              <w:rPr>
                <w:rFonts w:ascii="Arial" w:hAnsi="Arial" w:cs="Arial"/>
                <w:b/>
              </w:rPr>
              <w:t xml:space="preserve"> %</w:t>
            </w:r>
            <w:r w:rsidRPr="0057016C" w:rsidR="003D7A5D">
              <w:rPr>
                <w:rFonts w:ascii="Arial" w:hAnsi="Arial" w:cs="Arial"/>
                <w:b/>
              </w:rPr>
              <w:t xml:space="preserve"> hmotnosti obalů uvedených na trh</w:t>
            </w:r>
          </w:p>
        </w:tc>
      </w:tr>
      <w:tr w14:paraId="36531643" w14:textId="77777777" w:rsidTr="007B49E0">
        <w:tblPrEx>
          <w:tblW w:w="9483" w:type="dxa"/>
          <w:tblLook w:val="04A0"/>
        </w:tblPrEx>
        <w:trPr>
          <w:trHeight w:val="150"/>
        </w:trPr>
        <w:tc>
          <w:tcPr>
            <w:tcW w:w="4521" w:type="dxa"/>
            <w:vMerge/>
            <w:vAlign w:val="center"/>
          </w:tcPr>
          <w:p w:rsidR="00025135" w:rsidRPr="0057016C" w:rsidP="007B49E0" w14:paraId="5A02993C" w14:textId="77777777">
            <w:pPr>
              <w:rPr>
                <w:rStyle w:val="markedcontent"/>
                <w:rFonts w:ascii="Arial" w:hAnsi="Arial" w:cs="Arial"/>
                <w:b/>
              </w:rPr>
            </w:pPr>
          </w:p>
        </w:tc>
        <w:tc>
          <w:tcPr>
            <w:tcW w:w="851" w:type="dxa"/>
            <w:vAlign w:val="center"/>
          </w:tcPr>
          <w:p w:rsidR="00025135" w:rsidRPr="009915BE" w:rsidP="00C431D9" w14:paraId="29AA8AC4" w14:textId="77777777">
            <w:pPr>
              <w:jc w:val="center"/>
              <w:rPr>
                <w:rFonts w:ascii="Arial" w:hAnsi="Arial" w:cs="Arial"/>
                <w:b/>
              </w:rPr>
            </w:pPr>
            <w:r w:rsidRPr="009915BE">
              <w:rPr>
                <w:rFonts w:ascii="Arial" w:hAnsi="Arial" w:cs="Arial"/>
                <w:b/>
              </w:rPr>
              <w:t>2029</w:t>
            </w:r>
          </w:p>
          <w:p w:rsidR="0063612D" w:rsidRPr="009915BE" w:rsidP="00C431D9" w14:paraId="30BD6AFD" w14:textId="7313DAFF">
            <w:pPr>
              <w:jc w:val="center"/>
              <w:rPr>
                <w:rFonts w:ascii="Arial" w:hAnsi="Arial" w:cs="Arial"/>
                <w:b/>
              </w:rPr>
            </w:pPr>
            <w:r w:rsidRPr="009915BE">
              <w:rPr>
                <w:rFonts w:ascii="Arial" w:hAnsi="Arial" w:cs="Arial"/>
                <w:b/>
              </w:rPr>
              <w:t>a dále</w:t>
            </w:r>
          </w:p>
        </w:tc>
        <w:tc>
          <w:tcPr>
            <w:tcW w:w="4111" w:type="dxa"/>
          </w:tcPr>
          <w:p w:rsidR="00025135" w:rsidRPr="009915BE" w:rsidP="008944B7" w14:paraId="6DBE3DBB" w14:textId="4F256C79">
            <w:pPr>
              <w:rPr>
                <w:rFonts w:ascii="Arial" w:hAnsi="Arial" w:cs="Arial"/>
                <w:b/>
              </w:rPr>
            </w:pPr>
            <w:r w:rsidRPr="009915BE">
              <w:rPr>
                <w:rFonts w:ascii="Arial" w:hAnsi="Arial" w:cs="Arial"/>
                <w:b/>
              </w:rPr>
              <w:t>9</w:t>
            </w:r>
            <w:r w:rsidRPr="009915BE" w:rsidR="00302B90">
              <w:rPr>
                <w:rFonts w:ascii="Arial" w:hAnsi="Arial" w:cs="Arial"/>
                <w:b/>
              </w:rPr>
              <w:t>1,5</w:t>
            </w:r>
            <w:r w:rsidRPr="009915BE">
              <w:rPr>
                <w:rFonts w:ascii="Arial" w:hAnsi="Arial" w:cs="Arial"/>
                <w:b/>
              </w:rPr>
              <w:t xml:space="preserve"> %</w:t>
            </w:r>
            <w:r w:rsidRPr="009915BE" w:rsidR="003D7A5D">
              <w:rPr>
                <w:rFonts w:ascii="Arial" w:hAnsi="Arial" w:cs="Arial"/>
                <w:b/>
              </w:rPr>
              <w:t xml:space="preserve"> hmotnosti obalů uvedených na trh</w:t>
            </w:r>
          </w:p>
        </w:tc>
      </w:tr>
      <w:tr w14:paraId="0A75F02C" w14:textId="77777777" w:rsidTr="0021406B">
        <w:tblPrEx>
          <w:tblW w:w="9483" w:type="dxa"/>
          <w:tblLook w:val="04A0"/>
        </w:tblPrEx>
        <w:trPr>
          <w:trHeight w:val="470"/>
        </w:trPr>
        <w:tc>
          <w:tcPr>
            <w:tcW w:w="4521" w:type="dxa"/>
            <w:vMerge w:val="restart"/>
            <w:vAlign w:val="center"/>
          </w:tcPr>
          <w:p w:rsidR="0021406B" w:rsidRPr="0057016C" w:rsidP="007B49E0" w14:paraId="4D310B63" w14:textId="7D7F5659">
            <w:pPr>
              <w:rPr>
                <w:rStyle w:val="markedcontent"/>
                <w:rFonts w:ascii="Arial" w:hAnsi="Arial" w:cs="Arial"/>
                <w:b/>
              </w:rPr>
            </w:pPr>
            <w:r w:rsidRPr="0057016C">
              <w:rPr>
                <w:rStyle w:val="markedcontent"/>
                <w:rFonts w:ascii="Arial" w:hAnsi="Arial" w:cs="Arial"/>
                <w:b/>
              </w:rPr>
              <w:t>Odpadní kovové nádoby</w:t>
            </w:r>
            <w:r>
              <w:rPr>
                <w:rStyle w:val="markedcontent"/>
                <w:rFonts w:ascii="Arial" w:hAnsi="Arial" w:cs="Arial"/>
                <w:b/>
              </w:rPr>
              <w:t xml:space="preserve"> </w:t>
            </w:r>
            <w:r w:rsidRPr="00D15757">
              <w:rPr>
                <w:rStyle w:val="markedcontent"/>
                <w:rFonts w:ascii="Arial" w:hAnsi="Arial" w:cs="Arial"/>
                <w:b/>
              </w:rPr>
              <w:t>na nápoje</w:t>
            </w:r>
          </w:p>
        </w:tc>
        <w:tc>
          <w:tcPr>
            <w:tcW w:w="851" w:type="dxa"/>
            <w:vAlign w:val="center"/>
          </w:tcPr>
          <w:p w:rsidR="0021406B" w:rsidRPr="009915BE" w:rsidP="00C431D9" w14:paraId="05FC5D57" w14:textId="662471D4">
            <w:pPr>
              <w:jc w:val="center"/>
              <w:rPr>
                <w:rFonts w:ascii="Arial" w:hAnsi="Arial" w:cs="Arial"/>
                <w:b/>
              </w:rPr>
            </w:pPr>
            <w:r w:rsidRPr="009915BE">
              <w:rPr>
                <w:rFonts w:ascii="Arial" w:hAnsi="Arial" w:cs="Arial"/>
                <w:b/>
              </w:rPr>
              <w:t>2026</w:t>
            </w:r>
          </w:p>
        </w:tc>
        <w:tc>
          <w:tcPr>
            <w:tcW w:w="4111" w:type="dxa"/>
          </w:tcPr>
          <w:p w:rsidR="0021406B" w:rsidRPr="009915BE" w:rsidP="00C431D9" w14:paraId="0679D1E5" w14:textId="72D55545">
            <w:pPr>
              <w:rPr>
                <w:rFonts w:ascii="Arial" w:hAnsi="Arial" w:cs="Arial"/>
                <w:b/>
              </w:rPr>
            </w:pPr>
            <w:r w:rsidRPr="009915BE">
              <w:rPr>
                <w:rFonts w:ascii="Arial" w:hAnsi="Arial" w:cs="Arial"/>
                <w:b/>
              </w:rPr>
              <w:t>7</w:t>
            </w:r>
            <w:r w:rsidR="00483325">
              <w:rPr>
                <w:rFonts w:ascii="Arial" w:hAnsi="Arial" w:cs="Arial"/>
                <w:b/>
              </w:rPr>
              <w:t>2</w:t>
            </w:r>
            <w:r w:rsidRPr="009915BE">
              <w:rPr>
                <w:rFonts w:ascii="Arial" w:hAnsi="Arial" w:cs="Arial"/>
                <w:b/>
              </w:rPr>
              <w:t xml:space="preserve"> % hmotnosti obalů uvedených na trh</w:t>
            </w:r>
          </w:p>
        </w:tc>
      </w:tr>
      <w:tr w14:paraId="2C8E958B" w14:textId="77777777" w:rsidTr="00C431D9">
        <w:tblPrEx>
          <w:tblW w:w="9483" w:type="dxa"/>
          <w:tblLook w:val="04A0"/>
        </w:tblPrEx>
        <w:tc>
          <w:tcPr>
            <w:tcW w:w="4521" w:type="dxa"/>
            <w:vMerge/>
          </w:tcPr>
          <w:p w:rsidR="007B49E0" w:rsidRPr="0057016C" w:rsidP="00C431D9" w14:paraId="728205A7" w14:textId="77777777">
            <w:pPr>
              <w:rPr>
                <w:rStyle w:val="markedcontent"/>
                <w:rFonts w:ascii="Arial" w:hAnsi="Arial" w:cs="Arial"/>
                <w:b/>
              </w:rPr>
            </w:pPr>
          </w:p>
        </w:tc>
        <w:tc>
          <w:tcPr>
            <w:tcW w:w="851" w:type="dxa"/>
            <w:vAlign w:val="center"/>
          </w:tcPr>
          <w:p w:rsidR="007B49E0" w:rsidRPr="009915BE" w:rsidP="00C431D9" w14:paraId="011FD40E" w14:textId="750BBC13">
            <w:pPr>
              <w:jc w:val="center"/>
              <w:rPr>
                <w:rFonts w:ascii="Arial" w:hAnsi="Arial" w:cs="Arial"/>
                <w:b/>
              </w:rPr>
            </w:pPr>
            <w:r w:rsidRPr="009915BE">
              <w:rPr>
                <w:rFonts w:ascii="Arial" w:hAnsi="Arial" w:cs="Arial"/>
                <w:b/>
              </w:rPr>
              <w:t>2027</w:t>
            </w:r>
          </w:p>
        </w:tc>
        <w:tc>
          <w:tcPr>
            <w:tcW w:w="4111" w:type="dxa"/>
          </w:tcPr>
          <w:p w:rsidR="007B49E0" w:rsidRPr="009915BE" w:rsidP="00C431D9" w14:paraId="3D16BE48" w14:textId="7E96F6FB">
            <w:pPr>
              <w:rPr>
                <w:rFonts w:ascii="Arial" w:hAnsi="Arial" w:cs="Arial"/>
                <w:b/>
              </w:rPr>
            </w:pPr>
            <w:r w:rsidRPr="009915BE">
              <w:rPr>
                <w:rFonts w:ascii="Arial" w:hAnsi="Arial" w:cs="Arial"/>
                <w:b/>
              </w:rPr>
              <w:t>8</w:t>
            </w:r>
            <w:r w:rsidR="00483325">
              <w:rPr>
                <w:rFonts w:ascii="Arial" w:hAnsi="Arial" w:cs="Arial"/>
                <w:b/>
              </w:rPr>
              <w:t>2</w:t>
            </w:r>
            <w:r w:rsidRPr="009915BE">
              <w:rPr>
                <w:rFonts w:ascii="Arial" w:hAnsi="Arial" w:cs="Arial"/>
                <w:b/>
              </w:rPr>
              <w:t xml:space="preserve"> % hmotnosti obalů uvedených na trh</w:t>
            </w:r>
          </w:p>
        </w:tc>
      </w:tr>
      <w:tr w14:paraId="0972D792" w14:textId="77777777" w:rsidTr="00C431D9">
        <w:tblPrEx>
          <w:tblW w:w="9483" w:type="dxa"/>
          <w:tblLook w:val="04A0"/>
        </w:tblPrEx>
        <w:tc>
          <w:tcPr>
            <w:tcW w:w="4521" w:type="dxa"/>
            <w:vMerge/>
          </w:tcPr>
          <w:p w:rsidR="007B49E0" w:rsidRPr="0057016C" w:rsidP="00C431D9" w14:paraId="7CA534F1" w14:textId="77777777">
            <w:pPr>
              <w:rPr>
                <w:rStyle w:val="markedcontent"/>
                <w:rFonts w:ascii="Arial" w:hAnsi="Arial" w:cs="Arial"/>
                <w:b/>
              </w:rPr>
            </w:pPr>
          </w:p>
        </w:tc>
        <w:tc>
          <w:tcPr>
            <w:tcW w:w="851" w:type="dxa"/>
            <w:vAlign w:val="center"/>
          </w:tcPr>
          <w:p w:rsidR="007B49E0" w:rsidRPr="009915BE" w:rsidP="00C431D9" w14:paraId="68ECF730" w14:textId="15C4B390">
            <w:pPr>
              <w:jc w:val="center"/>
              <w:rPr>
                <w:rFonts w:ascii="Arial" w:hAnsi="Arial" w:cs="Arial"/>
                <w:b/>
              </w:rPr>
            </w:pPr>
            <w:r w:rsidRPr="009915BE">
              <w:rPr>
                <w:rFonts w:ascii="Arial" w:hAnsi="Arial" w:cs="Arial"/>
                <w:b/>
              </w:rPr>
              <w:t>2028</w:t>
            </w:r>
          </w:p>
        </w:tc>
        <w:tc>
          <w:tcPr>
            <w:tcW w:w="4111" w:type="dxa"/>
          </w:tcPr>
          <w:p w:rsidR="007B49E0" w:rsidRPr="009915BE" w:rsidP="00C431D9" w14:paraId="65D3CD2B" w14:textId="61FD5631">
            <w:pPr>
              <w:rPr>
                <w:rFonts w:ascii="Arial" w:hAnsi="Arial" w:cs="Arial"/>
                <w:b/>
              </w:rPr>
            </w:pPr>
            <w:r w:rsidRPr="009915BE">
              <w:rPr>
                <w:rFonts w:ascii="Arial" w:hAnsi="Arial" w:cs="Arial"/>
                <w:b/>
              </w:rPr>
              <w:t>8</w:t>
            </w:r>
            <w:r w:rsidR="00483325">
              <w:rPr>
                <w:rFonts w:ascii="Arial" w:hAnsi="Arial" w:cs="Arial"/>
                <w:b/>
              </w:rPr>
              <w:t>7</w:t>
            </w:r>
            <w:r w:rsidRPr="009915BE">
              <w:rPr>
                <w:rFonts w:ascii="Arial" w:hAnsi="Arial" w:cs="Arial"/>
                <w:b/>
              </w:rPr>
              <w:t xml:space="preserve"> % hmotnosti obalů uvedených na trh</w:t>
            </w:r>
          </w:p>
        </w:tc>
      </w:tr>
      <w:tr w14:paraId="49983AA6" w14:textId="77777777" w:rsidTr="00C431D9">
        <w:tblPrEx>
          <w:tblW w:w="9483" w:type="dxa"/>
          <w:tblLook w:val="04A0"/>
        </w:tblPrEx>
        <w:tc>
          <w:tcPr>
            <w:tcW w:w="4521" w:type="dxa"/>
            <w:vMerge/>
          </w:tcPr>
          <w:p w:rsidR="007B49E0" w:rsidRPr="0057016C" w:rsidP="00C431D9" w14:paraId="0AA73EFA" w14:textId="77777777">
            <w:pPr>
              <w:rPr>
                <w:rStyle w:val="markedcontent"/>
                <w:rFonts w:ascii="Arial" w:hAnsi="Arial" w:cs="Arial"/>
                <w:b/>
              </w:rPr>
            </w:pPr>
          </w:p>
        </w:tc>
        <w:tc>
          <w:tcPr>
            <w:tcW w:w="851" w:type="dxa"/>
            <w:vAlign w:val="center"/>
          </w:tcPr>
          <w:p w:rsidR="007B49E0" w:rsidRPr="009915BE" w:rsidP="00C431D9" w14:paraId="4D27A821" w14:textId="511DDC17">
            <w:pPr>
              <w:jc w:val="center"/>
              <w:rPr>
                <w:rFonts w:ascii="Arial" w:hAnsi="Arial" w:cs="Arial"/>
                <w:b/>
              </w:rPr>
            </w:pPr>
            <w:r w:rsidRPr="009915BE">
              <w:rPr>
                <w:rFonts w:ascii="Arial" w:hAnsi="Arial" w:cs="Arial"/>
                <w:b/>
              </w:rPr>
              <w:t>2029</w:t>
            </w:r>
            <w:r w:rsidRPr="009915BE" w:rsidR="002116FF">
              <w:rPr>
                <w:rFonts w:ascii="Arial" w:hAnsi="Arial" w:cs="Arial"/>
                <w:b/>
              </w:rPr>
              <w:t xml:space="preserve"> a dále</w:t>
            </w:r>
          </w:p>
        </w:tc>
        <w:tc>
          <w:tcPr>
            <w:tcW w:w="4111" w:type="dxa"/>
          </w:tcPr>
          <w:p w:rsidR="007B49E0" w:rsidRPr="009915BE" w:rsidP="00C431D9" w14:paraId="0569DEE2" w14:textId="04136999">
            <w:pPr>
              <w:rPr>
                <w:rFonts w:ascii="Arial" w:hAnsi="Arial" w:cs="Arial"/>
                <w:b/>
              </w:rPr>
            </w:pPr>
            <w:r w:rsidRPr="009915BE">
              <w:rPr>
                <w:rFonts w:ascii="Arial" w:hAnsi="Arial" w:cs="Arial"/>
                <w:b/>
              </w:rPr>
              <w:t xml:space="preserve">90 % hmotnosti </w:t>
            </w:r>
            <w:bookmarkStart w:id="142" w:name="_Hlk144279988"/>
            <w:r w:rsidRPr="009915BE">
              <w:rPr>
                <w:rFonts w:ascii="Arial" w:hAnsi="Arial" w:cs="Arial"/>
                <w:b/>
              </w:rPr>
              <w:t>obalů uvedených na trh</w:t>
            </w:r>
            <w:bookmarkEnd w:id="142"/>
          </w:p>
        </w:tc>
      </w:tr>
    </w:tbl>
    <w:p w:rsidR="0063612D" w:rsidP="00E34056" w14:paraId="2CC5F1B6" w14:textId="01BF7DD8">
      <w:pPr>
        <w:jc w:val="both"/>
        <w:rPr>
          <w:rFonts w:ascii="Arial" w:hAnsi="Arial" w:cs="Arial"/>
          <w:b/>
        </w:rPr>
      </w:pPr>
    </w:p>
    <w:p w:rsidR="00380086" w:rsidRPr="00B42783" w:rsidP="00E34056" w14:paraId="740F3A4B" w14:textId="21FC1A7F">
      <w:pPr>
        <w:jc w:val="both"/>
        <w:rPr>
          <w:rFonts w:ascii="Arial" w:hAnsi="Arial" w:cs="Arial"/>
          <w:b/>
        </w:rPr>
      </w:pPr>
      <w:r>
        <w:rPr>
          <w:rFonts w:ascii="Arial" w:hAnsi="Arial" w:cs="Arial"/>
          <w:b/>
        </w:rPr>
        <w:t>Minimální úroveň zpětného odběru</w:t>
      </w:r>
      <w:r w:rsidR="00C4565A">
        <w:rPr>
          <w:rFonts w:ascii="Arial" w:hAnsi="Arial" w:cs="Arial"/>
          <w:b/>
        </w:rPr>
        <w:t xml:space="preserve"> </w:t>
      </w:r>
      <w:r w:rsidRPr="00AB0AB0" w:rsidR="00C4565A">
        <w:rPr>
          <w:rFonts w:ascii="Arial" w:hAnsi="Arial" w:cs="Arial"/>
          <w:b/>
        </w:rPr>
        <w:t xml:space="preserve">odpadu z </w:t>
      </w:r>
      <w:r w:rsidRPr="00AB0AB0" w:rsidR="00C4565A">
        <w:rPr>
          <w:rFonts w:ascii="Arial" w:hAnsi="Arial" w:cs="Arial"/>
          <w:b/>
          <w:color w:val="000000"/>
        </w:rPr>
        <w:t>vybraných zálohovaných jednorázových obalů</w:t>
      </w:r>
      <w:r w:rsidRPr="00B42783" w:rsidR="00074DAB">
        <w:rPr>
          <w:rFonts w:ascii="Arial" w:hAnsi="Arial" w:cs="Arial"/>
          <w:b/>
        </w:rPr>
        <w:t xml:space="preserve"> se vypočítává pouze </w:t>
      </w:r>
      <w:r w:rsidR="005C7C20">
        <w:rPr>
          <w:rFonts w:ascii="Arial" w:hAnsi="Arial" w:cs="Arial"/>
          <w:b/>
        </w:rPr>
        <w:t xml:space="preserve">z </w:t>
      </w:r>
      <w:r w:rsidR="005C7C20">
        <w:rPr>
          <w:rStyle w:val="markedcontent"/>
          <w:rFonts w:ascii="Arial" w:hAnsi="Arial" w:cs="Arial"/>
          <w:b/>
        </w:rPr>
        <w:t>v</w:t>
      </w:r>
      <w:r w:rsidRPr="002B5F0D" w:rsidR="005C7C20">
        <w:rPr>
          <w:rStyle w:val="markedcontent"/>
          <w:rFonts w:ascii="Arial" w:hAnsi="Arial" w:cs="Arial"/>
          <w:b/>
        </w:rPr>
        <w:t>ybran</w:t>
      </w:r>
      <w:r w:rsidR="005C7C20">
        <w:rPr>
          <w:rStyle w:val="markedcontent"/>
          <w:rFonts w:ascii="Arial" w:hAnsi="Arial" w:cs="Arial"/>
          <w:b/>
        </w:rPr>
        <w:t>ých</w:t>
      </w:r>
      <w:r w:rsidRPr="002B5F0D" w:rsidR="005C7C20">
        <w:rPr>
          <w:rStyle w:val="markedcontent"/>
          <w:rFonts w:ascii="Arial" w:hAnsi="Arial" w:cs="Arial"/>
          <w:b/>
        </w:rPr>
        <w:t xml:space="preserve"> zálohovan</w:t>
      </w:r>
      <w:r w:rsidR="005C7C20">
        <w:rPr>
          <w:rStyle w:val="markedcontent"/>
          <w:rFonts w:ascii="Arial" w:hAnsi="Arial" w:cs="Arial"/>
          <w:b/>
        </w:rPr>
        <w:t>ých</w:t>
      </w:r>
      <w:r w:rsidRPr="002B5F0D" w:rsidR="005C7C20">
        <w:rPr>
          <w:rStyle w:val="markedcontent"/>
          <w:rFonts w:ascii="Arial" w:hAnsi="Arial" w:cs="Arial"/>
          <w:b/>
        </w:rPr>
        <w:t xml:space="preserve"> jednorázov</w:t>
      </w:r>
      <w:r w:rsidR="005C7C20">
        <w:rPr>
          <w:rStyle w:val="markedcontent"/>
          <w:rFonts w:ascii="Arial" w:hAnsi="Arial" w:cs="Arial"/>
          <w:b/>
        </w:rPr>
        <w:t>ých</w:t>
      </w:r>
      <w:r w:rsidRPr="002B5F0D" w:rsidR="005C7C20">
        <w:rPr>
          <w:rStyle w:val="markedcontent"/>
          <w:rFonts w:ascii="Arial" w:hAnsi="Arial" w:cs="Arial"/>
          <w:b/>
        </w:rPr>
        <w:t xml:space="preserve"> obal</w:t>
      </w:r>
      <w:r w:rsidR="005C7C20">
        <w:rPr>
          <w:rStyle w:val="markedcontent"/>
          <w:rFonts w:ascii="Arial" w:hAnsi="Arial" w:cs="Arial"/>
          <w:b/>
        </w:rPr>
        <w:t>ů</w:t>
      </w:r>
      <w:r w:rsidRPr="00B42783" w:rsidR="00074DAB">
        <w:rPr>
          <w:rFonts w:ascii="Arial" w:hAnsi="Arial" w:cs="Arial"/>
          <w:b/>
        </w:rPr>
        <w:t xml:space="preserve">, které </w:t>
      </w:r>
      <w:r w:rsidR="005C7C20">
        <w:rPr>
          <w:rFonts w:ascii="Arial" w:hAnsi="Arial" w:cs="Arial"/>
          <w:b/>
        </w:rPr>
        <w:t xml:space="preserve">jsou </w:t>
      </w:r>
      <w:r w:rsidRPr="00B42783" w:rsidR="00074DAB">
        <w:rPr>
          <w:rFonts w:ascii="Arial" w:hAnsi="Arial" w:cs="Arial"/>
          <w:b/>
        </w:rPr>
        <w:t xml:space="preserve">registrovány u </w:t>
      </w:r>
      <w:r w:rsidR="00C411F4">
        <w:rPr>
          <w:rFonts w:ascii="Arial" w:hAnsi="Arial" w:cs="Arial"/>
          <w:b/>
        </w:rPr>
        <w:t>o</w:t>
      </w:r>
      <w:r w:rsidR="00B2153D">
        <w:rPr>
          <w:rFonts w:ascii="Arial" w:hAnsi="Arial" w:cs="Arial"/>
          <w:b/>
        </w:rPr>
        <w:t>perátora</w:t>
      </w:r>
      <w:r w:rsidR="00C431D9">
        <w:rPr>
          <w:rFonts w:ascii="Arial" w:hAnsi="Arial" w:cs="Arial"/>
          <w:b/>
        </w:rPr>
        <w:t xml:space="preserve"> </w:t>
      </w:r>
      <w:r w:rsidRPr="00B42783" w:rsidR="00074DAB">
        <w:rPr>
          <w:rFonts w:ascii="Arial" w:hAnsi="Arial" w:cs="Arial"/>
          <w:b/>
        </w:rPr>
        <w:t>a</w:t>
      </w:r>
      <w:r w:rsidR="005C7C20">
        <w:rPr>
          <w:rFonts w:ascii="Arial" w:hAnsi="Arial" w:cs="Arial"/>
          <w:b/>
        </w:rPr>
        <w:t xml:space="preserve"> jsou</w:t>
      </w:r>
      <w:r w:rsidRPr="00B42783" w:rsidR="00074DAB">
        <w:rPr>
          <w:rFonts w:ascii="Arial" w:hAnsi="Arial" w:cs="Arial"/>
          <w:b/>
        </w:rPr>
        <w:t xml:space="preserve"> označeny </w:t>
      </w:r>
      <w:r w:rsidRPr="00D1616A" w:rsidR="009A10CC">
        <w:rPr>
          <w:rFonts w:ascii="Arial" w:hAnsi="Arial" w:cs="Arial"/>
          <w:b/>
        </w:rPr>
        <w:t>po</w:t>
      </w:r>
      <w:r w:rsidRPr="00D1616A" w:rsidR="00074DAB">
        <w:rPr>
          <w:rFonts w:ascii="Arial" w:hAnsi="Arial" w:cs="Arial"/>
          <w:b/>
        </w:rPr>
        <w:t>dle</w:t>
      </w:r>
      <w:r w:rsidR="00D1616A">
        <w:rPr>
          <w:rFonts w:ascii="Arial" w:hAnsi="Arial" w:cs="Arial"/>
          <w:b/>
        </w:rPr>
        <w:t xml:space="preserve"> § 29c odst. 1 písm. b)</w:t>
      </w:r>
      <w:r w:rsidRPr="00D1616A" w:rsidR="00074DAB">
        <w:rPr>
          <w:rFonts w:ascii="Arial" w:hAnsi="Arial" w:cs="Arial"/>
          <w:b/>
        </w:rPr>
        <w:t xml:space="preserve"> tohoto</w:t>
      </w:r>
      <w:r w:rsidRPr="00B42783" w:rsidR="00074DAB">
        <w:rPr>
          <w:rFonts w:ascii="Arial" w:hAnsi="Arial" w:cs="Arial"/>
          <w:b/>
        </w:rPr>
        <w:t xml:space="preserve"> zákona.</w:t>
      </w:r>
    </w:p>
    <w:bookmarkEnd w:id="140"/>
    <w:p w:rsidR="0045420B" w14:paraId="1C0FE318" w14:textId="092A2DBD">
      <w:pPr>
        <w:rPr>
          <w:rFonts w:ascii="Arial" w:hAnsi="Arial" w:cs="Arial"/>
          <w:b/>
        </w:rPr>
      </w:pPr>
      <w:r>
        <w:rPr>
          <w:rFonts w:ascii="Arial" w:hAnsi="Arial" w:cs="Arial"/>
          <w:b/>
        </w:rPr>
        <w:br w:type="page"/>
      </w:r>
    </w:p>
    <w:p w:rsidR="002A4DAB" w:rsidRPr="002A4DAB" w:rsidP="002A4DAB" w14:paraId="70E724F2" w14:textId="6ECB9A82">
      <w:pPr>
        <w:spacing w:before="100" w:beforeAutospacing="1" w:after="100" w:afterAutospacing="1" w:line="240" w:lineRule="auto"/>
        <w:jc w:val="right"/>
        <w:rPr>
          <w:rFonts w:ascii="Arial" w:eastAsia="Times New Roman" w:hAnsi="Arial" w:cs="Arial"/>
          <w:b/>
          <w:lang w:eastAsia="cs-CZ"/>
        </w:rPr>
      </w:pPr>
      <w:bookmarkStart w:id="143" w:name="_Hlk143767660"/>
      <w:bookmarkStart w:id="144" w:name="_Hlk145930572"/>
      <w:bookmarkEnd w:id="141"/>
      <w:r w:rsidRPr="002A4DAB">
        <w:rPr>
          <w:rFonts w:ascii="Arial" w:eastAsia="Times New Roman" w:hAnsi="Arial" w:cs="Arial"/>
          <w:b/>
          <w:lang w:eastAsia="cs-CZ"/>
        </w:rPr>
        <w:t>Příloha č. 8 k zákonu č. 477/2001 Sb.</w:t>
      </w:r>
    </w:p>
    <w:p w:rsidR="00F546DE" w:rsidRPr="0045420B" w:rsidP="00FB0701" w14:paraId="139F6159" w14:textId="572B76A7">
      <w:pPr>
        <w:pStyle w:val="Heading3"/>
        <w:widowControl w:val="0"/>
        <w:shd w:val="clear" w:color="auto" w:fill="FFFFFF"/>
        <w:spacing w:before="0" w:beforeAutospacing="0" w:after="0" w:afterAutospacing="0" w:line="330" w:lineRule="atLeast"/>
        <w:jc w:val="center"/>
        <w:rPr>
          <w:rFonts w:ascii="Arial" w:hAnsi="Arial" w:cs="Arial"/>
          <w:sz w:val="22"/>
          <w:szCs w:val="22"/>
        </w:rPr>
      </w:pPr>
      <w:r w:rsidRPr="0045420B">
        <w:rPr>
          <w:rFonts w:ascii="Arial" w:hAnsi="Arial" w:cs="Arial"/>
          <w:sz w:val="22"/>
          <w:szCs w:val="22"/>
        </w:rPr>
        <w:t>Ekonomické činnosti posledních prodejců</w:t>
      </w:r>
      <w:r w:rsidR="00972800">
        <w:rPr>
          <w:rFonts w:ascii="Arial" w:hAnsi="Arial" w:cs="Arial"/>
          <w:sz w:val="22"/>
          <w:szCs w:val="22"/>
        </w:rPr>
        <w:t xml:space="preserve"> </w:t>
      </w:r>
      <w:r w:rsidRPr="0030048E" w:rsidR="00972800">
        <w:rPr>
          <w:rFonts w:ascii="Arial" w:hAnsi="Arial" w:cs="Arial"/>
          <w:sz w:val="22"/>
          <w:szCs w:val="22"/>
        </w:rPr>
        <w:t>vybraných jednorázových obalů</w:t>
      </w:r>
    </w:p>
    <w:p w:rsidR="00FB0701" w:rsidP="00F546DE" w14:paraId="31633E21" w14:textId="77777777">
      <w:pPr>
        <w:widowControl w:val="0"/>
        <w:jc w:val="both"/>
        <w:rPr>
          <w:rFonts w:ascii="Arial" w:hAnsi="Arial" w:cs="Arial"/>
          <w:b/>
        </w:rPr>
      </w:pPr>
    </w:p>
    <w:p w:rsidR="00F546DE" w:rsidRPr="00F546DE" w:rsidP="00F546DE" w14:paraId="41C2EFDD" w14:textId="09070A95">
      <w:pPr>
        <w:widowControl w:val="0"/>
        <w:jc w:val="both"/>
        <w:rPr>
          <w:rFonts w:ascii="Arial" w:hAnsi="Arial" w:cs="Arial"/>
          <w:b/>
        </w:rPr>
      </w:pPr>
      <w:bookmarkStart w:id="145" w:name="_Hlk143076378"/>
      <w:r w:rsidRPr="00F546DE">
        <w:rPr>
          <w:rFonts w:ascii="Arial" w:hAnsi="Arial" w:cs="Arial"/>
          <w:b/>
        </w:rPr>
        <w:t>a) Maloobchod v nespecializovaných prodejnách (kód CZ – NACE 47.1), pokud velikost prodejní plochy přesahuje 50 m</w:t>
      </w:r>
      <w:r w:rsidRPr="00F546DE">
        <w:rPr>
          <w:rFonts w:ascii="Arial" w:hAnsi="Arial" w:cs="Arial"/>
          <w:b/>
          <w:vertAlign w:val="superscript"/>
        </w:rPr>
        <w:t>2</w:t>
      </w:r>
      <w:r w:rsidR="002E6326">
        <w:rPr>
          <w:rFonts w:ascii="Arial" w:hAnsi="Arial" w:cs="Arial"/>
          <w:b/>
        </w:rPr>
        <w:t xml:space="preserve"> a potraviny a nápoje v prodejně nepředstavují pouze doplňkové zboží,</w:t>
      </w:r>
    </w:p>
    <w:p w:rsidR="00F546DE" w:rsidRPr="00F546DE" w:rsidP="00F546DE" w14:paraId="6E78CFB1" w14:textId="08132473">
      <w:pPr>
        <w:widowControl w:val="0"/>
        <w:jc w:val="both"/>
        <w:rPr>
          <w:rFonts w:ascii="Arial" w:hAnsi="Arial" w:cs="Arial"/>
          <w:b/>
        </w:rPr>
      </w:pPr>
      <w:r w:rsidRPr="00F546DE">
        <w:rPr>
          <w:rFonts w:ascii="Arial" w:hAnsi="Arial" w:cs="Arial"/>
          <w:b/>
        </w:rPr>
        <w:t>b)</w:t>
      </w:r>
      <w:r w:rsidR="00036EB1">
        <w:rPr>
          <w:rFonts w:ascii="Arial" w:hAnsi="Arial" w:cs="Arial"/>
          <w:b/>
        </w:rPr>
        <w:t xml:space="preserve"> </w:t>
      </w:r>
      <w:r w:rsidRPr="00F546DE">
        <w:rPr>
          <w:rFonts w:ascii="Arial" w:hAnsi="Arial" w:cs="Arial"/>
          <w:b/>
        </w:rPr>
        <w:t>Maloobchod s potravinami, nápoji a tabákovými výrobky ve specializovaných prodejnách (kód CZ – NACE 47.2), pokud velikost prodejní plochy přesahuje 50 m</w:t>
      </w:r>
      <w:r w:rsidRPr="00F546DE">
        <w:rPr>
          <w:rFonts w:ascii="Arial" w:hAnsi="Arial" w:cs="Arial"/>
          <w:b/>
          <w:vertAlign w:val="superscript"/>
        </w:rPr>
        <w:t>2</w:t>
      </w:r>
      <w:r w:rsidR="00C34E4A">
        <w:rPr>
          <w:rFonts w:ascii="Arial" w:hAnsi="Arial" w:cs="Arial"/>
          <w:b/>
        </w:rPr>
        <w:t xml:space="preserve"> a potraviny a nápoje v prodejně nepředstavují pouze doplňkové zboží</w:t>
      </w:r>
      <w:r w:rsidRPr="00F546DE">
        <w:rPr>
          <w:rFonts w:ascii="Arial" w:hAnsi="Arial" w:cs="Arial"/>
          <w:b/>
        </w:rPr>
        <w:t>,</w:t>
      </w:r>
    </w:p>
    <w:p w:rsidR="00F546DE" w:rsidRPr="00F546DE" w:rsidP="00F546DE" w14:paraId="2BC4B469" w14:textId="5AE21CA5">
      <w:pPr>
        <w:widowControl w:val="0"/>
        <w:jc w:val="both"/>
        <w:rPr>
          <w:rFonts w:ascii="Arial" w:hAnsi="Arial" w:cs="Arial"/>
          <w:b/>
        </w:rPr>
      </w:pPr>
      <w:bookmarkStart w:id="146" w:name="_Hlk135142628"/>
      <w:r w:rsidRPr="00203F30">
        <w:rPr>
          <w:rFonts w:ascii="Arial" w:hAnsi="Arial" w:cs="Arial"/>
          <w:b/>
        </w:rPr>
        <w:t>c)</w:t>
      </w:r>
      <w:r w:rsidRPr="00203F30" w:rsidR="00036EB1">
        <w:rPr>
          <w:rFonts w:ascii="Arial" w:hAnsi="Arial" w:cs="Arial"/>
          <w:b/>
        </w:rPr>
        <w:t xml:space="preserve"> </w:t>
      </w:r>
      <w:r w:rsidRPr="00203F30">
        <w:rPr>
          <w:rFonts w:ascii="Arial" w:hAnsi="Arial" w:cs="Arial"/>
          <w:b/>
        </w:rPr>
        <w:t xml:space="preserve">Maloobchod s pohonnými hmotami ve specializovaných prodejnách (kód CZ – NACE 47.3), včetně </w:t>
      </w:r>
      <w:r w:rsidRPr="00203F30">
        <w:rPr>
          <w:rFonts w:ascii="Arial" w:eastAsia="Times New Roman" w:hAnsi="Arial" w:cs="Arial"/>
          <w:b/>
          <w:lang w:eastAsia="cs-CZ"/>
        </w:rPr>
        <w:t>dobíjecích stanic,</w:t>
      </w:r>
      <w:r w:rsidRPr="00203F30">
        <w:rPr>
          <w:rFonts w:ascii="Arial" w:hAnsi="Arial" w:cs="Arial"/>
          <w:b/>
        </w:rPr>
        <w:t xml:space="preserve"> pokud </w:t>
      </w:r>
      <w:r w:rsidRPr="00203F30" w:rsidR="004A2B2A">
        <w:rPr>
          <w:rFonts w:ascii="Arial" w:hAnsi="Arial" w:cs="Arial"/>
          <w:b/>
        </w:rPr>
        <w:t>velikost prodejní plochy přesahuje 50 m</w:t>
      </w:r>
      <w:r w:rsidRPr="00203F30" w:rsidR="004A2B2A">
        <w:rPr>
          <w:rFonts w:ascii="Arial" w:hAnsi="Arial" w:cs="Arial"/>
          <w:b/>
          <w:vertAlign w:val="superscript"/>
        </w:rPr>
        <w:t>2</w:t>
      </w:r>
      <w:r w:rsidRPr="00203F30" w:rsidR="00B42783">
        <w:rPr>
          <w:rFonts w:ascii="Arial" w:hAnsi="Arial" w:cs="Arial"/>
          <w:b/>
        </w:rPr>
        <w:t>.</w:t>
      </w:r>
      <w:bookmarkEnd w:id="145"/>
    </w:p>
    <w:bookmarkEnd w:id="146"/>
    <w:p w:rsidR="00F546DE" w:rsidRPr="00F546DE" w:rsidP="00F546DE" w14:paraId="3449E468" w14:textId="4422E406">
      <w:pPr>
        <w:widowControl w:val="0"/>
        <w:jc w:val="both"/>
        <w:rPr>
          <w:rFonts w:ascii="Arial" w:hAnsi="Arial" w:cs="Arial"/>
          <w:b/>
          <w:color w:val="000000"/>
        </w:rPr>
      </w:pPr>
      <w:r w:rsidRPr="00F546DE">
        <w:rPr>
          <w:rFonts w:ascii="Arial" w:hAnsi="Arial" w:cs="Arial"/>
          <w:b/>
        </w:rPr>
        <w:t>Ekonomická činnost posledních prodejců</w:t>
      </w:r>
      <w:r w:rsidR="00972800">
        <w:rPr>
          <w:rFonts w:ascii="Arial" w:hAnsi="Arial" w:cs="Arial"/>
          <w:b/>
        </w:rPr>
        <w:t xml:space="preserve"> </w:t>
      </w:r>
      <w:r w:rsidRPr="0030048E" w:rsidR="00972800">
        <w:rPr>
          <w:rFonts w:ascii="Arial" w:hAnsi="Arial" w:cs="Arial"/>
          <w:b/>
        </w:rPr>
        <w:t>vybraných jednorázových obalů</w:t>
      </w:r>
      <w:r w:rsidRPr="00F546DE">
        <w:rPr>
          <w:rFonts w:ascii="Arial" w:hAnsi="Arial" w:cs="Arial"/>
          <w:b/>
        </w:rPr>
        <w:t xml:space="preserve"> pod uvedeným kódem je specifikována podle nařízení Evropského parlamentu a Rady (ES) č. 1893/2006 ze dne 20. prosince 2006, kterým se zavádí statistická klasifikace ekonomických činností NACE Revize 2 a kterým se mění nařízení rady (EHS) č. 3037/90 a některá nařízení </w:t>
      </w:r>
      <w:r w:rsidRPr="00F546DE">
        <w:rPr>
          <w:rFonts w:ascii="Arial" w:hAnsi="Arial" w:cs="Arial"/>
          <w:b/>
          <w:color w:val="000000"/>
        </w:rPr>
        <w:t>ES o specifických statistických oblastech, ve znění pozdějších předpisů, a sdělení Českého statistického úřadu ze dne 18. září 2007 o zavedení Klasifikace ekonomických činností (CZ-NACE).</w:t>
      </w:r>
    </w:p>
    <w:bookmarkEnd w:id="143"/>
    <w:p w:rsidR="001056EA" w14:paraId="4B254C26" w14:textId="208654FA">
      <w:pPr>
        <w:rPr>
          <w:rFonts w:ascii="Arial" w:hAnsi="Arial" w:cs="Arial"/>
        </w:rPr>
      </w:pPr>
      <w:r>
        <w:rPr>
          <w:rFonts w:ascii="Arial" w:hAnsi="Arial" w:cs="Arial"/>
        </w:rPr>
        <w:br w:type="page"/>
      </w:r>
    </w:p>
    <w:bookmarkEnd w:id="144"/>
    <w:p w:rsidR="00AE46E7" w:rsidRPr="00661D1D" w:rsidP="00AE46E7" w14:paraId="62D74DB5" w14:textId="00883B86">
      <w:pPr>
        <w:widowControl w:val="0"/>
        <w:autoSpaceDE w:val="0"/>
        <w:autoSpaceDN w:val="0"/>
        <w:adjustRightInd w:val="0"/>
        <w:spacing w:after="0" w:line="240" w:lineRule="auto"/>
        <w:rPr>
          <w:rFonts w:ascii="Arial" w:hAnsi="Arial" w:cs="Arial"/>
        </w:rPr>
      </w:pPr>
      <w:r w:rsidRPr="00661D1D">
        <w:rPr>
          <w:rFonts w:ascii="Arial" w:hAnsi="Arial" w:cs="Arial"/>
        </w:rPr>
        <w:t>____________________</w:t>
      </w:r>
    </w:p>
    <w:p w:rsidR="00AE46E7" w:rsidRPr="00661D1D" w:rsidP="00AE46E7" w14:paraId="78CD16C8" w14:textId="77777777">
      <w:pPr>
        <w:widowControl w:val="0"/>
        <w:autoSpaceDE w:val="0"/>
        <w:autoSpaceDN w:val="0"/>
        <w:adjustRightInd w:val="0"/>
        <w:spacing w:after="0" w:line="240" w:lineRule="auto"/>
        <w:rPr>
          <w:rFonts w:ascii="Arial" w:hAnsi="Arial" w:cs="Arial"/>
        </w:rPr>
      </w:pPr>
    </w:p>
    <w:p w:rsidR="00AE46E7" w:rsidRPr="00661D1D" w:rsidP="00AE46E7" w14:paraId="6EEFE46C"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1) Zákon č. 350/2011 Sb., o chemických látkách a chemických směsích a o změně některých zákonů (chemický zákon), ve znění pozdějších předpisů. </w:t>
      </w:r>
    </w:p>
    <w:p w:rsidR="00AE46E7" w:rsidRPr="00661D1D" w:rsidP="00AE46E7" w14:paraId="041B077D"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1BFAEA74"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2) Směrnice Evropského parlamentu a Rady 94/62/ES ze dne 20. prosince 1994 o obalech a obalových odpadech. Směrnice Evropského parlamentu a Rady 2004/12/ES ze dne 11. února 2004, kterou se mění směrnice 94/62/ES o obalech a obalových odpadech. </w:t>
      </w:r>
    </w:p>
    <w:p w:rsidR="00AE46E7" w:rsidRPr="00661D1D" w:rsidP="00AE46E7" w14:paraId="040125C8"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3B1321A1"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Směrnice Evropského parlamentu a Rady 2005/20/ES ze dne 9. března 2005, kterou se mění směrnice 94/62/ES o obalech a obalových odpadech. </w:t>
      </w:r>
    </w:p>
    <w:p w:rsidR="00AE46E7" w:rsidRPr="00661D1D" w:rsidP="00AE46E7" w14:paraId="67FDEB43"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13375803"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Směrnice Komise 2013/2/EU ze dne 7. února 2013, kterou se mění příloha I směrnice Evropského parlamentu a Rady 94/62/ES o obalech a obalových odpadech. </w:t>
      </w:r>
    </w:p>
    <w:p w:rsidR="00AE46E7" w:rsidRPr="00661D1D" w:rsidP="00AE46E7" w14:paraId="4D38296E"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7E9A3F98"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Směrnice Evropského parlamentu a Rady (EU) 2015/720 ze dne 29. dubna 2015, kterou se mění směrnice 94/62/ES, pokud jde o omezení spotřeby lehkých plastových nákupních tašek.</w:t>
      </w:r>
    </w:p>
    <w:p w:rsidR="00AE46E7" w:rsidRPr="00661D1D" w:rsidP="00AE46E7" w14:paraId="7E8693DD" w14:textId="77777777">
      <w:pPr>
        <w:widowControl w:val="0"/>
        <w:autoSpaceDE w:val="0"/>
        <w:autoSpaceDN w:val="0"/>
        <w:adjustRightInd w:val="0"/>
        <w:spacing w:after="0" w:line="240" w:lineRule="auto"/>
        <w:jc w:val="both"/>
        <w:rPr>
          <w:rFonts w:ascii="Arial" w:hAnsi="Arial" w:cs="Arial"/>
        </w:rPr>
      </w:pPr>
    </w:p>
    <w:p w:rsidR="00AE46E7" w:rsidRPr="003F3E3D" w:rsidP="00AE46E7" w14:paraId="0BE389FD" w14:textId="77777777">
      <w:pPr>
        <w:widowControl w:val="0"/>
        <w:autoSpaceDE w:val="0"/>
        <w:autoSpaceDN w:val="0"/>
        <w:adjustRightInd w:val="0"/>
        <w:spacing w:after="0" w:line="240" w:lineRule="auto"/>
        <w:jc w:val="both"/>
        <w:rPr>
          <w:rFonts w:ascii="Arial" w:hAnsi="Arial" w:cs="Arial"/>
        </w:rPr>
      </w:pPr>
      <w:r w:rsidRPr="003F3E3D">
        <w:rPr>
          <w:rFonts w:ascii="Arial" w:hAnsi="Arial" w:cs="Arial"/>
        </w:rPr>
        <w:t>Směrnice Evropského Parlamentu a Rady (EU) 2018/851 ze dne 30. května 2018, kterou se mění směrnice 2008/98/ES o odpadech.</w:t>
      </w:r>
    </w:p>
    <w:p w:rsidR="00AE46E7" w:rsidRPr="003F3E3D" w:rsidP="00AE46E7" w14:paraId="33315666" w14:textId="77777777">
      <w:pPr>
        <w:widowControl w:val="0"/>
        <w:autoSpaceDE w:val="0"/>
        <w:autoSpaceDN w:val="0"/>
        <w:adjustRightInd w:val="0"/>
        <w:spacing w:after="0" w:line="240" w:lineRule="auto"/>
        <w:jc w:val="both"/>
        <w:rPr>
          <w:rFonts w:ascii="Arial" w:hAnsi="Arial" w:cs="Arial"/>
        </w:rPr>
      </w:pPr>
    </w:p>
    <w:p w:rsidR="00AE46E7" w:rsidP="00AE46E7" w14:paraId="06CC5655" w14:textId="77777777">
      <w:pPr>
        <w:widowControl w:val="0"/>
        <w:autoSpaceDE w:val="0"/>
        <w:autoSpaceDN w:val="0"/>
        <w:adjustRightInd w:val="0"/>
        <w:spacing w:after="0" w:line="240" w:lineRule="auto"/>
        <w:jc w:val="both"/>
        <w:rPr>
          <w:rFonts w:ascii="Arial" w:hAnsi="Arial" w:cs="Arial"/>
        </w:rPr>
      </w:pPr>
      <w:r w:rsidRPr="003F3E3D">
        <w:rPr>
          <w:rFonts w:ascii="Arial" w:hAnsi="Arial" w:cs="Arial"/>
        </w:rPr>
        <w:t>Směrnice Evropského Parlamentu a Rady (EU) 2018/852 ze dne 30. května 2018, kterou se mění směrnice 94/62/ES o obalech a obalových odpadech.</w:t>
      </w:r>
    </w:p>
    <w:p w:rsidR="00AE46E7" w:rsidP="00AE46E7" w14:paraId="6818B519" w14:textId="77777777">
      <w:pPr>
        <w:widowControl w:val="0"/>
        <w:autoSpaceDE w:val="0"/>
        <w:autoSpaceDN w:val="0"/>
        <w:adjustRightInd w:val="0"/>
        <w:spacing w:after="0" w:line="240" w:lineRule="auto"/>
        <w:jc w:val="both"/>
        <w:rPr>
          <w:rFonts w:ascii="Arial" w:hAnsi="Arial" w:cs="Arial"/>
        </w:rPr>
      </w:pPr>
    </w:p>
    <w:p w:rsidR="00AE46E7" w:rsidRPr="00AE46E7" w:rsidP="00AE46E7" w14:paraId="16E85F18" w14:textId="77777777">
      <w:pPr>
        <w:pStyle w:val="ListParagraph"/>
        <w:spacing w:after="200" w:line="240" w:lineRule="auto"/>
        <w:ind w:left="0"/>
        <w:jc w:val="both"/>
        <w:rPr>
          <w:rFonts w:ascii="Arial" w:hAnsi="Arial" w:cs="Arial"/>
        </w:rPr>
      </w:pPr>
      <w:r w:rsidRPr="00AE46E7">
        <w:rPr>
          <w:rFonts w:ascii="Arial" w:hAnsi="Arial" w:cs="Arial"/>
        </w:rPr>
        <w:t>Směrnice Evropského parlamentu a Rady (EU) 2019/904 ze dne 5. června 2019 o omezení dopadu některých plastových výrobků na životní prostředí.</w:t>
      </w:r>
    </w:p>
    <w:p w:rsidR="00AE46E7" w:rsidRPr="00661D1D" w:rsidP="00AE46E7" w14:paraId="6B94DB7B"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3) Úmluva o mezinárodní železniční přepravě (COTIF), vyhlášená ve Sbírce zákonů pod č. 8/1985 Sb., ve znění pozdějších změn a doplnění. </w:t>
      </w:r>
    </w:p>
    <w:p w:rsidR="00AE46E7" w:rsidRPr="00661D1D" w:rsidP="00AE46E7" w14:paraId="48B4EDA0"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 </w:t>
      </w:r>
    </w:p>
    <w:p w:rsidR="00AE46E7" w:rsidRPr="00661D1D" w:rsidP="00AE46E7" w14:paraId="600CFB59"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Úmluva o mezinárodním civilním letectví, vyhlášená ve Sbírce zákonů a nařízení republiky Československé pod č. 147/1947 Sb. Evropská dohoda o mezinárodní silniční přepravě nebezpečných věcí (ADR), vyhlášená ve Sbírce zákonů pod č. 64/1987 Sb., ve znění pozdějších změn a doplnění. </w:t>
      </w:r>
    </w:p>
    <w:p w:rsidR="00AE46E7" w:rsidRPr="00661D1D" w:rsidP="00AE46E7" w14:paraId="6D137892"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1F0560D1" w14:textId="30A8C006">
      <w:pPr>
        <w:widowControl w:val="0"/>
        <w:autoSpaceDE w:val="0"/>
        <w:autoSpaceDN w:val="0"/>
        <w:adjustRightInd w:val="0"/>
        <w:spacing w:after="0" w:line="240" w:lineRule="auto"/>
        <w:jc w:val="both"/>
        <w:rPr>
          <w:rFonts w:ascii="Arial" w:hAnsi="Arial" w:cs="Arial"/>
          <w:b/>
        </w:rPr>
      </w:pPr>
      <w:r w:rsidRPr="00661D1D">
        <w:rPr>
          <w:rFonts w:ascii="Arial" w:hAnsi="Arial" w:cs="Arial"/>
        </w:rPr>
        <w:t xml:space="preserve">4) </w:t>
      </w:r>
      <w:r w:rsidRPr="00BA6D1B">
        <w:rPr>
          <w:rFonts w:ascii="Arial" w:hAnsi="Arial" w:cs="Arial"/>
        </w:rPr>
        <w:t xml:space="preserve">Zákon č. </w:t>
      </w:r>
      <w:r>
        <w:rPr>
          <w:rFonts w:ascii="Arial" w:hAnsi="Arial" w:cs="Arial"/>
        </w:rPr>
        <w:t>541</w:t>
      </w:r>
      <w:r w:rsidRPr="00BA6D1B">
        <w:rPr>
          <w:rFonts w:ascii="Arial" w:hAnsi="Arial" w:cs="Arial"/>
        </w:rPr>
        <w:t>/2020 Sb., o odpadech.</w:t>
      </w:r>
    </w:p>
    <w:p w:rsidR="00AE46E7" w:rsidRPr="00661D1D" w:rsidP="00AE46E7" w14:paraId="2C5FFB6F" w14:textId="77777777">
      <w:pPr>
        <w:widowControl w:val="0"/>
        <w:autoSpaceDE w:val="0"/>
        <w:autoSpaceDN w:val="0"/>
        <w:adjustRightInd w:val="0"/>
        <w:spacing w:after="0" w:line="240" w:lineRule="auto"/>
        <w:jc w:val="both"/>
        <w:rPr>
          <w:rFonts w:ascii="Arial" w:hAnsi="Arial" w:cs="Arial"/>
          <w:b/>
        </w:rPr>
      </w:pPr>
    </w:p>
    <w:p w:rsidR="00AE46E7" w:rsidRPr="00661D1D" w:rsidP="00AE46E7" w14:paraId="793D8C11"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5) Například zákon č. 22/1997 Sb., o technických požadavcích na výrobky a o změně a doplnění některých dalších zákonů, ve znění pozdějších předpisů, zákon č. 157/1998 Sb., ve znění pozdějších předpisů, zákon č. 79/1997 Sb., o léčivech a o změnách a doplnění některých souvisejících zákonů, ve znění pozdějších předpisů, zákon č. 167/1998 Sb., o návykových látkách a o změně některých dalších zákonů, ve znění pozdějších předpisů, zákon č. 258/2000 Sb., o ochraně veřejného zdraví a o změně některých souvisejících zákonů, ve znění pozdějších předpisů, zákon č. 18/1997 Sb., o mírovém využívání jaderné energie a ionizujícího záření (atomový zákon) a o změně a doplnění některých zákonů, ve znění pozdějších předpisů. </w:t>
      </w:r>
    </w:p>
    <w:p w:rsidR="00AE46E7" w:rsidRPr="00661D1D" w:rsidP="00AE46E7" w14:paraId="4933519A"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50CE4A4D"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6) Zákon č. 634/1992 Sb., o ochraně spotřebitele, ve znění pozdějších předpisů. </w:t>
      </w:r>
    </w:p>
    <w:p w:rsidR="00AE46E7" w:rsidRPr="00661D1D" w:rsidP="00AE46E7" w14:paraId="15053F25"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055439C0"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7a) § 4a zákona č. 22/1997 Sb., o technických požadavcích na výrobky a o změně a doplnění některých zákonů, ve znění pozdějších předpisů. </w:t>
      </w:r>
    </w:p>
    <w:p w:rsidR="00AE46E7" w:rsidRPr="00661D1D" w:rsidP="00AE46E7" w14:paraId="0B381CEC"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02BA369F"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8) Zákon č. 157/1998 Sb., ve znění pozdějších předpisů. </w:t>
      </w:r>
    </w:p>
    <w:p w:rsidR="00AE46E7" w:rsidRPr="00661D1D" w:rsidP="00AE46E7" w14:paraId="3CCE1DAC"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 </w:t>
      </w:r>
    </w:p>
    <w:p w:rsidR="00AE46E7" w:rsidRPr="00661D1D" w:rsidP="00AE46E7" w14:paraId="4A5513E5"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Nařízení vlády č. 25/1999 Sb., kterým se stanoví postup hodnocení nebezpečnosti chemických </w:t>
      </w:r>
      <w:r w:rsidRPr="00661D1D">
        <w:rPr>
          <w:rFonts w:ascii="Arial" w:hAnsi="Arial" w:cs="Arial"/>
        </w:rPr>
        <w:t xml:space="preserve">látek a chemických přípravků, způsob jejich klasifikace a označování a vydává Seznam dosud klasifikovaných nebezpečných chemických látek, ve znění nařízení vlády č. 258/2001 Sb. </w:t>
      </w:r>
    </w:p>
    <w:p w:rsidR="00AE46E7" w:rsidRPr="00661D1D" w:rsidP="00AE46E7" w14:paraId="3CE922D1"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56E9719C"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9) Například zákon č. 309/1991 Sb., o ochraně ovzduší před znečišťujícími látkami (zákon o ovzduší), ve znění pozdějších předpisů, zákon č. 254/2001 Sb., o vodách a o změně některých zákonů (vodní zákon), zákon č. 185/2001 Sb., ve znění zákona č. 477/2001 Sb. </w:t>
      </w:r>
    </w:p>
    <w:p w:rsidR="00AE46E7" w:rsidRPr="00661D1D" w:rsidP="00AE46E7" w14:paraId="54B844AA"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3C2F032D"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9a) Vyhláška č. 379/2000 Sb., kterou se stanoví podmínky pro určování jednotlivých druhů křišťálového skla, jejich vlastnosti a způsoby označování výrobků z křišťálového skla. </w:t>
      </w:r>
    </w:p>
    <w:p w:rsidR="00AE46E7" w:rsidRPr="00661D1D" w:rsidP="00AE46E7" w14:paraId="7299B1E2"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0D4A1175"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9b) Rozhodnutí Komise 2001/171/ES ze dne 19. února 2001, kterým se stanoví podmínky pro odchylku u skleněných obalů týkající se úrovní koncentrací těžkých kovů stanovených ve směrnici 94/62/ES o obalech a obalových odpadech. </w:t>
      </w:r>
    </w:p>
    <w:p w:rsidR="00AE46E7" w:rsidRPr="00661D1D" w:rsidP="00AE46E7" w14:paraId="6D8C6DC6"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3F5C2E94"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9c) Přílohy č. I až VII rozhodnutí Komise 97/129/ES ze dne 28. ledna 1997, kterým se zavádí identifikační systém pro obalové materiály podle směrnice Evropského parlamentu a Rady 94/62/ES o obalech a obalových odpadech. </w:t>
      </w:r>
    </w:p>
    <w:p w:rsidR="00AE46E7" w:rsidRPr="00661D1D" w:rsidP="00AE46E7" w14:paraId="4E73C21A"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49EA2D38"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10) Zákon č. 79/1997 Sb., ve znění pozdějších předpisů. </w:t>
      </w:r>
    </w:p>
    <w:p w:rsidR="00AE46E7" w:rsidRPr="00661D1D" w:rsidP="00AE46E7" w14:paraId="37D5AC03"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1A0A2E" w:rsidP="00AE46E7" w14:paraId="5359BC79" w14:textId="7DEF5D32">
      <w:pPr>
        <w:widowControl w:val="0"/>
        <w:autoSpaceDE w:val="0"/>
        <w:autoSpaceDN w:val="0"/>
        <w:adjustRightInd w:val="0"/>
        <w:spacing w:after="0" w:line="240" w:lineRule="auto"/>
        <w:jc w:val="both"/>
        <w:rPr>
          <w:rFonts w:ascii="Arial" w:hAnsi="Arial" w:cs="Arial"/>
        </w:rPr>
      </w:pPr>
      <w:r w:rsidRPr="00661D1D">
        <w:rPr>
          <w:rFonts w:ascii="Arial" w:hAnsi="Arial" w:cs="Arial"/>
        </w:rPr>
        <w:t>11) § 17 odst. 1 zákona č. 455/1991 Sb., o živnostenském podnikání (živnostenský zákon), ve znění pozdějších předpisů.</w:t>
      </w:r>
    </w:p>
    <w:p w:rsidR="00AE46E7" w:rsidP="00AE46E7" w14:paraId="54ADF161" w14:textId="77777777">
      <w:pPr>
        <w:widowControl w:val="0"/>
        <w:autoSpaceDE w:val="0"/>
        <w:autoSpaceDN w:val="0"/>
        <w:adjustRightInd w:val="0"/>
        <w:spacing w:after="0" w:line="240" w:lineRule="auto"/>
        <w:jc w:val="both"/>
        <w:rPr>
          <w:rFonts w:ascii="Arial" w:hAnsi="Arial" w:cs="Arial"/>
        </w:rPr>
      </w:pPr>
    </w:p>
    <w:p w:rsidR="00AE46E7" w:rsidRPr="00661D1D" w:rsidP="00133683" w14:paraId="3011FFE3"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13) Vyhláška č. 64/1987 Sb., o Evropské dohodě o mezinárodní silniční přepravě nebezpečných věcí (ADR), ve znění pozdějších změn a doplnění. </w:t>
      </w:r>
    </w:p>
    <w:p w:rsidR="00AE46E7" w:rsidRPr="00661D1D" w:rsidP="00AE46E7" w14:paraId="3D9285A6"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7B3269" w:rsidP="00AE46E7" w14:paraId="391E1782" w14:textId="77777777">
      <w:pPr>
        <w:widowControl w:val="0"/>
        <w:autoSpaceDE w:val="0"/>
        <w:autoSpaceDN w:val="0"/>
        <w:adjustRightInd w:val="0"/>
        <w:spacing w:after="0" w:line="240" w:lineRule="auto"/>
        <w:jc w:val="both"/>
        <w:rPr>
          <w:rFonts w:ascii="Arial" w:hAnsi="Arial" w:cs="Arial"/>
        </w:rPr>
      </w:pPr>
      <w:r w:rsidRPr="007B3269">
        <w:rPr>
          <w:rFonts w:ascii="Arial" w:hAnsi="Arial" w:cs="Arial"/>
        </w:rPr>
        <w:t>13a) § 18 odst. 2 zákona č. 300/2008 Sb., o elektronických úkonech a autorizované konverzi dokumentů.</w:t>
      </w:r>
    </w:p>
    <w:p w:rsidR="00AE46E7" w:rsidRPr="00661D1D" w:rsidP="00AE46E7" w14:paraId="5278A6C6"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6D3CBD" w:rsidP="00AE46E7" w14:paraId="78720BF6"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 § 6 odst. 1 zákona č. 297/2016 Sb., o službách vytvářejících důvěru pro elektronické transakce.</w:t>
      </w:r>
    </w:p>
    <w:p w:rsidR="006D3CBD" w:rsidP="00AE46E7" w14:paraId="5D69AB55" w14:textId="77777777">
      <w:pPr>
        <w:widowControl w:val="0"/>
        <w:autoSpaceDE w:val="0"/>
        <w:autoSpaceDN w:val="0"/>
        <w:adjustRightInd w:val="0"/>
        <w:spacing w:after="0" w:line="240" w:lineRule="auto"/>
        <w:jc w:val="both"/>
        <w:rPr>
          <w:rFonts w:ascii="Arial" w:hAnsi="Arial" w:cs="Arial"/>
        </w:rPr>
      </w:pPr>
    </w:p>
    <w:p w:rsidR="00AE46E7" w:rsidRPr="006D3CBD" w:rsidP="00AE46E7" w14:paraId="79A2DDE1" w14:textId="068F78FA">
      <w:pPr>
        <w:widowControl w:val="0"/>
        <w:autoSpaceDE w:val="0"/>
        <w:autoSpaceDN w:val="0"/>
        <w:adjustRightInd w:val="0"/>
        <w:spacing w:after="0" w:line="240" w:lineRule="auto"/>
        <w:jc w:val="both"/>
        <w:rPr>
          <w:rFonts w:ascii="Arial" w:hAnsi="Arial" w:cs="Arial"/>
          <w:b/>
        </w:rPr>
      </w:pPr>
      <w:r w:rsidRPr="006D3CBD">
        <w:rPr>
          <w:rFonts w:ascii="Arial" w:hAnsi="Arial" w:cs="Arial"/>
          <w:b/>
        </w:rPr>
        <w:t>14) Zákon č. 111/2009 Sb., o základních registrech, ve znění pozdějších předpisů.</w:t>
      </w:r>
    </w:p>
    <w:p w:rsidR="00AE46E7" w:rsidRPr="00B17E6D" w:rsidP="00AE46E7" w14:paraId="78270CC7" w14:textId="77777777">
      <w:pPr>
        <w:widowControl w:val="0"/>
        <w:autoSpaceDE w:val="0"/>
        <w:autoSpaceDN w:val="0"/>
        <w:adjustRightInd w:val="0"/>
        <w:spacing w:after="0" w:line="240" w:lineRule="auto"/>
        <w:rPr>
          <w:rFonts w:ascii="Arial" w:hAnsi="Arial" w:cs="Arial"/>
          <w:strike/>
        </w:rPr>
      </w:pPr>
    </w:p>
    <w:p w:rsidR="00AE46E7" w:rsidRPr="00661D1D" w:rsidP="00AE46E7" w14:paraId="0D221ADE"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15) </w:t>
      </w:r>
      <w:r w:rsidRPr="00BA6D1B">
        <w:rPr>
          <w:rFonts w:ascii="Arial" w:hAnsi="Arial" w:cs="Arial"/>
        </w:rPr>
        <w:t>§ 22 zákona č. 89/2012 Sb., občanský zákoník, ve znění pozdějších předpisů.</w:t>
      </w:r>
    </w:p>
    <w:p w:rsidR="00AE46E7" w:rsidRPr="00661D1D" w:rsidP="00AE46E7" w14:paraId="706D71C4"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P="00AE46E7" w14:paraId="31B2521B"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16) </w:t>
      </w:r>
      <w:r w:rsidRPr="00BA6D1B">
        <w:rPr>
          <w:rFonts w:ascii="Arial" w:hAnsi="Arial" w:cs="Arial"/>
        </w:rPr>
        <w:t>Zákon č. 219/2000 Sb., o majetku České republiky a jejím vystupování v právních vztazích, ve znění pozdějších předpisů.</w:t>
      </w:r>
      <w:r w:rsidRPr="00661D1D">
        <w:rPr>
          <w:rFonts w:ascii="Arial" w:hAnsi="Arial" w:cs="Arial"/>
        </w:rPr>
        <w:t xml:space="preserve"> </w:t>
      </w:r>
    </w:p>
    <w:p w:rsidR="00AE46E7" w:rsidP="00AE46E7" w14:paraId="2104B0D9" w14:textId="77777777">
      <w:pPr>
        <w:widowControl w:val="0"/>
        <w:autoSpaceDE w:val="0"/>
        <w:autoSpaceDN w:val="0"/>
        <w:adjustRightInd w:val="0"/>
        <w:spacing w:after="0" w:line="240" w:lineRule="auto"/>
        <w:jc w:val="both"/>
        <w:rPr>
          <w:rFonts w:ascii="Arial" w:hAnsi="Arial" w:cs="Arial"/>
        </w:rPr>
      </w:pPr>
    </w:p>
    <w:p w:rsidR="00AE46E7" w:rsidRPr="00661D1D" w:rsidP="00AE46E7" w14:paraId="4C0142E8"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19) Například obchodní zákoník. </w:t>
      </w:r>
    </w:p>
    <w:p w:rsidR="00AE46E7" w:rsidRPr="00661D1D" w:rsidP="00AE46E7" w14:paraId="6770A275"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P="00AE46E7" w14:paraId="67155D16" w14:textId="15872271">
      <w:pPr>
        <w:widowControl w:val="0"/>
        <w:autoSpaceDE w:val="0"/>
        <w:autoSpaceDN w:val="0"/>
        <w:adjustRightInd w:val="0"/>
        <w:spacing w:after="0" w:line="240" w:lineRule="auto"/>
        <w:jc w:val="both"/>
        <w:rPr>
          <w:rFonts w:ascii="Arial" w:hAnsi="Arial" w:cs="Arial"/>
        </w:rPr>
      </w:pPr>
      <w:r w:rsidRPr="00661D1D">
        <w:rPr>
          <w:rFonts w:ascii="Arial" w:hAnsi="Arial" w:cs="Arial"/>
        </w:rPr>
        <w:t>20) Zákon č. 182/2006 Sb., o úpadku a způsobech jeho řešení (insolvenční zákon), ve znění pozdějších předpisů.</w:t>
      </w:r>
    </w:p>
    <w:p w:rsidR="00B677FB" w:rsidP="00AE46E7" w14:paraId="7C411028" w14:textId="6715B6D4">
      <w:pPr>
        <w:widowControl w:val="0"/>
        <w:autoSpaceDE w:val="0"/>
        <w:autoSpaceDN w:val="0"/>
        <w:adjustRightInd w:val="0"/>
        <w:spacing w:after="0" w:line="240" w:lineRule="auto"/>
        <w:jc w:val="both"/>
        <w:rPr>
          <w:rFonts w:ascii="Arial" w:hAnsi="Arial" w:cs="Arial"/>
        </w:rPr>
      </w:pPr>
    </w:p>
    <w:p w:rsidR="00AE46E7" w:rsidRPr="00661D1D" w:rsidP="00AE46E7" w14:paraId="6EE8A82F"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23) Článek 6 odst. 1 Směrnice Evropského parlamentu a Rady 94/62/ES o obalech a obalových odpadech z 20. prosince 1994. </w:t>
      </w:r>
    </w:p>
    <w:p w:rsidR="00AE46E7" w:rsidRPr="00661D1D" w:rsidP="00AE46E7" w14:paraId="6E8911ED"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P="00AE46E7" w14:paraId="1B819EDF"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24) Zákon č. 258/2000 Sb.</w:t>
      </w:r>
      <w:r>
        <w:rPr>
          <w:rFonts w:ascii="Arial" w:hAnsi="Arial" w:cs="Arial"/>
        </w:rPr>
        <w:t>, ve znění pozdějších předpisů.</w:t>
      </w:r>
    </w:p>
    <w:p w:rsidR="00AE46E7" w:rsidP="00AE46E7" w14:paraId="56B88888" w14:textId="77777777">
      <w:pPr>
        <w:widowControl w:val="0"/>
        <w:autoSpaceDE w:val="0"/>
        <w:autoSpaceDN w:val="0"/>
        <w:adjustRightInd w:val="0"/>
        <w:spacing w:after="0" w:line="240" w:lineRule="auto"/>
        <w:jc w:val="both"/>
        <w:rPr>
          <w:rFonts w:ascii="Arial" w:hAnsi="Arial" w:cs="Arial"/>
        </w:rPr>
      </w:pPr>
    </w:p>
    <w:p w:rsidR="00AE46E7" w:rsidRPr="00661D1D" w:rsidP="00AE46E7" w14:paraId="005ABA1A"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27) Zákon č. 146/2002 Sb., o Státní zemědělské a potravinářské inspekci a o změně některých souvisejících zákonů, ve znění pozdějších předpisů. </w:t>
      </w:r>
    </w:p>
    <w:p w:rsidR="00AE46E7" w:rsidRPr="00661D1D" w:rsidP="00AE46E7" w14:paraId="33A2321E"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497163" w:rsidP="00AE46E7" w14:paraId="706964FD" w14:textId="531A57A6">
      <w:pPr>
        <w:widowControl w:val="0"/>
        <w:autoSpaceDE w:val="0"/>
        <w:autoSpaceDN w:val="0"/>
        <w:adjustRightInd w:val="0"/>
        <w:spacing w:after="0" w:line="240" w:lineRule="auto"/>
        <w:jc w:val="both"/>
        <w:rPr>
          <w:rFonts w:ascii="Arial" w:hAnsi="Arial" w:cs="Arial"/>
          <w:b/>
        </w:rPr>
      </w:pPr>
      <w:r w:rsidRPr="00497163">
        <w:rPr>
          <w:rFonts w:ascii="Arial" w:hAnsi="Arial" w:cs="Arial"/>
          <w:b/>
        </w:rPr>
        <w:t xml:space="preserve">28) </w:t>
      </w:r>
      <w:bookmarkStart w:id="147" w:name="_Hlk146877167"/>
      <w:r w:rsidRPr="00497163">
        <w:rPr>
          <w:rFonts w:ascii="Arial" w:hAnsi="Arial" w:cs="Arial"/>
          <w:b/>
        </w:rPr>
        <w:t>Zákon č. 282/1991 Sb., o České inspekci životního prostředí a její působnosti v ochraně lesa</w:t>
      </w:r>
      <w:bookmarkEnd w:id="147"/>
      <w:r w:rsidR="00497163">
        <w:rPr>
          <w:rFonts w:ascii="Arial" w:hAnsi="Arial" w:cs="Arial"/>
          <w:b/>
        </w:rPr>
        <w:t>, ve znění pozdějších předpisů</w:t>
      </w:r>
      <w:r w:rsidRPr="00497163">
        <w:rPr>
          <w:rFonts w:ascii="Arial" w:hAnsi="Arial" w:cs="Arial"/>
          <w:b/>
        </w:rPr>
        <w:t xml:space="preserve">. </w:t>
      </w:r>
    </w:p>
    <w:p w:rsidR="00AE46E7" w:rsidRPr="00CA05F3" w:rsidP="00AE46E7" w14:paraId="16544010" w14:textId="77777777">
      <w:pPr>
        <w:widowControl w:val="0"/>
        <w:autoSpaceDE w:val="0"/>
        <w:autoSpaceDN w:val="0"/>
        <w:adjustRightInd w:val="0"/>
        <w:spacing w:after="0" w:line="240" w:lineRule="auto"/>
        <w:rPr>
          <w:rFonts w:ascii="Arial" w:hAnsi="Arial" w:cs="Arial"/>
        </w:rPr>
      </w:pPr>
      <w:r w:rsidRPr="00CA05F3">
        <w:rPr>
          <w:rFonts w:ascii="Arial" w:hAnsi="Arial" w:cs="Arial"/>
        </w:rPr>
        <w:t xml:space="preserve"> </w:t>
      </w:r>
    </w:p>
    <w:p w:rsidR="00AE46E7" w:rsidRPr="00661D1D" w:rsidP="00AE46E7" w14:paraId="392A6CEC"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29) § 2 odst. 2 obchodního zákoníku. </w:t>
      </w:r>
    </w:p>
    <w:p w:rsidR="00AE46E7" w:rsidRPr="00661D1D" w:rsidP="00AE46E7" w14:paraId="2BA15BAC"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6846A954"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 xml:space="preserve">31) Část šestá zákona č. 337/1992 Sb., ve znění pozdějších předpisů. </w:t>
      </w:r>
    </w:p>
    <w:p w:rsidR="00AE46E7" w:rsidRPr="00661D1D" w:rsidP="00AE46E7" w14:paraId="79DADF2B" w14:textId="77777777">
      <w:pPr>
        <w:widowControl w:val="0"/>
        <w:autoSpaceDE w:val="0"/>
        <w:autoSpaceDN w:val="0"/>
        <w:adjustRightInd w:val="0"/>
        <w:spacing w:after="0" w:line="240" w:lineRule="auto"/>
        <w:rPr>
          <w:rFonts w:ascii="Arial" w:hAnsi="Arial" w:cs="Arial"/>
        </w:rPr>
      </w:pPr>
      <w:r w:rsidRPr="00661D1D">
        <w:rPr>
          <w:rFonts w:ascii="Arial" w:hAnsi="Arial" w:cs="Arial"/>
        </w:rPr>
        <w:t xml:space="preserve"> </w:t>
      </w:r>
    </w:p>
    <w:p w:rsidR="00AE46E7" w:rsidRPr="00661D1D" w:rsidP="00AE46E7" w14:paraId="5CB064CA" w14:textId="77777777">
      <w:pPr>
        <w:widowControl w:val="0"/>
        <w:autoSpaceDE w:val="0"/>
        <w:autoSpaceDN w:val="0"/>
        <w:adjustRightInd w:val="0"/>
        <w:spacing w:after="0" w:line="240" w:lineRule="auto"/>
        <w:jc w:val="both"/>
        <w:rPr>
          <w:rFonts w:ascii="Arial" w:hAnsi="Arial" w:cs="Arial"/>
        </w:rPr>
      </w:pPr>
      <w:r w:rsidRPr="00661D1D">
        <w:rPr>
          <w:rFonts w:ascii="Arial" w:hAnsi="Arial" w:cs="Arial"/>
        </w:rPr>
        <w:t>33)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p>
    <w:p w:rsidR="00AE46E7" w:rsidRPr="00661D1D" w:rsidP="00AE46E7" w14:paraId="76177012" w14:textId="77777777">
      <w:pPr>
        <w:widowControl w:val="0"/>
        <w:autoSpaceDE w:val="0"/>
        <w:autoSpaceDN w:val="0"/>
        <w:adjustRightInd w:val="0"/>
        <w:spacing w:after="0" w:line="240" w:lineRule="auto"/>
        <w:jc w:val="both"/>
        <w:rPr>
          <w:rFonts w:ascii="Arial" w:hAnsi="Arial" w:cs="Arial"/>
        </w:rPr>
      </w:pPr>
    </w:p>
    <w:p w:rsidR="00AE46E7" w:rsidRPr="00BA6D1B" w:rsidP="00AE46E7" w14:paraId="7C3368CF" w14:textId="77777777">
      <w:pPr>
        <w:widowControl w:val="0"/>
        <w:autoSpaceDE w:val="0"/>
        <w:autoSpaceDN w:val="0"/>
        <w:adjustRightInd w:val="0"/>
        <w:spacing w:after="0" w:line="240" w:lineRule="auto"/>
        <w:jc w:val="both"/>
        <w:rPr>
          <w:rFonts w:ascii="Arial" w:hAnsi="Arial" w:cs="Arial"/>
        </w:rPr>
      </w:pPr>
      <w:r w:rsidRPr="00BA6D1B">
        <w:rPr>
          <w:rFonts w:ascii="Arial" w:hAnsi="Arial" w:cs="Arial"/>
        </w:rPr>
        <w:t xml:space="preserve">34) Například zákon č. 378/2007 Sb., o léčivech </w:t>
      </w:r>
      <w:r w:rsidRPr="00BA6D1B">
        <w:rPr>
          <w:rFonts w:ascii="Arial" w:hAnsi="Arial" w:cs="Arial"/>
          <w:bCs/>
        </w:rPr>
        <w:t xml:space="preserve">a o změnách některých souvisejících zákonů (zákon o léčivech), ve znění pozdějších předpisů, zákon č. 110/1997 o potravinách a tabákových výrobcích a o změně a doplnění některých souvisejících zákonů, ve znění pozdějších předpisů, </w:t>
      </w:r>
      <w:r w:rsidRPr="00BA6D1B">
        <w:rPr>
          <w:rFonts w:ascii="Arial" w:hAnsi="Arial" w:cs="Arial"/>
        </w:rPr>
        <w:t>zákon č. 22/1997 Sb., o technických požadavcích na výrobky a o změně a doplnění některých dalších zákonů, ve znění pozdějších předpisů.</w:t>
      </w:r>
    </w:p>
    <w:p w:rsidR="00AE46E7" w:rsidRPr="00661D1D" w:rsidP="00AE46E7" w14:paraId="5B48BA38" w14:textId="77777777">
      <w:pPr>
        <w:widowControl w:val="0"/>
        <w:autoSpaceDE w:val="0"/>
        <w:autoSpaceDN w:val="0"/>
        <w:adjustRightInd w:val="0"/>
        <w:spacing w:after="0" w:line="240" w:lineRule="auto"/>
        <w:jc w:val="both"/>
        <w:rPr>
          <w:rFonts w:ascii="Arial" w:hAnsi="Arial" w:cs="Arial"/>
          <w:b/>
        </w:rPr>
      </w:pPr>
    </w:p>
    <w:p w:rsidR="00AE46E7" w:rsidP="00AE46E7" w14:paraId="101CDB47" w14:textId="6C33A3B1">
      <w:pPr>
        <w:widowControl w:val="0"/>
        <w:autoSpaceDE w:val="0"/>
        <w:autoSpaceDN w:val="0"/>
        <w:adjustRightInd w:val="0"/>
        <w:spacing w:after="0" w:line="240" w:lineRule="auto"/>
        <w:jc w:val="both"/>
        <w:rPr>
          <w:rFonts w:ascii="Arial" w:hAnsi="Arial" w:cs="Arial"/>
        </w:rPr>
      </w:pPr>
      <w:r w:rsidRPr="00BA6D1B">
        <w:rPr>
          <w:rFonts w:ascii="Arial" w:hAnsi="Arial" w:cs="Arial"/>
        </w:rPr>
        <w:t xml:space="preserve">35) § 59 zákona č. </w:t>
      </w:r>
      <w:r>
        <w:rPr>
          <w:rFonts w:ascii="Arial" w:hAnsi="Arial" w:cs="Arial"/>
        </w:rPr>
        <w:t>541</w:t>
      </w:r>
      <w:r w:rsidRPr="00BA6D1B">
        <w:rPr>
          <w:rFonts w:ascii="Arial" w:hAnsi="Arial" w:cs="Arial"/>
        </w:rPr>
        <w:t>/2020 Sb., o odpadech.</w:t>
      </w:r>
    </w:p>
    <w:p w:rsidR="00AE46E7" w:rsidP="00AE46E7" w14:paraId="3E14D99B" w14:textId="77777777">
      <w:pPr>
        <w:widowControl w:val="0"/>
        <w:autoSpaceDE w:val="0"/>
        <w:autoSpaceDN w:val="0"/>
        <w:adjustRightInd w:val="0"/>
        <w:spacing w:after="0" w:line="240" w:lineRule="auto"/>
        <w:jc w:val="both"/>
        <w:rPr>
          <w:rFonts w:ascii="Arial" w:hAnsi="Arial" w:cs="Arial"/>
        </w:rPr>
      </w:pPr>
    </w:p>
    <w:p w:rsidR="00520C88" w:rsidP="008B471E" w14:paraId="6C9B362E" w14:textId="242C8F29">
      <w:pPr>
        <w:widowControl w:val="0"/>
        <w:autoSpaceDE w:val="0"/>
        <w:autoSpaceDN w:val="0"/>
        <w:adjustRightInd w:val="0"/>
        <w:spacing w:after="0" w:line="240" w:lineRule="auto"/>
        <w:jc w:val="both"/>
        <w:rPr>
          <w:rFonts w:ascii="Arial" w:hAnsi="Arial" w:cs="Arial"/>
        </w:rPr>
      </w:pPr>
      <w:r w:rsidRPr="00AE46E7">
        <w:rPr>
          <w:rFonts w:ascii="Arial" w:hAnsi="Arial" w:cs="Arial"/>
        </w:rPr>
        <w:t>36) § 1820 zákona č. 89/2012 Sb.</w:t>
      </w:r>
    </w:p>
    <w:p w:rsidR="00D60CA8" w:rsidP="008B471E" w14:paraId="5C7CD9D4" w14:textId="3CBD9439">
      <w:pPr>
        <w:widowControl w:val="0"/>
        <w:autoSpaceDE w:val="0"/>
        <w:autoSpaceDN w:val="0"/>
        <w:adjustRightInd w:val="0"/>
        <w:spacing w:after="0" w:line="240" w:lineRule="auto"/>
        <w:jc w:val="both"/>
        <w:rPr>
          <w:rFonts w:ascii="Arial" w:hAnsi="Arial" w:cs="Arial"/>
        </w:rPr>
      </w:pPr>
    </w:p>
    <w:p w:rsidR="00D60CA8" w:rsidP="008B471E" w14:paraId="4FEC325C" w14:textId="4406976C">
      <w:pPr>
        <w:widowControl w:val="0"/>
        <w:autoSpaceDE w:val="0"/>
        <w:autoSpaceDN w:val="0"/>
        <w:adjustRightInd w:val="0"/>
        <w:spacing w:after="0" w:line="240" w:lineRule="auto"/>
        <w:jc w:val="both"/>
        <w:rPr>
          <w:rFonts w:ascii="Arial" w:hAnsi="Arial" w:cs="Arial"/>
          <w:b/>
        </w:rPr>
      </w:pPr>
      <w:r w:rsidRPr="00BE6B6E">
        <w:rPr>
          <w:rFonts w:ascii="Arial" w:hAnsi="Arial" w:cs="Arial"/>
          <w:b/>
        </w:rPr>
        <w:t xml:space="preserve">37) </w:t>
      </w:r>
      <w:r w:rsidRPr="00BE6B6E" w:rsidR="00C62787">
        <w:rPr>
          <w:rFonts w:ascii="Arial" w:hAnsi="Arial" w:cs="Arial"/>
          <w:b/>
        </w:rPr>
        <w:t>§ 2 písm. a) vyhlášky č. 248/2018 Sb.</w:t>
      </w:r>
      <w:r w:rsidR="00133683">
        <w:rPr>
          <w:rFonts w:ascii="Arial" w:hAnsi="Arial" w:cs="Arial"/>
          <w:b/>
        </w:rPr>
        <w:t xml:space="preserve">, </w:t>
      </w:r>
      <w:r w:rsidRPr="00133683" w:rsidR="00133683">
        <w:rPr>
          <w:rFonts w:ascii="Arial" w:hAnsi="Arial" w:cs="Arial"/>
          <w:b/>
        </w:rPr>
        <w:t>o požadavcích na nápoje, kvasný ocet a droždí</w:t>
      </w:r>
      <w:r w:rsidR="00891CE9">
        <w:rPr>
          <w:rFonts w:ascii="Arial" w:hAnsi="Arial" w:cs="Arial"/>
          <w:b/>
        </w:rPr>
        <w:t>.</w:t>
      </w:r>
    </w:p>
    <w:p w:rsidR="00BE6B6E" w:rsidP="008B471E" w14:paraId="2A15FF82" w14:textId="28F7EE7A">
      <w:pPr>
        <w:widowControl w:val="0"/>
        <w:autoSpaceDE w:val="0"/>
        <w:autoSpaceDN w:val="0"/>
        <w:adjustRightInd w:val="0"/>
        <w:spacing w:after="0" w:line="240" w:lineRule="auto"/>
        <w:jc w:val="both"/>
        <w:rPr>
          <w:rFonts w:ascii="Arial" w:hAnsi="Arial" w:cs="Arial"/>
          <w:b/>
        </w:rPr>
      </w:pPr>
    </w:p>
    <w:p w:rsidR="00BE6B6E" w:rsidRPr="00BE6B6E" w:rsidP="00BE6B6E" w14:paraId="5924ED37" w14:textId="4BEBD8D5">
      <w:pPr>
        <w:widowControl w:val="0"/>
        <w:autoSpaceDE w:val="0"/>
        <w:autoSpaceDN w:val="0"/>
        <w:adjustRightInd w:val="0"/>
        <w:spacing w:after="0" w:line="240" w:lineRule="auto"/>
        <w:jc w:val="both"/>
        <w:rPr>
          <w:rFonts w:ascii="Arial" w:hAnsi="Arial" w:cs="Arial"/>
          <w:b/>
        </w:rPr>
      </w:pPr>
      <w:r w:rsidRPr="00BE6B6E">
        <w:rPr>
          <w:rFonts w:ascii="Arial" w:hAnsi="Arial" w:cs="Arial"/>
          <w:b/>
        </w:rPr>
        <w:t>3</w:t>
      </w:r>
      <w:r>
        <w:rPr>
          <w:rFonts w:ascii="Arial" w:hAnsi="Arial" w:cs="Arial"/>
          <w:b/>
        </w:rPr>
        <w:t>8</w:t>
      </w:r>
      <w:r w:rsidRPr="00BE6B6E">
        <w:rPr>
          <w:rFonts w:ascii="Arial" w:hAnsi="Arial" w:cs="Arial"/>
          <w:b/>
        </w:rPr>
        <w:t>) § 2 písm. a) vyhlášky č.</w:t>
      </w:r>
      <w:r w:rsidRPr="00DB07E9" w:rsidR="00DB07E9">
        <w:rPr>
          <w:rFonts w:ascii="Arial" w:hAnsi="Arial" w:cs="Arial"/>
          <w:b/>
        </w:rPr>
        <w:t xml:space="preserve"> 397/2016 Sb.</w:t>
      </w:r>
      <w:r w:rsidR="00133683">
        <w:rPr>
          <w:rFonts w:ascii="Arial" w:hAnsi="Arial" w:cs="Arial"/>
          <w:b/>
        </w:rPr>
        <w:t xml:space="preserve">, </w:t>
      </w:r>
      <w:r w:rsidRPr="00133683" w:rsidR="00133683">
        <w:rPr>
          <w:rFonts w:ascii="Arial" w:hAnsi="Arial" w:cs="Arial"/>
          <w:b/>
        </w:rPr>
        <w:t>o požadavcích na mléko a mléčné výrobky, mražené krémy a jedlé tuky a oleje</w:t>
      </w:r>
      <w:r w:rsidR="00461420">
        <w:rPr>
          <w:rFonts w:ascii="Arial" w:hAnsi="Arial" w:cs="Arial"/>
          <w:b/>
        </w:rPr>
        <w:t>, ve znění pozdějších předpisů</w:t>
      </w:r>
      <w:r w:rsidR="00891CE9">
        <w:rPr>
          <w:rFonts w:ascii="Arial" w:hAnsi="Arial" w:cs="Arial"/>
          <w:b/>
        </w:rPr>
        <w:t>.</w:t>
      </w:r>
    </w:p>
    <w:p w:rsidR="00BE6B6E" w:rsidP="008B471E" w14:paraId="4A848667" w14:textId="43A18FF6">
      <w:pPr>
        <w:widowControl w:val="0"/>
        <w:autoSpaceDE w:val="0"/>
        <w:autoSpaceDN w:val="0"/>
        <w:adjustRightInd w:val="0"/>
        <w:spacing w:after="0" w:line="240" w:lineRule="auto"/>
        <w:jc w:val="both"/>
        <w:rPr>
          <w:rFonts w:ascii="Arial" w:hAnsi="Arial" w:cs="Arial"/>
          <w:b/>
        </w:rPr>
      </w:pPr>
    </w:p>
    <w:p w:rsidR="00795433" w:rsidP="00795433" w14:paraId="6BC0C732" w14:textId="31EA51F9">
      <w:pPr>
        <w:widowControl w:val="0"/>
        <w:autoSpaceDE w:val="0"/>
        <w:autoSpaceDN w:val="0"/>
        <w:adjustRightInd w:val="0"/>
        <w:spacing w:after="0" w:line="240" w:lineRule="auto"/>
        <w:jc w:val="both"/>
        <w:rPr>
          <w:rFonts w:ascii="Arial" w:hAnsi="Arial" w:cs="Arial"/>
          <w:b/>
        </w:rPr>
      </w:pPr>
      <w:r w:rsidRPr="00BE6B6E">
        <w:rPr>
          <w:rFonts w:ascii="Arial" w:hAnsi="Arial" w:cs="Arial"/>
          <w:b/>
        </w:rPr>
        <w:t>3</w:t>
      </w:r>
      <w:r>
        <w:rPr>
          <w:rFonts w:ascii="Arial" w:hAnsi="Arial" w:cs="Arial"/>
          <w:b/>
        </w:rPr>
        <w:t>9</w:t>
      </w:r>
      <w:r w:rsidRPr="00BE6B6E">
        <w:rPr>
          <w:rFonts w:ascii="Arial" w:hAnsi="Arial" w:cs="Arial"/>
          <w:b/>
        </w:rPr>
        <w:t xml:space="preserve">) § </w:t>
      </w:r>
      <w:r w:rsidR="00CD7E05">
        <w:rPr>
          <w:rFonts w:ascii="Arial" w:hAnsi="Arial" w:cs="Arial"/>
          <w:b/>
        </w:rPr>
        <w:t>6</w:t>
      </w:r>
      <w:r w:rsidRPr="00BE6B6E">
        <w:rPr>
          <w:rFonts w:ascii="Arial" w:hAnsi="Arial" w:cs="Arial"/>
          <w:b/>
        </w:rPr>
        <w:t xml:space="preserve"> </w:t>
      </w:r>
      <w:r w:rsidR="00CD7E05">
        <w:rPr>
          <w:rFonts w:ascii="Arial" w:hAnsi="Arial" w:cs="Arial"/>
          <w:b/>
        </w:rPr>
        <w:t>odst. 1</w:t>
      </w:r>
      <w:r w:rsidRPr="00BE6B6E">
        <w:rPr>
          <w:rFonts w:ascii="Arial" w:hAnsi="Arial" w:cs="Arial"/>
          <w:b/>
        </w:rPr>
        <w:t xml:space="preserve"> vyhlášky č.</w:t>
      </w:r>
      <w:r w:rsidRPr="00DB07E9">
        <w:rPr>
          <w:rFonts w:ascii="Arial" w:hAnsi="Arial" w:cs="Arial"/>
          <w:b/>
        </w:rPr>
        <w:t xml:space="preserve"> 397/2016 Sb.</w:t>
      </w:r>
      <w:r>
        <w:rPr>
          <w:rFonts w:ascii="Arial" w:hAnsi="Arial" w:cs="Arial"/>
          <w:b/>
        </w:rPr>
        <w:t xml:space="preserve">, </w:t>
      </w:r>
      <w:r w:rsidRPr="00133683">
        <w:rPr>
          <w:rFonts w:ascii="Arial" w:hAnsi="Arial" w:cs="Arial"/>
          <w:b/>
        </w:rPr>
        <w:t>o požadavcích na mléko a mléčné výrobky, mražené krémy a jedlé tuky a oleje</w:t>
      </w:r>
      <w:r w:rsidR="00461420">
        <w:rPr>
          <w:rFonts w:ascii="Arial" w:hAnsi="Arial" w:cs="Arial"/>
          <w:b/>
        </w:rPr>
        <w:t>, ve znění pozdějších předpisů</w:t>
      </w:r>
      <w:r w:rsidR="00891CE9">
        <w:rPr>
          <w:rFonts w:ascii="Arial" w:hAnsi="Arial" w:cs="Arial"/>
          <w:b/>
        </w:rPr>
        <w:t>.</w:t>
      </w:r>
    </w:p>
    <w:p w:rsidR="00CD7E05" w:rsidP="00795433" w14:paraId="2F3A0B36" w14:textId="60CCDF5F">
      <w:pPr>
        <w:widowControl w:val="0"/>
        <w:autoSpaceDE w:val="0"/>
        <w:autoSpaceDN w:val="0"/>
        <w:adjustRightInd w:val="0"/>
        <w:spacing w:after="0" w:line="240" w:lineRule="auto"/>
        <w:jc w:val="both"/>
        <w:rPr>
          <w:rFonts w:ascii="Arial" w:hAnsi="Arial" w:cs="Arial"/>
          <w:b/>
        </w:rPr>
      </w:pPr>
    </w:p>
    <w:p w:rsidR="007E2ACA" w:rsidP="00795433" w14:paraId="6BE2AC87" w14:textId="05579B32">
      <w:pPr>
        <w:widowControl w:val="0"/>
        <w:autoSpaceDE w:val="0"/>
        <w:autoSpaceDN w:val="0"/>
        <w:adjustRightInd w:val="0"/>
        <w:spacing w:after="0" w:line="240" w:lineRule="auto"/>
        <w:jc w:val="both"/>
        <w:rPr>
          <w:rFonts w:ascii="Arial" w:hAnsi="Arial" w:cs="Arial"/>
          <w:b/>
        </w:rPr>
      </w:pPr>
      <w:r>
        <w:rPr>
          <w:rFonts w:ascii="Arial" w:hAnsi="Arial" w:cs="Arial"/>
          <w:b/>
        </w:rPr>
        <w:t xml:space="preserve">40) </w:t>
      </w:r>
      <w:r w:rsidRPr="00BE6B6E" w:rsidR="00813C08">
        <w:rPr>
          <w:rFonts w:ascii="Arial" w:hAnsi="Arial" w:cs="Arial"/>
          <w:b/>
        </w:rPr>
        <w:t xml:space="preserve">§ 2 písm. </w:t>
      </w:r>
      <w:r w:rsidR="00813C08">
        <w:rPr>
          <w:rFonts w:ascii="Arial" w:hAnsi="Arial" w:cs="Arial"/>
          <w:b/>
        </w:rPr>
        <w:t>d</w:t>
      </w:r>
      <w:r w:rsidRPr="00BE6B6E" w:rsidR="00813C08">
        <w:rPr>
          <w:rFonts w:ascii="Arial" w:hAnsi="Arial" w:cs="Arial"/>
          <w:b/>
        </w:rPr>
        <w:t>) vyhlášky č.</w:t>
      </w:r>
      <w:r w:rsidRPr="00DB07E9" w:rsidR="00813C08">
        <w:rPr>
          <w:rFonts w:ascii="Arial" w:hAnsi="Arial" w:cs="Arial"/>
          <w:b/>
        </w:rPr>
        <w:t xml:space="preserve"> 397/2016 Sb.</w:t>
      </w:r>
      <w:r w:rsidR="00813C08">
        <w:rPr>
          <w:rFonts w:ascii="Arial" w:hAnsi="Arial" w:cs="Arial"/>
          <w:b/>
        </w:rPr>
        <w:t xml:space="preserve">, </w:t>
      </w:r>
      <w:r w:rsidRPr="00133683" w:rsidR="00813C08">
        <w:rPr>
          <w:rFonts w:ascii="Arial" w:hAnsi="Arial" w:cs="Arial"/>
          <w:b/>
        </w:rPr>
        <w:t>o požadavcích na mléko a mléčné výrobky, mražené krémy a jedlé tuky a oleje</w:t>
      </w:r>
      <w:r w:rsidR="00813C08">
        <w:rPr>
          <w:rFonts w:ascii="Arial" w:hAnsi="Arial" w:cs="Arial"/>
          <w:b/>
        </w:rPr>
        <w:t>, ve znění pozdějších předpisů</w:t>
      </w:r>
      <w:r w:rsidR="00891CE9">
        <w:rPr>
          <w:rFonts w:ascii="Arial" w:hAnsi="Arial" w:cs="Arial"/>
          <w:b/>
        </w:rPr>
        <w:t>.</w:t>
      </w:r>
    </w:p>
    <w:p w:rsidR="00813C08" w:rsidP="00795433" w14:paraId="04977013" w14:textId="77777777">
      <w:pPr>
        <w:widowControl w:val="0"/>
        <w:autoSpaceDE w:val="0"/>
        <w:autoSpaceDN w:val="0"/>
        <w:adjustRightInd w:val="0"/>
        <w:spacing w:after="0" w:line="240" w:lineRule="auto"/>
        <w:jc w:val="both"/>
        <w:rPr>
          <w:rFonts w:ascii="Arial" w:hAnsi="Arial" w:cs="Arial"/>
          <w:b/>
        </w:rPr>
      </w:pPr>
    </w:p>
    <w:p w:rsidR="00CD7E05" w:rsidP="00795433" w14:paraId="2EA227AA" w14:textId="0CE9898F">
      <w:pPr>
        <w:widowControl w:val="0"/>
        <w:autoSpaceDE w:val="0"/>
        <w:autoSpaceDN w:val="0"/>
        <w:adjustRightInd w:val="0"/>
        <w:spacing w:after="0" w:line="240" w:lineRule="auto"/>
        <w:jc w:val="both"/>
        <w:rPr>
          <w:rFonts w:ascii="Arial" w:hAnsi="Arial" w:cs="Arial"/>
          <w:b/>
        </w:rPr>
      </w:pPr>
      <w:r>
        <w:rPr>
          <w:rFonts w:ascii="Arial" w:hAnsi="Arial" w:cs="Arial"/>
          <w:b/>
        </w:rPr>
        <w:t xml:space="preserve">41) </w:t>
      </w:r>
      <w:r w:rsidR="00AE0A85">
        <w:rPr>
          <w:rFonts w:ascii="Arial" w:hAnsi="Arial" w:cs="Arial"/>
          <w:b/>
        </w:rPr>
        <w:t xml:space="preserve">§ 21 písm. f) vyhlášky č. </w:t>
      </w:r>
      <w:r w:rsidRPr="00BE6B6E" w:rsidR="00AE0A85">
        <w:rPr>
          <w:rFonts w:ascii="Arial" w:hAnsi="Arial" w:cs="Arial"/>
          <w:b/>
        </w:rPr>
        <w:t>248/2018 Sb.</w:t>
      </w:r>
      <w:r w:rsidR="00AE0A85">
        <w:rPr>
          <w:rFonts w:ascii="Arial" w:hAnsi="Arial" w:cs="Arial"/>
          <w:b/>
        </w:rPr>
        <w:t xml:space="preserve">, </w:t>
      </w:r>
      <w:r w:rsidRPr="00133683" w:rsidR="00AE0A85">
        <w:rPr>
          <w:rFonts w:ascii="Arial" w:hAnsi="Arial" w:cs="Arial"/>
          <w:b/>
        </w:rPr>
        <w:t>o požadavcích na nápoje, kvasný ocet a droždí</w:t>
      </w:r>
      <w:r w:rsidR="00891CE9">
        <w:rPr>
          <w:rFonts w:ascii="Arial" w:hAnsi="Arial" w:cs="Arial"/>
          <w:b/>
        </w:rPr>
        <w:t>.</w:t>
      </w:r>
    </w:p>
    <w:p w:rsidR="007E2ACA" w:rsidP="00795433" w14:paraId="1AC034B7" w14:textId="77777777">
      <w:pPr>
        <w:widowControl w:val="0"/>
        <w:autoSpaceDE w:val="0"/>
        <w:autoSpaceDN w:val="0"/>
        <w:adjustRightInd w:val="0"/>
        <w:spacing w:after="0" w:line="240" w:lineRule="auto"/>
        <w:jc w:val="both"/>
        <w:rPr>
          <w:rFonts w:ascii="Arial" w:hAnsi="Arial" w:cs="Arial"/>
          <w:b/>
        </w:rPr>
      </w:pPr>
    </w:p>
    <w:p w:rsidR="00AE0A85" w:rsidP="00795433" w14:paraId="05ED6AB3" w14:textId="764EF5DB">
      <w:pPr>
        <w:widowControl w:val="0"/>
        <w:autoSpaceDE w:val="0"/>
        <w:autoSpaceDN w:val="0"/>
        <w:adjustRightInd w:val="0"/>
        <w:spacing w:after="0" w:line="240" w:lineRule="auto"/>
        <w:jc w:val="both"/>
        <w:rPr>
          <w:rFonts w:ascii="Arial" w:hAnsi="Arial" w:cs="Arial"/>
          <w:b/>
        </w:rPr>
      </w:pPr>
      <w:r>
        <w:rPr>
          <w:rFonts w:ascii="Arial" w:hAnsi="Arial" w:cs="Arial"/>
          <w:b/>
        </w:rPr>
        <w:t>4</w:t>
      </w:r>
      <w:r w:rsidR="007E2ACA">
        <w:rPr>
          <w:rFonts w:ascii="Arial" w:hAnsi="Arial" w:cs="Arial"/>
          <w:b/>
        </w:rPr>
        <w:t>2</w:t>
      </w:r>
      <w:r>
        <w:rPr>
          <w:rFonts w:ascii="Arial" w:hAnsi="Arial" w:cs="Arial"/>
          <w:b/>
        </w:rPr>
        <w:t xml:space="preserve">) </w:t>
      </w:r>
      <w:r w:rsidRPr="00461420" w:rsidR="00461420">
        <w:rPr>
          <w:rFonts w:ascii="Arial" w:hAnsi="Arial" w:cs="Arial"/>
          <w:b/>
        </w:rPr>
        <w:t>Zákon č. 321/2004 Sb.</w:t>
      </w:r>
      <w:r w:rsidR="00461420">
        <w:rPr>
          <w:rFonts w:ascii="Arial" w:hAnsi="Arial" w:cs="Arial"/>
          <w:b/>
        </w:rPr>
        <w:t xml:space="preserve">, </w:t>
      </w:r>
      <w:r w:rsidRPr="00461420" w:rsidR="00461420">
        <w:rPr>
          <w:rFonts w:ascii="Arial" w:hAnsi="Arial" w:cs="Arial"/>
          <w:b/>
        </w:rPr>
        <w:t>o vinohradnictví a vinařství a o změně některých souvisejících zákonů (zákon o vinohradnictví a vinařství)</w:t>
      </w:r>
      <w:r w:rsidR="00461420">
        <w:rPr>
          <w:rFonts w:ascii="Arial" w:hAnsi="Arial" w:cs="Arial"/>
          <w:b/>
        </w:rPr>
        <w:t>, ve znění pozdějších předpisů</w:t>
      </w:r>
      <w:r w:rsidR="00891CE9">
        <w:rPr>
          <w:rFonts w:ascii="Arial" w:hAnsi="Arial" w:cs="Arial"/>
          <w:b/>
        </w:rPr>
        <w:t>.</w:t>
      </w:r>
    </w:p>
    <w:p w:rsidR="00461420" w:rsidP="00795433" w14:paraId="6023A2C5" w14:textId="52284000">
      <w:pPr>
        <w:widowControl w:val="0"/>
        <w:autoSpaceDE w:val="0"/>
        <w:autoSpaceDN w:val="0"/>
        <w:adjustRightInd w:val="0"/>
        <w:spacing w:after="0" w:line="240" w:lineRule="auto"/>
        <w:jc w:val="both"/>
        <w:rPr>
          <w:rFonts w:ascii="Arial" w:hAnsi="Arial" w:cs="Arial"/>
          <w:b/>
        </w:rPr>
      </w:pPr>
    </w:p>
    <w:p w:rsidR="000F033C" w:rsidP="000F033C" w14:paraId="42EA63DB" w14:textId="6136F687">
      <w:pPr>
        <w:widowControl w:val="0"/>
        <w:autoSpaceDE w:val="0"/>
        <w:autoSpaceDN w:val="0"/>
        <w:adjustRightInd w:val="0"/>
        <w:spacing w:after="0" w:line="240" w:lineRule="auto"/>
        <w:jc w:val="both"/>
        <w:rPr>
          <w:rFonts w:ascii="Arial" w:hAnsi="Arial" w:cs="Arial"/>
          <w:b/>
        </w:rPr>
      </w:pPr>
      <w:r>
        <w:rPr>
          <w:rFonts w:ascii="Arial" w:hAnsi="Arial" w:cs="Arial"/>
          <w:b/>
        </w:rPr>
        <w:t>4</w:t>
      </w:r>
      <w:r w:rsidR="007E2ACA">
        <w:rPr>
          <w:rFonts w:ascii="Arial" w:hAnsi="Arial" w:cs="Arial"/>
          <w:b/>
        </w:rPr>
        <w:t>3</w:t>
      </w:r>
      <w:r>
        <w:rPr>
          <w:rFonts w:ascii="Arial" w:hAnsi="Arial" w:cs="Arial"/>
          <w:b/>
        </w:rPr>
        <w:t>)</w:t>
      </w:r>
      <w:r w:rsidR="00E75C8F">
        <w:rPr>
          <w:rFonts w:ascii="Arial" w:hAnsi="Arial" w:cs="Arial"/>
          <w:b/>
        </w:rPr>
        <w:t xml:space="preserve"> </w:t>
      </w:r>
      <w:r w:rsidR="00425671">
        <w:rPr>
          <w:rFonts w:ascii="Arial" w:hAnsi="Arial" w:cs="Arial"/>
          <w:b/>
        </w:rPr>
        <w:t xml:space="preserve">§ 11 </w:t>
      </w:r>
      <w:r w:rsidRPr="007C28CD" w:rsidR="007C28CD">
        <w:rPr>
          <w:rFonts w:ascii="Arial" w:hAnsi="Arial" w:cs="Arial"/>
          <w:b/>
        </w:rPr>
        <w:t xml:space="preserve">vyhlášky </w:t>
      </w:r>
      <w:r>
        <w:rPr>
          <w:rFonts w:ascii="Arial" w:hAnsi="Arial" w:cs="Arial"/>
          <w:b/>
        </w:rPr>
        <w:t xml:space="preserve">č. </w:t>
      </w:r>
      <w:r w:rsidRPr="007C28CD" w:rsidR="007C28CD">
        <w:rPr>
          <w:rFonts w:ascii="Arial" w:hAnsi="Arial" w:cs="Arial"/>
          <w:b/>
        </w:rPr>
        <w:t>248/2018 Sb.</w:t>
      </w:r>
      <w:r>
        <w:rPr>
          <w:rFonts w:ascii="Arial" w:hAnsi="Arial" w:cs="Arial"/>
          <w:b/>
        </w:rPr>
        <w:t xml:space="preserve">, </w:t>
      </w:r>
      <w:r w:rsidRPr="00133683">
        <w:rPr>
          <w:rFonts w:ascii="Arial" w:hAnsi="Arial" w:cs="Arial"/>
          <w:b/>
        </w:rPr>
        <w:t>o požadavcích na nápoje, kvasný ocet a droždí</w:t>
      </w:r>
      <w:r>
        <w:rPr>
          <w:rFonts w:ascii="Arial" w:hAnsi="Arial" w:cs="Arial"/>
          <w:b/>
        </w:rPr>
        <w:t>.</w:t>
      </w:r>
    </w:p>
    <w:p w:rsidR="007C28CD" w:rsidP="00795433" w14:paraId="5D8CACA8" w14:textId="78C87F92">
      <w:pPr>
        <w:widowControl w:val="0"/>
        <w:autoSpaceDE w:val="0"/>
        <w:autoSpaceDN w:val="0"/>
        <w:adjustRightInd w:val="0"/>
        <w:spacing w:after="0" w:line="240" w:lineRule="auto"/>
        <w:jc w:val="both"/>
        <w:rPr>
          <w:rFonts w:ascii="Arial" w:hAnsi="Arial" w:cs="Arial"/>
          <w:b/>
        </w:rPr>
      </w:pPr>
    </w:p>
    <w:p w:rsidR="000F033C" w:rsidP="000F033C" w14:paraId="40C3E9D0" w14:textId="0D0DA32F">
      <w:pPr>
        <w:widowControl w:val="0"/>
        <w:autoSpaceDE w:val="0"/>
        <w:autoSpaceDN w:val="0"/>
        <w:adjustRightInd w:val="0"/>
        <w:spacing w:after="0" w:line="240" w:lineRule="auto"/>
        <w:jc w:val="both"/>
        <w:rPr>
          <w:rFonts w:ascii="Arial" w:hAnsi="Arial" w:cs="Arial"/>
          <w:b/>
        </w:rPr>
      </w:pPr>
      <w:r>
        <w:rPr>
          <w:rFonts w:ascii="Arial" w:hAnsi="Arial" w:cs="Arial"/>
          <w:b/>
        </w:rPr>
        <w:t xml:space="preserve">44) </w:t>
      </w:r>
      <w:bookmarkStart w:id="148" w:name="_Hlk146009756"/>
      <w:r w:rsidR="00CB2EC3">
        <w:rPr>
          <w:rFonts w:ascii="Arial" w:hAnsi="Arial" w:cs="Arial"/>
          <w:b/>
        </w:rPr>
        <w:t>§ 16 písm. a)</w:t>
      </w:r>
      <w:r w:rsidR="008332C7">
        <w:rPr>
          <w:rFonts w:ascii="Arial" w:hAnsi="Arial" w:cs="Arial"/>
          <w:b/>
        </w:rPr>
        <w:t xml:space="preserve"> a s)</w:t>
      </w:r>
      <w:r w:rsidRPr="007C28CD">
        <w:rPr>
          <w:rFonts w:ascii="Arial" w:hAnsi="Arial" w:cs="Arial"/>
          <w:b/>
        </w:rPr>
        <w:t xml:space="preserve"> vyhlášky </w:t>
      </w:r>
      <w:r>
        <w:rPr>
          <w:rFonts w:ascii="Arial" w:hAnsi="Arial" w:cs="Arial"/>
          <w:b/>
        </w:rPr>
        <w:t xml:space="preserve">č. </w:t>
      </w:r>
      <w:r w:rsidRPr="007C28CD">
        <w:rPr>
          <w:rFonts w:ascii="Arial" w:hAnsi="Arial" w:cs="Arial"/>
          <w:b/>
        </w:rPr>
        <w:t>248/2018 Sb.</w:t>
      </w:r>
      <w:r>
        <w:rPr>
          <w:rFonts w:ascii="Arial" w:hAnsi="Arial" w:cs="Arial"/>
          <w:b/>
        </w:rPr>
        <w:t xml:space="preserve">, </w:t>
      </w:r>
      <w:r w:rsidRPr="00133683">
        <w:rPr>
          <w:rFonts w:ascii="Arial" w:hAnsi="Arial" w:cs="Arial"/>
          <w:b/>
        </w:rPr>
        <w:t>o požadavcích na nápoje, kvasný ocet a droždí</w:t>
      </w:r>
      <w:r>
        <w:rPr>
          <w:rFonts w:ascii="Arial" w:hAnsi="Arial" w:cs="Arial"/>
          <w:b/>
        </w:rPr>
        <w:t>.</w:t>
      </w:r>
      <w:bookmarkEnd w:id="148"/>
    </w:p>
    <w:p w:rsidR="007C28CD" w:rsidP="00795433" w14:paraId="736087E4" w14:textId="594A3C06">
      <w:pPr>
        <w:widowControl w:val="0"/>
        <w:autoSpaceDE w:val="0"/>
        <w:autoSpaceDN w:val="0"/>
        <w:adjustRightInd w:val="0"/>
        <w:spacing w:after="0" w:line="240" w:lineRule="auto"/>
        <w:jc w:val="both"/>
        <w:rPr>
          <w:rFonts w:ascii="Arial" w:hAnsi="Arial" w:cs="Arial"/>
          <w:b/>
        </w:rPr>
      </w:pPr>
    </w:p>
    <w:p w:rsidR="000F033C" w:rsidP="000F033C" w14:paraId="42AD95FD" w14:textId="77777777">
      <w:pPr>
        <w:widowControl w:val="0"/>
        <w:autoSpaceDE w:val="0"/>
        <w:autoSpaceDN w:val="0"/>
        <w:adjustRightInd w:val="0"/>
        <w:spacing w:after="0" w:line="240" w:lineRule="auto"/>
        <w:jc w:val="both"/>
        <w:rPr>
          <w:rFonts w:ascii="Arial" w:hAnsi="Arial" w:cs="Arial"/>
          <w:b/>
        </w:rPr>
      </w:pPr>
      <w:r>
        <w:rPr>
          <w:rFonts w:ascii="Arial" w:hAnsi="Arial" w:cs="Arial"/>
          <w:b/>
        </w:rPr>
        <w:t xml:space="preserve">45) </w:t>
      </w:r>
      <w:bookmarkStart w:id="149" w:name="_Hlk146011125"/>
      <w:r w:rsidRPr="007C28CD">
        <w:rPr>
          <w:rFonts w:ascii="Arial" w:hAnsi="Arial" w:cs="Arial"/>
          <w:b/>
        </w:rPr>
        <w:t>§ 2 písm. d) vyhlášky č. 248/2018 Sb.</w:t>
      </w:r>
      <w:r>
        <w:rPr>
          <w:rFonts w:ascii="Arial" w:hAnsi="Arial" w:cs="Arial"/>
          <w:b/>
        </w:rPr>
        <w:t xml:space="preserve">, </w:t>
      </w:r>
      <w:r w:rsidRPr="00133683">
        <w:rPr>
          <w:rFonts w:ascii="Arial" w:hAnsi="Arial" w:cs="Arial"/>
          <w:b/>
        </w:rPr>
        <w:t>o požadavcích na nápoje, kvasný ocet a droždí</w:t>
      </w:r>
      <w:r>
        <w:rPr>
          <w:rFonts w:ascii="Arial" w:hAnsi="Arial" w:cs="Arial"/>
          <w:b/>
        </w:rPr>
        <w:t>.</w:t>
      </w:r>
      <w:bookmarkEnd w:id="149"/>
    </w:p>
    <w:p w:rsidR="007C28CD" w:rsidP="00795433" w14:paraId="61031E5D" w14:textId="4FB0BE03">
      <w:pPr>
        <w:widowControl w:val="0"/>
        <w:autoSpaceDE w:val="0"/>
        <w:autoSpaceDN w:val="0"/>
        <w:adjustRightInd w:val="0"/>
        <w:spacing w:after="0" w:line="240" w:lineRule="auto"/>
        <w:jc w:val="both"/>
        <w:rPr>
          <w:rFonts w:ascii="Arial" w:hAnsi="Arial" w:cs="Arial"/>
          <w:b/>
        </w:rPr>
      </w:pPr>
    </w:p>
    <w:p w:rsidR="003F01A3" w:rsidP="00070DE3" w14:paraId="355491E2" w14:textId="5ADE5C18">
      <w:pPr>
        <w:widowControl w:val="0"/>
        <w:autoSpaceDE w:val="0"/>
        <w:autoSpaceDN w:val="0"/>
        <w:adjustRightInd w:val="0"/>
        <w:spacing w:after="0" w:line="240" w:lineRule="auto"/>
        <w:jc w:val="both"/>
        <w:rPr>
          <w:rFonts w:ascii="Arial" w:hAnsi="Arial" w:cs="Arial"/>
          <w:b/>
        </w:rPr>
      </w:pPr>
      <w:r>
        <w:rPr>
          <w:rFonts w:ascii="Arial" w:hAnsi="Arial" w:cs="Arial"/>
          <w:b/>
        </w:rPr>
        <w:t xml:space="preserve">46) </w:t>
      </w:r>
      <w:bookmarkStart w:id="150" w:name="_Hlk146011164"/>
      <w:r w:rsidRPr="007C28CD">
        <w:rPr>
          <w:rFonts w:ascii="Arial" w:hAnsi="Arial" w:cs="Arial"/>
          <w:b/>
        </w:rPr>
        <w:t>§ 5 odst. 2 vyhlášky č. 248/2018 Sb.</w:t>
      </w:r>
      <w:r w:rsidR="000F033C">
        <w:rPr>
          <w:rFonts w:ascii="Arial" w:hAnsi="Arial" w:cs="Arial"/>
          <w:b/>
        </w:rPr>
        <w:t xml:space="preserve">, </w:t>
      </w:r>
      <w:r w:rsidRPr="00133683" w:rsidR="000F033C">
        <w:rPr>
          <w:rFonts w:ascii="Arial" w:hAnsi="Arial" w:cs="Arial"/>
          <w:b/>
        </w:rPr>
        <w:t>o požadavcích na nápoje, kvasný ocet a droždí</w:t>
      </w:r>
      <w:r w:rsidR="000F033C">
        <w:rPr>
          <w:rFonts w:ascii="Arial" w:hAnsi="Arial" w:cs="Arial"/>
          <w:b/>
        </w:rPr>
        <w:t>.</w:t>
      </w:r>
      <w:bookmarkEnd w:id="150"/>
    </w:p>
    <w:p w:rsidR="0017610F" w14:paraId="1F7FDCB0" w14:textId="1F062D9F">
      <w:pPr>
        <w:rPr>
          <w:rFonts w:ascii="Arial" w:hAnsi="Arial" w:cs="Arial"/>
          <w:b/>
        </w:rPr>
      </w:pPr>
      <w:r>
        <w:rPr>
          <w:rFonts w:ascii="Arial" w:hAnsi="Arial" w:cs="Arial"/>
          <w:b/>
        </w:rPr>
        <w:br w:type="page"/>
      </w:r>
    </w:p>
    <w:p w:rsidR="006269F7" w:rsidP="006269F7" w14:paraId="0F95A4B4" w14:textId="77777777">
      <w:pPr>
        <w:widowControl w:val="0"/>
        <w:autoSpaceDE w:val="0"/>
        <w:autoSpaceDN w:val="0"/>
        <w:adjustRightInd w:val="0"/>
        <w:spacing w:after="0" w:line="240" w:lineRule="auto"/>
        <w:jc w:val="center"/>
        <w:rPr>
          <w:rFonts w:ascii="Arial" w:hAnsi="Arial" w:cs="Arial"/>
          <w:b/>
          <w:u w:val="single"/>
        </w:rPr>
      </w:pPr>
      <w:r>
        <w:rPr>
          <w:rFonts w:ascii="Arial" w:hAnsi="Arial" w:cs="Arial"/>
          <w:b/>
          <w:u w:val="single"/>
        </w:rPr>
        <w:t>Platné z</w:t>
      </w:r>
      <w:r w:rsidRPr="00661D1D">
        <w:rPr>
          <w:rFonts w:ascii="Arial" w:hAnsi="Arial" w:cs="Arial"/>
          <w:b/>
          <w:u w:val="single"/>
        </w:rPr>
        <w:t>nění zákona</w:t>
      </w:r>
      <w:r>
        <w:rPr>
          <w:rFonts w:ascii="Arial" w:hAnsi="Arial" w:cs="Arial"/>
          <w:b/>
          <w:u w:val="single"/>
        </w:rPr>
        <w:t xml:space="preserve"> č. 634/1992 Sb., </w:t>
      </w:r>
      <w:r w:rsidRPr="0067775F">
        <w:rPr>
          <w:rFonts w:ascii="Arial" w:hAnsi="Arial" w:cs="Arial"/>
          <w:b/>
          <w:bCs/>
          <w:u w:val="single"/>
        </w:rPr>
        <w:t>o</w:t>
      </w:r>
      <w:r>
        <w:rPr>
          <w:rFonts w:ascii="Arial" w:hAnsi="Arial" w:cs="Arial"/>
          <w:b/>
          <w:bCs/>
          <w:u w:val="single"/>
        </w:rPr>
        <w:t xml:space="preserve"> ochraně spotřebitele, </w:t>
      </w:r>
      <w:r w:rsidRPr="00661D1D">
        <w:rPr>
          <w:rFonts w:ascii="Arial" w:hAnsi="Arial" w:cs="Arial"/>
          <w:b/>
          <w:u w:val="single"/>
        </w:rPr>
        <w:t>s vyznačením navrhovaných změn</w:t>
      </w:r>
    </w:p>
    <w:p w:rsidR="006269F7" w:rsidP="006269F7" w14:paraId="7ADC5625" w14:textId="77777777">
      <w:pPr>
        <w:widowControl w:val="0"/>
        <w:autoSpaceDE w:val="0"/>
        <w:autoSpaceDN w:val="0"/>
        <w:adjustRightInd w:val="0"/>
        <w:spacing w:after="0" w:line="240" w:lineRule="auto"/>
        <w:jc w:val="center"/>
        <w:rPr>
          <w:rFonts w:ascii="Arial" w:hAnsi="Arial" w:cs="Arial"/>
          <w:b/>
          <w:u w:val="single"/>
        </w:rPr>
      </w:pPr>
    </w:p>
    <w:p w:rsidR="006269F7" w:rsidRPr="00A83538" w:rsidP="006269F7" w14:paraId="71E1B197" w14:textId="77777777">
      <w:pPr>
        <w:widowControl w:val="0"/>
        <w:autoSpaceDE w:val="0"/>
        <w:autoSpaceDN w:val="0"/>
        <w:adjustRightInd w:val="0"/>
        <w:spacing w:after="0" w:line="240" w:lineRule="auto"/>
        <w:jc w:val="center"/>
        <w:rPr>
          <w:rFonts w:ascii="Arial" w:hAnsi="Arial" w:cs="Arial"/>
        </w:rPr>
      </w:pPr>
      <w:r w:rsidRPr="00A83538">
        <w:rPr>
          <w:rFonts w:ascii="Arial" w:hAnsi="Arial" w:cs="Arial"/>
        </w:rPr>
        <w:t>§ 18</w:t>
      </w:r>
    </w:p>
    <w:p w:rsidR="006269F7" w:rsidRPr="00A83538" w:rsidP="006269F7" w14:paraId="7A66DA46" w14:textId="77777777">
      <w:pPr>
        <w:widowControl w:val="0"/>
        <w:autoSpaceDE w:val="0"/>
        <w:autoSpaceDN w:val="0"/>
        <w:adjustRightInd w:val="0"/>
        <w:spacing w:after="0" w:line="240" w:lineRule="auto"/>
        <w:rPr>
          <w:rFonts w:ascii="Arial" w:hAnsi="Arial" w:cs="Arial"/>
        </w:rPr>
      </w:pPr>
    </w:p>
    <w:p w:rsidR="006269F7" w:rsidRPr="00A83538" w:rsidP="006269F7" w14:paraId="56D0A956" w14:textId="77777777">
      <w:pPr>
        <w:widowControl w:val="0"/>
        <w:autoSpaceDE w:val="0"/>
        <w:autoSpaceDN w:val="0"/>
        <w:adjustRightInd w:val="0"/>
        <w:spacing w:after="0" w:line="240" w:lineRule="auto"/>
        <w:jc w:val="both"/>
        <w:rPr>
          <w:rFonts w:ascii="Arial" w:hAnsi="Arial" w:cs="Arial"/>
        </w:rPr>
      </w:pPr>
      <w:r>
        <w:rPr>
          <w:rFonts w:ascii="Arial" w:hAnsi="Arial" w:cs="Arial"/>
        </w:rPr>
        <w:tab/>
      </w:r>
      <w:r w:rsidRPr="00A83538">
        <w:rPr>
          <w:rFonts w:ascii="Arial" w:hAnsi="Arial" w:cs="Arial"/>
        </w:rPr>
        <w:t>(1) Prodávající je povinen informovat spotřebitele o peněžní částce za výkup vratných zálohovaných obalů a tuto informaci na viditelném místě zpřístupnit.</w:t>
      </w:r>
    </w:p>
    <w:p w:rsidR="006269F7" w:rsidRPr="00A83538" w:rsidP="006269F7" w14:paraId="1DFD3677" w14:textId="77777777">
      <w:pPr>
        <w:widowControl w:val="0"/>
        <w:autoSpaceDE w:val="0"/>
        <w:autoSpaceDN w:val="0"/>
        <w:adjustRightInd w:val="0"/>
        <w:spacing w:after="0" w:line="240" w:lineRule="auto"/>
        <w:rPr>
          <w:rFonts w:ascii="Arial" w:hAnsi="Arial" w:cs="Arial"/>
        </w:rPr>
      </w:pPr>
    </w:p>
    <w:p w:rsidR="006269F7" w:rsidP="00070DE3" w14:paraId="38C8EF6B" w14:textId="66F93B3C">
      <w:pPr>
        <w:widowControl w:val="0"/>
        <w:autoSpaceDE w:val="0"/>
        <w:autoSpaceDN w:val="0"/>
        <w:adjustRightInd w:val="0"/>
        <w:spacing w:after="0" w:line="240" w:lineRule="auto"/>
        <w:jc w:val="both"/>
        <w:rPr>
          <w:rFonts w:ascii="Arial" w:hAnsi="Arial" w:cs="Arial"/>
        </w:rPr>
      </w:pPr>
      <w:r>
        <w:rPr>
          <w:rFonts w:ascii="Arial" w:hAnsi="Arial" w:cs="Arial"/>
        </w:rPr>
        <w:tab/>
      </w:r>
      <w:r w:rsidRPr="00A83538">
        <w:rPr>
          <w:rFonts w:ascii="Arial" w:hAnsi="Arial" w:cs="Arial"/>
        </w:rPr>
        <w:t xml:space="preserve">(2) O změně peněžní částky za vykupované vratné zálohované obaly nebo o ukončení výkupu vratných zálohovaných obalů je prodávající povinen informovat spotřebitele po dobu nejméně </w:t>
      </w:r>
      <w:r w:rsidRPr="00A83538">
        <w:rPr>
          <w:rFonts w:ascii="Arial" w:hAnsi="Arial" w:cs="Arial"/>
          <w:strike/>
        </w:rPr>
        <w:t>30 kalendářních dnů</w:t>
      </w:r>
      <w:r w:rsidRPr="00A83538">
        <w:rPr>
          <w:rFonts w:ascii="Arial" w:hAnsi="Arial" w:cs="Arial"/>
        </w:rPr>
        <w:t xml:space="preserve"> </w:t>
      </w:r>
      <w:r w:rsidRPr="00A83538">
        <w:rPr>
          <w:rFonts w:ascii="Arial" w:hAnsi="Arial" w:cs="Arial"/>
          <w:b/>
        </w:rPr>
        <w:t>3 měsíc</w:t>
      </w:r>
      <w:r>
        <w:rPr>
          <w:rFonts w:ascii="Arial" w:hAnsi="Arial" w:cs="Arial"/>
          <w:b/>
        </w:rPr>
        <w:t>ů</w:t>
      </w:r>
      <w:r>
        <w:rPr>
          <w:rFonts w:ascii="Arial" w:hAnsi="Arial" w:cs="Arial"/>
        </w:rPr>
        <w:t xml:space="preserve"> </w:t>
      </w:r>
      <w:r w:rsidRPr="00A83538">
        <w:rPr>
          <w:rFonts w:ascii="Arial" w:hAnsi="Arial" w:cs="Arial"/>
        </w:rPr>
        <w:t>před dnem provedení změny nebo ukončení výkupu. Po tuto dobu nesmí být výkup těchto obalů zastaven.</w:t>
      </w:r>
    </w:p>
    <w:p w:rsidR="00AE3BF9" w:rsidP="00070DE3" w14:paraId="02626330" w14:textId="1383DB9E">
      <w:pPr>
        <w:widowControl w:val="0"/>
        <w:autoSpaceDE w:val="0"/>
        <w:autoSpaceDN w:val="0"/>
        <w:adjustRightInd w:val="0"/>
        <w:spacing w:after="0" w:line="240" w:lineRule="auto"/>
        <w:jc w:val="both"/>
        <w:rPr>
          <w:rFonts w:ascii="Arial" w:hAnsi="Arial" w:cs="Arial"/>
        </w:rPr>
      </w:pPr>
    </w:p>
    <w:p w:rsidR="00AE3BF9" w:rsidP="00070DE3" w14:paraId="448CF233" w14:textId="44BB53F3">
      <w:pPr>
        <w:widowControl w:val="0"/>
        <w:autoSpaceDE w:val="0"/>
        <w:autoSpaceDN w:val="0"/>
        <w:adjustRightInd w:val="0"/>
        <w:spacing w:after="0" w:line="240" w:lineRule="auto"/>
        <w:jc w:val="both"/>
        <w:rPr>
          <w:rFonts w:ascii="Arial" w:hAnsi="Arial" w:cs="Arial"/>
        </w:rPr>
      </w:pPr>
    </w:p>
    <w:p w:rsidR="00AE3BF9" w:rsidP="00AE3BF9" w14:paraId="4C0D4421" w14:textId="705FC76F">
      <w:pPr>
        <w:widowControl w:val="0"/>
        <w:autoSpaceDE w:val="0"/>
        <w:autoSpaceDN w:val="0"/>
        <w:adjustRightInd w:val="0"/>
        <w:spacing w:after="0" w:line="240" w:lineRule="auto"/>
        <w:jc w:val="center"/>
        <w:rPr>
          <w:rFonts w:ascii="Arial" w:hAnsi="Arial" w:cs="Arial"/>
          <w:b/>
          <w:u w:val="single"/>
        </w:rPr>
      </w:pPr>
      <w:r>
        <w:rPr>
          <w:rFonts w:ascii="Arial" w:hAnsi="Arial" w:cs="Arial"/>
          <w:b/>
          <w:u w:val="single"/>
        </w:rPr>
        <w:t>Platné z</w:t>
      </w:r>
      <w:r w:rsidRPr="00661D1D">
        <w:rPr>
          <w:rFonts w:ascii="Arial" w:hAnsi="Arial" w:cs="Arial"/>
          <w:b/>
          <w:u w:val="single"/>
        </w:rPr>
        <w:t>nění zákona</w:t>
      </w:r>
      <w:r>
        <w:rPr>
          <w:rFonts w:ascii="Arial" w:hAnsi="Arial" w:cs="Arial"/>
          <w:b/>
          <w:u w:val="single"/>
        </w:rPr>
        <w:t xml:space="preserve"> č. 541/2020 Sb., </w:t>
      </w:r>
      <w:r w:rsidRPr="0067775F">
        <w:rPr>
          <w:rFonts w:ascii="Arial" w:hAnsi="Arial" w:cs="Arial"/>
          <w:b/>
          <w:bCs/>
          <w:u w:val="single"/>
        </w:rPr>
        <w:t>o</w:t>
      </w:r>
      <w:r w:rsidR="00EC4D90">
        <w:rPr>
          <w:rFonts w:ascii="Arial" w:hAnsi="Arial" w:cs="Arial"/>
          <w:b/>
          <w:bCs/>
          <w:u w:val="single"/>
        </w:rPr>
        <w:t xml:space="preserve"> odpadech</w:t>
      </w:r>
      <w:r>
        <w:rPr>
          <w:rFonts w:ascii="Arial" w:hAnsi="Arial" w:cs="Arial"/>
          <w:b/>
          <w:bCs/>
          <w:u w:val="single"/>
        </w:rPr>
        <w:t xml:space="preserve">, </w:t>
      </w:r>
      <w:r w:rsidRPr="00661D1D">
        <w:rPr>
          <w:rFonts w:ascii="Arial" w:hAnsi="Arial" w:cs="Arial"/>
          <w:b/>
          <w:u w:val="single"/>
        </w:rPr>
        <w:t>s vyznačením navrhovaných změn</w:t>
      </w:r>
    </w:p>
    <w:p w:rsidR="00AE3BF9" w:rsidP="00070DE3" w14:paraId="420EC7A1" w14:textId="77777777">
      <w:pPr>
        <w:widowControl w:val="0"/>
        <w:autoSpaceDE w:val="0"/>
        <w:autoSpaceDN w:val="0"/>
        <w:adjustRightInd w:val="0"/>
        <w:spacing w:after="0" w:line="240" w:lineRule="auto"/>
        <w:jc w:val="both"/>
        <w:rPr>
          <w:rFonts w:ascii="Arial" w:hAnsi="Arial" w:cs="Arial"/>
        </w:rPr>
      </w:pPr>
    </w:p>
    <w:p w:rsidR="00AE3BF9" w:rsidP="00070DE3" w14:paraId="6BAE8EA7" w14:textId="22A39DC6">
      <w:pPr>
        <w:widowControl w:val="0"/>
        <w:autoSpaceDE w:val="0"/>
        <w:autoSpaceDN w:val="0"/>
        <w:adjustRightInd w:val="0"/>
        <w:spacing w:after="0" w:line="240" w:lineRule="auto"/>
        <w:jc w:val="both"/>
        <w:rPr>
          <w:rFonts w:ascii="Arial" w:hAnsi="Arial" w:cs="Arial"/>
        </w:rPr>
      </w:pPr>
    </w:p>
    <w:p w:rsidR="00AE3BF9" w:rsidRPr="00AE3BF9" w:rsidP="00442245" w14:paraId="2439D8AE" w14:textId="77777777">
      <w:pPr>
        <w:widowControl w:val="0"/>
        <w:autoSpaceDE w:val="0"/>
        <w:autoSpaceDN w:val="0"/>
        <w:adjustRightInd w:val="0"/>
        <w:spacing w:after="240" w:line="240" w:lineRule="auto"/>
        <w:jc w:val="center"/>
        <w:rPr>
          <w:rFonts w:ascii="Arial" w:hAnsi="Arial" w:cs="Arial"/>
        </w:rPr>
      </w:pPr>
      <w:r w:rsidRPr="00AE3BF9">
        <w:rPr>
          <w:rFonts w:ascii="Arial" w:hAnsi="Arial" w:cs="Arial"/>
        </w:rPr>
        <w:t>§ 59</w:t>
      </w:r>
    </w:p>
    <w:p w:rsidR="00AE3BF9" w:rsidRPr="00AE3BF9" w:rsidP="00AE3BF9" w14:paraId="5A3A614D" w14:textId="77777777">
      <w:pPr>
        <w:widowControl w:val="0"/>
        <w:autoSpaceDE w:val="0"/>
        <w:autoSpaceDN w:val="0"/>
        <w:adjustRightInd w:val="0"/>
        <w:spacing w:after="0" w:line="240" w:lineRule="auto"/>
        <w:jc w:val="center"/>
        <w:rPr>
          <w:rFonts w:ascii="Arial" w:hAnsi="Arial" w:cs="Arial"/>
        </w:rPr>
      </w:pPr>
      <w:r w:rsidRPr="00AE3BF9">
        <w:rPr>
          <w:rFonts w:ascii="Arial" w:hAnsi="Arial" w:cs="Arial"/>
        </w:rPr>
        <w:t>Obecní systém</w:t>
      </w:r>
    </w:p>
    <w:p w:rsidR="00AE3BF9" w:rsidRPr="00AE3BF9" w:rsidP="00AE3BF9" w14:paraId="0CB3BBDD" w14:textId="77777777">
      <w:pPr>
        <w:widowControl w:val="0"/>
        <w:autoSpaceDE w:val="0"/>
        <w:autoSpaceDN w:val="0"/>
        <w:adjustRightInd w:val="0"/>
        <w:spacing w:after="0" w:line="240" w:lineRule="auto"/>
        <w:jc w:val="both"/>
        <w:rPr>
          <w:rFonts w:ascii="Arial" w:hAnsi="Arial" w:cs="Arial"/>
        </w:rPr>
      </w:pPr>
    </w:p>
    <w:p w:rsidR="00AE3BF9" w:rsidRPr="00AE3BF9" w:rsidP="00AE3BF9" w14:paraId="663ACE8C" w14:textId="2AE64610">
      <w:pPr>
        <w:widowControl w:val="0"/>
        <w:autoSpaceDE w:val="0"/>
        <w:autoSpaceDN w:val="0"/>
        <w:adjustRightInd w:val="0"/>
        <w:spacing w:after="0" w:line="240" w:lineRule="auto"/>
        <w:jc w:val="both"/>
        <w:rPr>
          <w:rFonts w:ascii="Arial" w:hAnsi="Arial" w:cs="Arial"/>
        </w:rPr>
      </w:pPr>
      <w:r>
        <w:rPr>
          <w:rFonts w:ascii="Arial" w:hAnsi="Arial" w:cs="Arial"/>
        </w:rPr>
        <w:tab/>
      </w:r>
      <w:r w:rsidRPr="00AE3BF9">
        <w:rPr>
          <w:rFonts w:ascii="Arial" w:hAnsi="Arial" w:cs="Arial"/>
        </w:rPr>
        <w:t>(1) Obec je povinna přebrat veškerý komunální odpad vznikající na jejím území při činnosti nepodnikajících fyzických osob. Pokud obec zavedla poplatek za odkládání komunálního odpadu z nemovité věci na základě kapacity soustřeďovacích prostředků podle zákona o místních poplatcích, je povinna přebírat směsný komunální odpad vznikající na jejím území při činnosti nepodnikajících fyzických osob v množství odpovídajícím kapacitě soustřeďovacích prostředků.</w:t>
      </w:r>
    </w:p>
    <w:p w:rsidR="00AE3BF9" w:rsidRPr="00AE3BF9" w:rsidP="00AE3BF9" w14:paraId="7912B2B6" w14:textId="77777777">
      <w:pPr>
        <w:widowControl w:val="0"/>
        <w:autoSpaceDE w:val="0"/>
        <w:autoSpaceDN w:val="0"/>
        <w:adjustRightInd w:val="0"/>
        <w:spacing w:after="0" w:line="240" w:lineRule="auto"/>
        <w:jc w:val="both"/>
        <w:rPr>
          <w:rFonts w:ascii="Arial" w:hAnsi="Arial" w:cs="Arial"/>
        </w:rPr>
      </w:pPr>
    </w:p>
    <w:p w:rsidR="00AE3BF9" w:rsidRPr="00AE3BF9" w:rsidP="00AE3BF9" w14:paraId="5D5EF8DC" w14:textId="5D02FFB1">
      <w:pPr>
        <w:widowControl w:val="0"/>
        <w:autoSpaceDE w:val="0"/>
        <w:autoSpaceDN w:val="0"/>
        <w:adjustRightInd w:val="0"/>
        <w:spacing w:after="0" w:line="240" w:lineRule="auto"/>
        <w:jc w:val="both"/>
        <w:rPr>
          <w:rFonts w:ascii="Arial" w:hAnsi="Arial" w:cs="Arial"/>
        </w:rPr>
      </w:pPr>
      <w:r>
        <w:rPr>
          <w:rFonts w:ascii="Arial" w:hAnsi="Arial" w:cs="Arial"/>
        </w:rPr>
        <w:tab/>
      </w:r>
      <w:r w:rsidRPr="00AE3BF9">
        <w:rPr>
          <w:rFonts w:ascii="Arial" w:hAnsi="Arial" w:cs="Arial"/>
        </w:rPr>
        <w:t xml:space="preserve">(2) Obec je povinna určit místa pro oddělené soustřeďování komunálního odpadu, a to alespoň nebezpečného odpadu, papíru, plastů, skla, kovů, biologického odpadu, jedlých olejů a tuků a od 1. ledna 2025 rovněž textilu. Obec není povinna odděleně soustřeďovat odpad plastů, </w:t>
      </w:r>
      <w:r w:rsidRPr="00DB4B36">
        <w:rPr>
          <w:rFonts w:ascii="Arial" w:hAnsi="Arial" w:cs="Arial"/>
          <w:strike/>
        </w:rPr>
        <w:t>skla a kovů</w:t>
      </w:r>
      <w:r>
        <w:rPr>
          <w:rFonts w:ascii="Arial" w:hAnsi="Arial" w:cs="Arial"/>
        </w:rPr>
        <w:t xml:space="preserve"> </w:t>
      </w:r>
      <w:r w:rsidRPr="00DB4B36">
        <w:rPr>
          <w:rFonts w:ascii="Arial" w:hAnsi="Arial" w:cs="Arial"/>
          <w:b/>
        </w:rPr>
        <w:t xml:space="preserve">skla, kovů, papíru </w:t>
      </w:r>
      <w:r w:rsidR="00C43393">
        <w:rPr>
          <w:rFonts w:ascii="Arial" w:hAnsi="Arial" w:cs="Arial"/>
          <w:b/>
        </w:rPr>
        <w:t>a kompozitní</w:t>
      </w:r>
      <w:r w:rsidR="00A71C16">
        <w:rPr>
          <w:rFonts w:ascii="Arial" w:hAnsi="Arial" w:cs="Arial"/>
          <w:b/>
        </w:rPr>
        <w:t>ch</w:t>
      </w:r>
      <w:r w:rsidR="00C43393">
        <w:rPr>
          <w:rFonts w:ascii="Arial" w:hAnsi="Arial" w:cs="Arial"/>
          <w:b/>
        </w:rPr>
        <w:t xml:space="preserve"> a</w:t>
      </w:r>
      <w:r w:rsidRPr="00DB4B36">
        <w:rPr>
          <w:rFonts w:ascii="Arial" w:hAnsi="Arial" w:cs="Arial"/>
          <w:b/>
        </w:rPr>
        <w:t xml:space="preserve"> nápojov</w:t>
      </w:r>
      <w:r w:rsidR="00A71C16">
        <w:rPr>
          <w:rFonts w:ascii="Arial" w:hAnsi="Arial" w:cs="Arial"/>
          <w:b/>
        </w:rPr>
        <w:t>ých</w:t>
      </w:r>
      <w:r w:rsidRPr="00DB4B36">
        <w:rPr>
          <w:rFonts w:ascii="Arial" w:hAnsi="Arial" w:cs="Arial"/>
          <w:b/>
        </w:rPr>
        <w:t xml:space="preserve"> karton</w:t>
      </w:r>
      <w:r w:rsidR="00A71C16">
        <w:rPr>
          <w:rFonts w:ascii="Arial" w:hAnsi="Arial" w:cs="Arial"/>
          <w:b/>
        </w:rPr>
        <w:t>ů</w:t>
      </w:r>
      <w:r w:rsidRPr="00AE3BF9">
        <w:rPr>
          <w:rFonts w:ascii="Arial" w:hAnsi="Arial" w:cs="Arial"/>
        </w:rPr>
        <w:t>, pokud tím nedojde s ohledem na další způsob nakládání s nimi k ohrožení možnosti provedení jejich recyklace.</w:t>
      </w:r>
    </w:p>
    <w:p w:rsidR="00AE3BF9" w:rsidRPr="00AE3BF9" w:rsidP="00AE3BF9" w14:paraId="1F7DFCCC" w14:textId="77777777">
      <w:pPr>
        <w:widowControl w:val="0"/>
        <w:autoSpaceDE w:val="0"/>
        <w:autoSpaceDN w:val="0"/>
        <w:adjustRightInd w:val="0"/>
        <w:spacing w:after="0" w:line="240" w:lineRule="auto"/>
        <w:jc w:val="both"/>
        <w:rPr>
          <w:rFonts w:ascii="Arial" w:hAnsi="Arial" w:cs="Arial"/>
        </w:rPr>
      </w:pPr>
    </w:p>
    <w:p w:rsidR="00AE3BF9" w:rsidRPr="00AE3BF9" w:rsidP="00AE3BF9" w14:paraId="3F57CEAA" w14:textId="6BC81410">
      <w:pPr>
        <w:widowControl w:val="0"/>
        <w:autoSpaceDE w:val="0"/>
        <w:autoSpaceDN w:val="0"/>
        <w:adjustRightInd w:val="0"/>
        <w:spacing w:after="0" w:line="240" w:lineRule="auto"/>
        <w:jc w:val="both"/>
        <w:rPr>
          <w:rFonts w:ascii="Arial" w:hAnsi="Arial" w:cs="Arial"/>
        </w:rPr>
      </w:pPr>
      <w:r w:rsidRPr="00AE3BF9">
        <w:rPr>
          <w:rFonts w:ascii="Arial" w:hAnsi="Arial" w:cs="Arial"/>
        </w:rPr>
        <w:t xml:space="preserve">(3) Obec je povinna zajistit, aby odděleně soustřeďované recyklovatelné složky komunálního odpadu tvořily v kalendářním roce 2025 a následujících letech alespoň </w:t>
      </w:r>
      <w:r w:rsidRPr="00A31111">
        <w:rPr>
          <w:rFonts w:ascii="Arial" w:hAnsi="Arial" w:cs="Arial"/>
          <w:strike/>
        </w:rPr>
        <w:t>60</w:t>
      </w:r>
      <w:r w:rsidRPr="00AE3BF9">
        <w:rPr>
          <w:rFonts w:ascii="Arial" w:hAnsi="Arial" w:cs="Arial"/>
        </w:rPr>
        <w:t xml:space="preserve"> </w:t>
      </w:r>
      <w:r w:rsidRPr="00A31111" w:rsidR="00A31111">
        <w:rPr>
          <w:rFonts w:ascii="Arial" w:hAnsi="Arial" w:cs="Arial"/>
          <w:b/>
        </w:rPr>
        <w:t>59</w:t>
      </w:r>
      <w:r w:rsidR="00A31111">
        <w:rPr>
          <w:rFonts w:ascii="Arial" w:hAnsi="Arial" w:cs="Arial"/>
        </w:rPr>
        <w:t xml:space="preserve"> </w:t>
      </w:r>
      <w:r w:rsidRPr="00AE3BF9">
        <w:rPr>
          <w:rFonts w:ascii="Arial" w:hAnsi="Arial" w:cs="Arial"/>
        </w:rPr>
        <w:t xml:space="preserve">%, v kalendářním roce 2030 a následujících letech alespoň </w:t>
      </w:r>
      <w:r w:rsidRPr="00A31111">
        <w:rPr>
          <w:rFonts w:ascii="Arial" w:hAnsi="Arial" w:cs="Arial"/>
          <w:strike/>
        </w:rPr>
        <w:t>65</w:t>
      </w:r>
      <w:r w:rsidRPr="00AE3BF9">
        <w:rPr>
          <w:rFonts w:ascii="Arial" w:hAnsi="Arial" w:cs="Arial"/>
        </w:rPr>
        <w:t xml:space="preserve"> </w:t>
      </w:r>
      <w:r w:rsidRPr="00A31111" w:rsidR="00A31111">
        <w:rPr>
          <w:rFonts w:ascii="Arial" w:hAnsi="Arial" w:cs="Arial"/>
          <w:b/>
        </w:rPr>
        <w:t>64</w:t>
      </w:r>
      <w:r w:rsidR="00A31111">
        <w:rPr>
          <w:rFonts w:ascii="Arial" w:hAnsi="Arial" w:cs="Arial"/>
        </w:rPr>
        <w:t xml:space="preserve"> </w:t>
      </w:r>
      <w:r w:rsidRPr="00AE3BF9">
        <w:rPr>
          <w:rFonts w:ascii="Arial" w:hAnsi="Arial" w:cs="Arial"/>
        </w:rPr>
        <w:t xml:space="preserve">% a v kalendářním roce 2035 a následujících letech alespoň </w:t>
      </w:r>
      <w:r w:rsidRPr="00A31111">
        <w:rPr>
          <w:rFonts w:ascii="Arial" w:hAnsi="Arial" w:cs="Arial"/>
          <w:strike/>
        </w:rPr>
        <w:t>70</w:t>
      </w:r>
      <w:r w:rsidRPr="00AE3BF9">
        <w:rPr>
          <w:rFonts w:ascii="Arial" w:hAnsi="Arial" w:cs="Arial"/>
        </w:rPr>
        <w:t xml:space="preserve"> </w:t>
      </w:r>
      <w:r w:rsidRPr="00A31111" w:rsidR="00A31111">
        <w:rPr>
          <w:rFonts w:ascii="Arial" w:hAnsi="Arial" w:cs="Arial"/>
          <w:b/>
        </w:rPr>
        <w:t>69</w:t>
      </w:r>
      <w:r w:rsidR="00A31111">
        <w:rPr>
          <w:rFonts w:ascii="Arial" w:hAnsi="Arial" w:cs="Arial"/>
        </w:rPr>
        <w:t xml:space="preserve"> </w:t>
      </w:r>
      <w:r w:rsidRPr="00AE3BF9">
        <w:rPr>
          <w:rFonts w:ascii="Arial" w:hAnsi="Arial" w:cs="Arial"/>
        </w:rPr>
        <w:t>% z celkového množství komunálních odpadů, kterých je v daném kalendářním roce původcem. Do výpočtu podílu mohou být zahrnuty rovněž odděleně soustřeďované recyklovatelné složky komunálního odpadu vznikající na území obce při činnosti nepodnikajících fyzických osob, které nejsou předávány do obecního systému.</w:t>
      </w:r>
    </w:p>
    <w:p w:rsidR="00AE3BF9" w:rsidRPr="00AE3BF9" w:rsidP="00AE3BF9" w14:paraId="26A01E36" w14:textId="77777777">
      <w:pPr>
        <w:widowControl w:val="0"/>
        <w:autoSpaceDE w:val="0"/>
        <w:autoSpaceDN w:val="0"/>
        <w:adjustRightInd w:val="0"/>
        <w:spacing w:after="0" w:line="240" w:lineRule="auto"/>
        <w:jc w:val="both"/>
        <w:rPr>
          <w:rFonts w:ascii="Arial" w:hAnsi="Arial" w:cs="Arial"/>
        </w:rPr>
      </w:pPr>
    </w:p>
    <w:p w:rsidR="00AE3BF9" w:rsidRPr="00AE3BF9" w:rsidP="00AE3BF9" w14:paraId="67B3B7E9"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(4) Ke splnění povinností podle odstavců 1 až 3 obec nastaví obecní systém odpadového hospodářství (dále jen „obecní systém“). Obecní systém může obec nastavit obecně závaznou vyhláškou.</w:t>
      </w:r>
    </w:p>
    <w:p w:rsidR="00AE3BF9" w:rsidRPr="00AE3BF9" w:rsidP="00AE3BF9" w14:paraId="74A34B9E" w14:textId="77777777">
      <w:pPr>
        <w:widowControl w:val="0"/>
        <w:autoSpaceDE w:val="0"/>
        <w:autoSpaceDN w:val="0"/>
        <w:adjustRightInd w:val="0"/>
        <w:spacing w:after="0" w:line="240" w:lineRule="auto"/>
        <w:jc w:val="both"/>
        <w:rPr>
          <w:rFonts w:ascii="Arial" w:hAnsi="Arial" w:cs="Arial"/>
        </w:rPr>
      </w:pPr>
    </w:p>
    <w:p w:rsidR="00AE3BF9" w:rsidRPr="00AE3BF9" w:rsidP="00AE3BF9" w14:paraId="3798F4C5"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(5) Pokud obec nastaví obecní systém obecně závaznou vyhláškou, může touto vyhláškou zároveň určit i místa, ve kterých bude v rámci obecního systému přebírat</w:t>
      </w:r>
    </w:p>
    <w:p w:rsidR="00AE3BF9" w:rsidRPr="00AE3BF9" w:rsidP="00AE3BF9" w14:paraId="01F2F386" w14:textId="77777777">
      <w:pPr>
        <w:widowControl w:val="0"/>
        <w:autoSpaceDE w:val="0"/>
        <w:autoSpaceDN w:val="0"/>
        <w:adjustRightInd w:val="0"/>
        <w:spacing w:after="0" w:line="240" w:lineRule="auto"/>
        <w:jc w:val="both"/>
        <w:rPr>
          <w:rFonts w:ascii="Arial" w:hAnsi="Arial" w:cs="Arial"/>
        </w:rPr>
      </w:pPr>
    </w:p>
    <w:p w:rsidR="00AE3BF9" w:rsidRPr="00AE3BF9" w:rsidP="00AE3BF9" w14:paraId="607519DE"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a) stavební a demoliční odpad vznikající na území obce při činnosti nepodnikajících fyzických osob,</w:t>
      </w:r>
    </w:p>
    <w:p w:rsidR="00AE3BF9" w:rsidRPr="00AE3BF9" w:rsidP="00AE3BF9" w14:paraId="076E50B7" w14:textId="77777777">
      <w:pPr>
        <w:widowControl w:val="0"/>
        <w:autoSpaceDE w:val="0"/>
        <w:autoSpaceDN w:val="0"/>
        <w:adjustRightInd w:val="0"/>
        <w:spacing w:after="0" w:line="240" w:lineRule="auto"/>
        <w:jc w:val="both"/>
        <w:rPr>
          <w:rFonts w:ascii="Arial" w:hAnsi="Arial" w:cs="Arial"/>
        </w:rPr>
      </w:pPr>
    </w:p>
    <w:p w:rsidR="00AE3BF9" w:rsidRPr="00AE3BF9" w:rsidP="00AE3BF9" w14:paraId="2E1B38A6"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b) movité věci v rámci předcházení vzniku odpadu,</w:t>
      </w:r>
    </w:p>
    <w:p w:rsidR="00AE3BF9" w:rsidRPr="00AE3BF9" w:rsidP="00AE3BF9" w14:paraId="65590CAC" w14:textId="77777777">
      <w:pPr>
        <w:widowControl w:val="0"/>
        <w:autoSpaceDE w:val="0"/>
        <w:autoSpaceDN w:val="0"/>
        <w:adjustRightInd w:val="0"/>
        <w:spacing w:after="0" w:line="240" w:lineRule="auto"/>
        <w:jc w:val="both"/>
        <w:rPr>
          <w:rFonts w:ascii="Arial" w:hAnsi="Arial" w:cs="Arial"/>
        </w:rPr>
      </w:pPr>
    </w:p>
    <w:p w:rsidR="00AE3BF9" w:rsidRPr="00AE3BF9" w:rsidP="00AE3BF9" w14:paraId="2448108E"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c) komunální odpad vznikající na území obce při činnosti právnických a podnikajících fyzických osob, které se do obecního systému na základě písemné smlouvy zapojí; v takovém případě musí obec obecně závaznou vyhláškou, kterou nastaví obecní systém, stanovit alespoň druhy odpadu, které může právnická nebo podnikající fyzická osoba předávat do obecního systému, způsob určení výše úhrady za zapojení do obecního systému a způsob jejího výběru,</w:t>
      </w:r>
    </w:p>
    <w:p w:rsidR="00AE3BF9" w:rsidRPr="00AE3BF9" w:rsidP="00AE3BF9" w14:paraId="7BAFEAE7" w14:textId="77777777">
      <w:pPr>
        <w:widowControl w:val="0"/>
        <w:autoSpaceDE w:val="0"/>
        <w:autoSpaceDN w:val="0"/>
        <w:adjustRightInd w:val="0"/>
        <w:spacing w:after="0" w:line="240" w:lineRule="auto"/>
        <w:jc w:val="both"/>
        <w:rPr>
          <w:rFonts w:ascii="Arial" w:hAnsi="Arial" w:cs="Arial"/>
        </w:rPr>
      </w:pPr>
    </w:p>
    <w:p w:rsidR="00AE3BF9" w:rsidRPr="00AE3BF9" w:rsidP="00AE3BF9" w14:paraId="26D39F86"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d) výrobky s ukončenou životností v případě, pokud je přebírá v rámci služby pro výrobce podle zákona o výrobcích s ukončenou životností, nebo</w:t>
      </w:r>
    </w:p>
    <w:p w:rsidR="00AE3BF9" w:rsidRPr="00AE3BF9" w:rsidP="00AE3BF9" w14:paraId="1F9B980C" w14:textId="77777777">
      <w:pPr>
        <w:widowControl w:val="0"/>
        <w:autoSpaceDE w:val="0"/>
        <w:autoSpaceDN w:val="0"/>
        <w:adjustRightInd w:val="0"/>
        <w:spacing w:after="0" w:line="240" w:lineRule="auto"/>
        <w:jc w:val="both"/>
        <w:rPr>
          <w:rFonts w:ascii="Arial" w:hAnsi="Arial" w:cs="Arial"/>
        </w:rPr>
      </w:pPr>
    </w:p>
    <w:p w:rsidR="00AE3BF9" w:rsidRPr="00AE3BF9" w:rsidP="00AE3BF9" w14:paraId="2F24B8F6"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e) rostlinné zbytky z údržby zeleně, zahrad a domácností ke zpracování na kompost v rámci komunitního kompostování podle § 65.</w:t>
      </w:r>
    </w:p>
    <w:p w:rsidR="00AE3BF9" w:rsidRPr="00AE3BF9" w:rsidP="00AE3BF9" w14:paraId="2ED87C7A" w14:textId="77777777">
      <w:pPr>
        <w:widowControl w:val="0"/>
        <w:autoSpaceDE w:val="0"/>
        <w:autoSpaceDN w:val="0"/>
        <w:adjustRightInd w:val="0"/>
        <w:spacing w:after="0" w:line="240" w:lineRule="auto"/>
        <w:jc w:val="both"/>
        <w:rPr>
          <w:rFonts w:ascii="Arial" w:hAnsi="Arial" w:cs="Arial"/>
        </w:rPr>
      </w:pPr>
    </w:p>
    <w:p w:rsidR="00AE3BF9" w:rsidRPr="00AE3BF9" w:rsidP="00AE3BF9" w14:paraId="422C1642"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(6) Obec může obecně závaznou vyhláškou, kterou nastaví obecní systém, stanovit povinnosti osob související s předáváním odpadů a movitých věcí do obecního systému.</w:t>
      </w:r>
    </w:p>
    <w:p w:rsidR="00AE3BF9" w:rsidRPr="00AE3BF9" w:rsidP="00AE3BF9" w14:paraId="305EB5D3" w14:textId="77777777">
      <w:pPr>
        <w:widowControl w:val="0"/>
        <w:autoSpaceDE w:val="0"/>
        <w:autoSpaceDN w:val="0"/>
        <w:adjustRightInd w:val="0"/>
        <w:spacing w:after="0" w:line="240" w:lineRule="auto"/>
        <w:jc w:val="both"/>
        <w:rPr>
          <w:rFonts w:ascii="Arial" w:hAnsi="Arial" w:cs="Arial"/>
        </w:rPr>
      </w:pPr>
    </w:p>
    <w:p w:rsidR="00AE3BF9" w:rsidRPr="00AE3BF9" w:rsidP="00AE3BF9" w14:paraId="3C721CF2"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(7) Ministerstvo stanoví vyhláškou</w:t>
      </w:r>
    </w:p>
    <w:p w:rsidR="00AE3BF9" w:rsidRPr="00AE3BF9" w:rsidP="00AE3BF9" w14:paraId="00CD39B9" w14:textId="77777777">
      <w:pPr>
        <w:widowControl w:val="0"/>
        <w:autoSpaceDE w:val="0"/>
        <w:autoSpaceDN w:val="0"/>
        <w:adjustRightInd w:val="0"/>
        <w:spacing w:after="0" w:line="240" w:lineRule="auto"/>
        <w:jc w:val="both"/>
        <w:rPr>
          <w:rFonts w:ascii="Arial" w:hAnsi="Arial" w:cs="Arial"/>
        </w:rPr>
      </w:pPr>
    </w:p>
    <w:p w:rsidR="00AE3BF9" w:rsidRPr="00AE3BF9" w:rsidP="00AE3BF9" w14:paraId="5C2C1E76"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a) rozsah míst pro oddělené soustřeďování komunálního odpadu podle odstavce 2,</w:t>
      </w:r>
    </w:p>
    <w:p w:rsidR="00AE3BF9" w:rsidRPr="00AE3BF9" w:rsidP="00AE3BF9" w14:paraId="23996DCF" w14:textId="77777777">
      <w:pPr>
        <w:widowControl w:val="0"/>
        <w:autoSpaceDE w:val="0"/>
        <w:autoSpaceDN w:val="0"/>
        <w:adjustRightInd w:val="0"/>
        <w:spacing w:after="0" w:line="240" w:lineRule="auto"/>
        <w:jc w:val="both"/>
        <w:rPr>
          <w:rFonts w:ascii="Arial" w:hAnsi="Arial" w:cs="Arial"/>
        </w:rPr>
      </w:pPr>
    </w:p>
    <w:p w:rsidR="00AE3BF9" w:rsidRPr="00AE3BF9" w:rsidP="00AE3BF9" w14:paraId="50167471" w14:textId="77777777">
      <w:pPr>
        <w:widowControl w:val="0"/>
        <w:autoSpaceDE w:val="0"/>
        <w:autoSpaceDN w:val="0"/>
        <w:adjustRightInd w:val="0"/>
        <w:spacing w:after="0" w:line="240" w:lineRule="auto"/>
        <w:jc w:val="both"/>
        <w:rPr>
          <w:rFonts w:ascii="Arial" w:hAnsi="Arial" w:cs="Arial"/>
        </w:rPr>
      </w:pPr>
      <w:r w:rsidRPr="00AE3BF9">
        <w:rPr>
          <w:rFonts w:ascii="Arial" w:hAnsi="Arial" w:cs="Arial"/>
        </w:rPr>
        <w:t>b) odpady, které se započítají do celkového množství komunálních odpadů, a odpady, které se započítají jako odděleně soustřeďované recyklovatelné složky komunálního odpadu podle odstavce 3, a</w:t>
      </w:r>
    </w:p>
    <w:p w:rsidR="00AE3BF9" w:rsidRPr="00AE3BF9" w:rsidP="00AE3BF9" w14:paraId="087DEF84" w14:textId="77777777">
      <w:pPr>
        <w:widowControl w:val="0"/>
        <w:autoSpaceDE w:val="0"/>
        <w:autoSpaceDN w:val="0"/>
        <w:adjustRightInd w:val="0"/>
        <w:spacing w:after="0" w:line="240" w:lineRule="auto"/>
        <w:jc w:val="both"/>
        <w:rPr>
          <w:rFonts w:ascii="Arial" w:hAnsi="Arial" w:cs="Arial"/>
        </w:rPr>
      </w:pPr>
    </w:p>
    <w:p w:rsidR="00AE3BF9" w:rsidRPr="006269F7" w:rsidP="00AE3BF9" w14:paraId="79E86734" w14:textId="625A53F9">
      <w:pPr>
        <w:widowControl w:val="0"/>
        <w:autoSpaceDE w:val="0"/>
        <w:autoSpaceDN w:val="0"/>
        <w:adjustRightInd w:val="0"/>
        <w:spacing w:after="0" w:line="240" w:lineRule="auto"/>
        <w:jc w:val="both"/>
        <w:rPr>
          <w:rFonts w:ascii="Arial" w:hAnsi="Arial" w:cs="Arial"/>
        </w:rPr>
      </w:pPr>
      <w:r w:rsidRPr="00AE3BF9">
        <w:rPr>
          <w:rFonts w:ascii="Arial" w:hAnsi="Arial" w:cs="Arial"/>
        </w:rPr>
        <w:t>c) způsob výpočtu plnění cíle podle odstavce 3 a způsob doložení jeho plnění.</w:t>
      </w:r>
    </w:p>
    <w:sectPr w:rsidSect="00E317B9">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3B6" w14:paraId="568A6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3B6" w14:paraId="19D9C3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3B6" w14:paraId="0F30FF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3B6" w14:paraId="32865E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3B6" w:rsidRPr="00EB6407" w:rsidP="002E79E5" w14:paraId="16C909D9" w14:textId="7E41D743">
    <w:pPr>
      <w:pStyle w:val="Header"/>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3B6" w:rsidRPr="00E317B9" w:rsidP="00E317B9" w14:paraId="3401D1D6" w14:textId="471187A5">
    <w:pPr>
      <w:pStyle w:val="Header"/>
      <w:jc w:val="right"/>
      <w:rPr>
        <w:rFonts w:ascii="Arial" w:hAnsi="Arial" w:cs="Arial"/>
        <w:b/>
      </w:rPr>
    </w:pPr>
    <w:r w:rsidRPr="00E317B9">
      <w:rPr>
        <w:rFonts w:ascii="Arial" w:hAnsi="Arial" w:cs="Arial"/>
        <w:b/>
      </w:rPr>
      <w:t>V</w:t>
    </w:r>
    <w:r>
      <w:rPr>
        <w:rFonts w:ascii="Arial" w:hAnsi="Arial" w:cs="Arial"/>
        <w:b/>
      </w:rPr>
      <w:t>I</w:t>
    </w:r>
    <w:r w:rsidRPr="00E317B9">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7A3A57"/>
    <w:multiLevelType w:val="hybridMultilevel"/>
    <w:tmpl w:val="9CCE2C30"/>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227570"/>
    <w:multiLevelType w:val="hybridMultilevel"/>
    <w:tmpl w:val="8D3226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887490"/>
    <w:multiLevelType w:val="hybridMultilevel"/>
    <w:tmpl w:val="7E841C7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36CA9"/>
    <w:multiLevelType w:val="hybridMultilevel"/>
    <w:tmpl w:val="FD7294A4"/>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
    <w:nsid w:val="185237C1"/>
    <w:multiLevelType w:val="hybridMultilevel"/>
    <w:tmpl w:val="FBD6E88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
    <w:nsid w:val="342C3E53"/>
    <w:multiLevelType w:val="hybridMultilevel"/>
    <w:tmpl w:val="C7B2B21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D81B7D"/>
    <w:multiLevelType w:val="hybridMultilevel"/>
    <w:tmpl w:val="13D63DB6"/>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
    <w:nsid w:val="43CF2A0F"/>
    <w:multiLevelType w:val="hybridMultilevel"/>
    <w:tmpl w:val="FBD6E88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
    <w:nsid w:val="45F05259"/>
    <w:multiLevelType w:val="hybridMultilevel"/>
    <w:tmpl w:val="FC4C9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A22BD4"/>
    <w:multiLevelType w:val="hybridMultilevel"/>
    <w:tmpl w:val="0E182C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7A2D7E"/>
    <w:multiLevelType w:val="hybridMultilevel"/>
    <w:tmpl w:val="3F0294CC"/>
    <w:lvl w:ilvl="0">
      <w:start w:val="1"/>
      <w:numFmt w:val="low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8644CD9"/>
    <w:multiLevelType w:val="hybridMultilevel"/>
    <w:tmpl w:val="8314069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2">
    <w:nsid w:val="5F266F31"/>
    <w:multiLevelType w:val="hybridMultilevel"/>
    <w:tmpl w:val="BFE4244A"/>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1B4583"/>
    <w:multiLevelType w:val="hybridMultilevel"/>
    <w:tmpl w:val="FC4C9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C280802"/>
    <w:multiLevelType w:val="hybridMultilevel"/>
    <w:tmpl w:val="3406507C"/>
    <w:lvl w:ilvl="0">
      <w:start w:val="1"/>
      <w:numFmt w:val="low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CB013D"/>
    <w:multiLevelType w:val="hybridMultilevel"/>
    <w:tmpl w:val="B33CA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7"/>
  </w:num>
  <w:num w:numId="3">
    <w:abstractNumId w:val="8"/>
  </w:num>
  <w:num w:numId="4">
    <w:abstractNumId w:val="4"/>
  </w:num>
  <w:num w:numId="5">
    <w:abstractNumId w:val="3"/>
  </w:num>
  <w:num w:numId="6">
    <w:abstractNumId w:val="11"/>
  </w:num>
  <w:num w:numId="7">
    <w:abstractNumId w:val="12"/>
  </w:num>
  <w:num w:numId="8">
    <w:abstractNumId w:val="6"/>
  </w:num>
  <w:num w:numId="9">
    <w:abstractNumId w:val="5"/>
  </w:num>
  <w:num w:numId="10">
    <w:abstractNumId w:val="2"/>
  </w:num>
  <w:num w:numId="11">
    <w:abstractNumId w:val="0"/>
  </w:num>
  <w:num w:numId="12">
    <w:abstractNumId w:val="10"/>
  </w:num>
  <w:num w:numId="13">
    <w:abstractNumId w:val="9"/>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C0"/>
    <w:rsid w:val="0000005C"/>
    <w:rsid w:val="000006F1"/>
    <w:rsid w:val="00002020"/>
    <w:rsid w:val="0000419A"/>
    <w:rsid w:val="00005651"/>
    <w:rsid w:val="00005A4B"/>
    <w:rsid w:val="00005C14"/>
    <w:rsid w:val="00005EC3"/>
    <w:rsid w:val="00006C3B"/>
    <w:rsid w:val="00007CF4"/>
    <w:rsid w:val="000130FA"/>
    <w:rsid w:val="0001345A"/>
    <w:rsid w:val="0001412F"/>
    <w:rsid w:val="00015936"/>
    <w:rsid w:val="00015A22"/>
    <w:rsid w:val="000161E1"/>
    <w:rsid w:val="000167F9"/>
    <w:rsid w:val="00016CE3"/>
    <w:rsid w:val="00017379"/>
    <w:rsid w:val="00017B66"/>
    <w:rsid w:val="000202D0"/>
    <w:rsid w:val="0002146F"/>
    <w:rsid w:val="00021899"/>
    <w:rsid w:val="00022736"/>
    <w:rsid w:val="00022D38"/>
    <w:rsid w:val="00023B5E"/>
    <w:rsid w:val="00023ED4"/>
    <w:rsid w:val="0002434E"/>
    <w:rsid w:val="00025135"/>
    <w:rsid w:val="000256DE"/>
    <w:rsid w:val="00026DAC"/>
    <w:rsid w:val="00030842"/>
    <w:rsid w:val="00031DC9"/>
    <w:rsid w:val="00031F4D"/>
    <w:rsid w:val="0003242B"/>
    <w:rsid w:val="00032F57"/>
    <w:rsid w:val="0003306F"/>
    <w:rsid w:val="00033324"/>
    <w:rsid w:val="0003341D"/>
    <w:rsid w:val="0003392F"/>
    <w:rsid w:val="00034F37"/>
    <w:rsid w:val="00035F13"/>
    <w:rsid w:val="00035F32"/>
    <w:rsid w:val="000361C9"/>
    <w:rsid w:val="000365C7"/>
    <w:rsid w:val="000365D7"/>
    <w:rsid w:val="000368CB"/>
    <w:rsid w:val="00036A9B"/>
    <w:rsid w:val="00036EB1"/>
    <w:rsid w:val="000373E1"/>
    <w:rsid w:val="00037EF7"/>
    <w:rsid w:val="0004085A"/>
    <w:rsid w:val="000409A7"/>
    <w:rsid w:val="00040E5E"/>
    <w:rsid w:val="00041974"/>
    <w:rsid w:val="0004448A"/>
    <w:rsid w:val="00044718"/>
    <w:rsid w:val="0004481D"/>
    <w:rsid w:val="00044E1E"/>
    <w:rsid w:val="0004597C"/>
    <w:rsid w:val="000466DF"/>
    <w:rsid w:val="0004679D"/>
    <w:rsid w:val="0004688B"/>
    <w:rsid w:val="000506B7"/>
    <w:rsid w:val="000509DE"/>
    <w:rsid w:val="00051139"/>
    <w:rsid w:val="00053151"/>
    <w:rsid w:val="0005342D"/>
    <w:rsid w:val="00053A72"/>
    <w:rsid w:val="0005486A"/>
    <w:rsid w:val="00055B04"/>
    <w:rsid w:val="00056EC1"/>
    <w:rsid w:val="0005706F"/>
    <w:rsid w:val="00057A2D"/>
    <w:rsid w:val="00061C91"/>
    <w:rsid w:val="000628CA"/>
    <w:rsid w:val="00062B5B"/>
    <w:rsid w:val="0006401F"/>
    <w:rsid w:val="0006404B"/>
    <w:rsid w:val="00064B58"/>
    <w:rsid w:val="0006502E"/>
    <w:rsid w:val="00065249"/>
    <w:rsid w:val="000653FA"/>
    <w:rsid w:val="00065A52"/>
    <w:rsid w:val="00065FDA"/>
    <w:rsid w:val="00067CAF"/>
    <w:rsid w:val="000706EB"/>
    <w:rsid w:val="00070DE3"/>
    <w:rsid w:val="0007295C"/>
    <w:rsid w:val="0007299F"/>
    <w:rsid w:val="00073F40"/>
    <w:rsid w:val="00074403"/>
    <w:rsid w:val="00074DAB"/>
    <w:rsid w:val="00076FCC"/>
    <w:rsid w:val="00080CDE"/>
    <w:rsid w:val="00081550"/>
    <w:rsid w:val="00081E21"/>
    <w:rsid w:val="0008219F"/>
    <w:rsid w:val="00082423"/>
    <w:rsid w:val="00084FCE"/>
    <w:rsid w:val="00086859"/>
    <w:rsid w:val="000904A6"/>
    <w:rsid w:val="00090962"/>
    <w:rsid w:val="0009150F"/>
    <w:rsid w:val="0009161E"/>
    <w:rsid w:val="00093D4C"/>
    <w:rsid w:val="0009435C"/>
    <w:rsid w:val="000944FA"/>
    <w:rsid w:val="0009490E"/>
    <w:rsid w:val="00094C65"/>
    <w:rsid w:val="00094FE5"/>
    <w:rsid w:val="00095148"/>
    <w:rsid w:val="000955F2"/>
    <w:rsid w:val="00096EA0"/>
    <w:rsid w:val="000A015C"/>
    <w:rsid w:val="000A35A8"/>
    <w:rsid w:val="000A422E"/>
    <w:rsid w:val="000A531D"/>
    <w:rsid w:val="000A5C74"/>
    <w:rsid w:val="000A603D"/>
    <w:rsid w:val="000A6B2B"/>
    <w:rsid w:val="000A6B68"/>
    <w:rsid w:val="000A73DB"/>
    <w:rsid w:val="000B1098"/>
    <w:rsid w:val="000B114F"/>
    <w:rsid w:val="000B154B"/>
    <w:rsid w:val="000B1C6B"/>
    <w:rsid w:val="000B2C02"/>
    <w:rsid w:val="000B3231"/>
    <w:rsid w:val="000B35BE"/>
    <w:rsid w:val="000B3A88"/>
    <w:rsid w:val="000B3CCE"/>
    <w:rsid w:val="000B3F3D"/>
    <w:rsid w:val="000B44CB"/>
    <w:rsid w:val="000B4E67"/>
    <w:rsid w:val="000B521C"/>
    <w:rsid w:val="000B64E6"/>
    <w:rsid w:val="000B6CDE"/>
    <w:rsid w:val="000B6FB3"/>
    <w:rsid w:val="000B7000"/>
    <w:rsid w:val="000C00A3"/>
    <w:rsid w:val="000C14C4"/>
    <w:rsid w:val="000C166B"/>
    <w:rsid w:val="000C17BE"/>
    <w:rsid w:val="000C182B"/>
    <w:rsid w:val="000C20DE"/>
    <w:rsid w:val="000C2364"/>
    <w:rsid w:val="000C300E"/>
    <w:rsid w:val="000C338B"/>
    <w:rsid w:val="000C54DD"/>
    <w:rsid w:val="000C5BF2"/>
    <w:rsid w:val="000C5D19"/>
    <w:rsid w:val="000C6BFC"/>
    <w:rsid w:val="000C7ACA"/>
    <w:rsid w:val="000C7B96"/>
    <w:rsid w:val="000D09C9"/>
    <w:rsid w:val="000D1D57"/>
    <w:rsid w:val="000D1F76"/>
    <w:rsid w:val="000D2241"/>
    <w:rsid w:val="000D2F5A"/>
    <w:rsid w:val="000D3D9E"/>
    <w:rsid w:val="000D4288"/>
    <w:rsid w:val="000D46A6"/>
    <w:rsid w:val="000D6484"/>
    <w:rsid w:val="000D674A"/>
    <w:rsid w:val="000E119D"/>
    <w:rsid w:val="000E185F"/>
    <w:rsid w:val="000E389F"/>
    <w:rsid w:val="000E4820"/>
    <w:rsid w:val="000E559F"/>
    <w:rsid w:val="000E55F8"/>
    <w:rsid w:val="000E5C92"/>
    <w:rsid w:val="000E6BF2"/>
    <w:rsid w:val="000E6E97"/>
    <w:rsid w:val="000E7577"/>
    <w:rsid w:val="000E7D22"/>
    <w:rsid w:val="000F033C"/>
    <w:rsid w:val="000F0F57"/>
    <w:rsid w:val="000F37F9"/>
    <w:rsid w:val="000F3B23"/>
    <w:rsid w:val="000F48EA"/>
    <w:rsid w:val="000F4AD6"/>
    <w:rsid w:val="000F647A"/>
    <w:rsid w:val="000F69F4"/>
    <w:rsid w:val="000F6DA0"/>
    <w:rsid w:val="000F7436"/>
    <w:rsid w:val="000F7465"/>
    <w:rsid w:val="000F7CA6"/>
    <w:rsid w:val="00100489"/>
    <w:rsid w:val="00101323"/>
    <w:rsid w:val="001033F8"/>
    <w:rsid w:val="00103480"/>
    <w:rsid w:val="00103786"/>
    <w:rsid w:val="001038BB"/>
    <w:rsid w:val="00103E91"/>
    <w:rsid w:val="001044FD"/>
    <w:rsid w:val="00104ECA"/>
    <w:rsid w:val="00104F8D"/>
    <w:rsid w:val="001056EA"/>
    <w:rsid w:val="00105E3D"/>
    <w:rsid w:val="001070AE"/>
    <w:rsid w:val="00111A73"/>
    <w:rsid w:val="001135D5"/>
    <w:rsid w:val="001137C4"/>
    <w:rsid w:val="00113CC6"/>
    <w:rsid w:val="00113DB3"/>
    <w:rsid w:val="00113FAA"/>
    <w:rsid w:val="00115820"/>
    <w:rsid w:val="0011632F"/>
    <w:rsid w:val="001167C4"/>
    <w:rsid w:val="0011698B"/>
    <w:rsid w:val="00116A60"/>
    <w:rsid w:val="00116CC2"/>
    <w:rsid w:val="00117936"/>
    <w:rsid w:val="0012249D"/>
    <w:rsid w:val="00123214"/>
    <w:rsid w:val="001234D4"/>
    <w:rsid w:val="0012396C"/>
    <w:rsid w:val="00124911"/>
    <w:rsid w:val="00124C9C"/>
    <w:rsid w:val="00124F71"/>
    <w:rsid w:val="00125CD9"/>
    <w:rsid w:val="0013020B"/>
    <w:rsid w:val="00130455"/>
    <w:rsid w:val="001318C0"/>
    <w:rsid w:val="00131C45"/>
    <w:rsid w:val="00131D05"/>
    <w:rsid w:val="0013239C"/>
    <w:rsid w:val="00132ABE"/>
    <w:rsid w:val="00132C1D"/>
    <w:rsid w:val="00133070"/>
    <w:rsid w:val="00133683"/>
    <w:rsid w:val="00135087"/>
    <w:rsid w:val="001350F5"/>
    <w:rsid w:val="00135B8D"/>
    <w:rsid w:val="0013737C"/>
    <w:rsid w:val="00137956"/>
    <w:rsid w:val="00137FD3"/>
    <w:rsid w:val="001427AA"/>
    <w:rsid w:val="001427EC"/>
    <w:rsid w:val="00142F33"/>
    <w:rsid w:val="001433EF"/>
    <w:rsid w:val="001437BF"/>
    <w:rsid w:val="00143D6A"/>
    <w:rsid w:val="001458DC"/>
    <w:rsid w:val="00145EE1"/>
    <w:rsid w:val="0014658F"/>
    <w:rsid w:val="00146628"/>
    <w:rsid w:val="00146B60"/>
    <w:rsid w:val="00146FC4"/>
    <w:rsid w:val="00147DED"/>
    <w:rsid w:val="0015062A"/>
    <w:rsid w:val="00150ED8"/>
    <w:rsid w:val="00152153"/>
    <w:rsid w:val="0015226F"/>
    <w:rsid w:val="001533DC"/>
    <w:rsid w:val="00154CF9"/>
    <w:rsid w:val="00154F2B"/>
    <w:rsid w:val="001600AD"/>
    <w:rsid w:val="0016237E"/>
    <w:rsid w:val="00162760"/>
    <w:rsid w:val="00162CDC"/>
    <w:rsid w:val="00164196"/>
    <w:rsid w:val="00165272"/>
    <w:rsid w:val="00165320"/>
    <w:rsid w:val="00165FD1"/>
    <w:rsid w:val="00166AE6"/>
    <w:rsid w:val="001671CE"/>
    <w:rsid w:val="00170348"/>
    <w:rsid w:val="00170718"/>
    <w:rsid w:val="00170CA2"/>
    <w:rsid w:val="00170CE5"/>
    <w:rsid w:val="001720B3"/>
    <w:rsid w:val="0017223D"/>
    <w:rsid w:val="001727E4"/>
    <w:rsid w:val="001729CF"/>
    <w:rsid w:val="00173898"/>
    <w:rsid w:val="00173CFF"/>
    <w:rsid w:val="00173EE7"/>
    <w:rsid w:val="0017407F"/>
    <w:rsid w:val="00175191"/>
    <w:rsid w:val="0017572F"/>
    <w:rsid w:val="0017610F"/>
    <w:rsid w:val="00176C9A"/>
    <w:rsid w:val="001775C4"/>
    <w:rsid w:val="00177724"/>
    <w:rsid w:val="00177870"/>
    <w:rsid w:val="00180B5D"/>
    <w:rsid w:val="00181698"/>
    <w:rsid w:val="00182AB7"/>
    <w:rsid w:val="001833FE"/>
    <w:rsid w:val="001837E3"/>
    <w:rsid w:val="00185629"/>
    <w:rsid w:val="00187242"/>
    <w:rsid w:val="0019038F"/>
    <w:rsid w:val="00192C03"/>
    <w:rsid w:val="00192D9C"/>
    <w:rsid w:val="001934B3"/>
    <w:rsid w:val="0019410F"/>
    <w:rsid w:val="00194329"/>
    <w:rsid w:val="001945C4"/>
    <w:rsid w:val="0019482C"/>
    <w:rsid w:val="00195A9B"/>
    <w:rsid w:val="001968CF"/>
    <w:rsid w:val="00197204"/>
    <w:rsid w:val="00197AC7"/>
    <w:rsid w:val="00197C6B"/>
    <w:rsid w:val="00197C93"/>
    <w:rsid w:val="001A0101"/>
    <w:rsid w:val="001A016E"/>
    <w:rsid w:val="001A0724"/>
    <w:rsid w:val="001A0A2E"/>
    <w:rsid w:val="001A0EC6"/>
    <w:rsid w:val="001A2393"/>
    <w:rsid w:val="001A28BF"/>
    <w:rsid w:val="001A2D4E"/>
    <w:rsid w:val="001A38DC"/>
    <w:rsid w:val="001A3BC0"/>
    <w:rsid w:val="001A4447"/>
    <w:rsid w:val="001A4EB7"/>
    <w:rsid w:val="001A5990"/>
    <w:rsid w:val="001A6AA7"/>
    <w:rsid w:val="001A707C"/>
    <w:rsid w:val="001A72ED"/>
    <w:rsid w:val="001A7395"/>
    <w:rsid w:val="001A758C"/>
    <w:rsid w:val="001A7D7D"/>
    <w:rsid w:val="001B0074"/>
    <w:rsid w:val="001B2B4F"/>
    <w:rsid w:val="001B3827"/>
    <w:rsid w:val="001B3B7D"/>
    <w:rsid w:val="001B45BC"/>
    <w:rsid w:val="001B62A1"/>
    <w:rsid w:val="001B7285"/>
    <w:rsid w:val="001B7627"/>
    <w:rsid w:val="001C0409"/>
    <w:rsid w:val="001C1218"/>
    <w:rsid w:val="001C28EE"/>
    <w:rsid w:val="001C2D56"/>
    <w:rsid w:val="001C2EB8"/>
    <w:rsid w:val="001C3477"/>
    <w:rsid w:val="001C34D1"/>
    <w:rsid w:val="001C36CA"/>
    <w:rsid w:val="001C4192"/>
    <w:rsid w:val="001C5736"/>
    <w:rsid w:val="001C5C2A"/>
    <w:rsid w:val="001C5CFC"/>
    <w:rsid w:val="001C6B2D"/>
    <w:rsid w:val="001C6BB5"/>
    <w:rsid w:val="001C6FE7"/>
    <w:rsid w:val="001D09C8"/>
    <w:rsid w:val="001D1044"/>
    <w:rsid w:val="001D11F8"/>
    <w:rsid w:val="001D348F"/>
    <w:rsid w:val="001D5F1B"/>
    <w:rsid w:val="001D7087"/>
    <w:rsid w:val="001D73B3"/>
    <w:rsid w:val="001E092D"/>
    <w:rsid w:val="001E0A9B"/>
    <w:rsid w:val="001E15B9"/>
    <w:rsid w:val="001E1737"/>
    <w:rsid w:val="001E18C8"/>
    <w:rsid w:val="001E1C5A"/>
    <w:rsid w:val="001E25ED"/>
    <w:rsid w:val="001E2961"/>
    <w:rsid w:val="001E73FE"/>
    <w:rsid w:val="001F1258"/>
    <w:rsid w:val="001F34D9"/>
    <w:rsid w:val="001F39FB"/>
    <w:rsid w:val="001F4079"/>
    <w:rsid w:val="001F41F3"/>
    <w:rsid w:val="001F7416"/>
    <w:rsid w:val="00200781"/>
    <w:rsid w:val="00200845"/>
    <w:rsid w:val="002008EC"/>
    <w:rsid w:val="00200EF0"/>
    <w:rsid w:val="002012CB"/>
    <w:rsid w:val="00201B9B"/>
    <w:rsid w:val="002030B8"/>
    <w:rsid w:val="00203368"/>
    <w:rsid w:val="00203459"/>
    <w:rsid w:val="002034A9"/>
    <w:rsid w:val="0020379A"/>
    <w:rsid w:val="00203D93"/>
    <w:rsid w:val="00203F30"/>
    <w:rsid w:val="0020431E"/>
    <w:rsid w:val="00204C15"/>
    <w:rsid w:val="00205628"/>
    <w:rsid w:val="0020730D"/>
    <w:rsid w:val="002079E1"/>
    <w:rsid w:val="00207B62"/>
    <w:rsid w:val="0021080A"/>
    <w:rsid w:val="00211385"/>
    <w:rsid w:val="00211493"/>
    <w:rsid w:val="00211541"/>
    <w:rsid w:val="002116FF"/>
    <w:rsid w:val="002117E7"/>
    <w:rsid w:val="002129CB"/>
    <w:rsid w:val="00212A1B"/>
    <w:rsid w:val="00213C3D"/>
    <w:rsid w:val="0021406B"/>
    <w:rsid w:val="002147B5"/>
    <w:rsid w:val="0021504D"/>
    <w:rsid w:val="00216720"/>
    <w:rsid w:val="002175A3"/>
    <w:rsid w:val="00217B4E"/>
    <w:rsid w:val="00220963"/>
    <w:rsid w:val="00222813"/>
    <w:rsid w:val="002228FE"/>
    <w:rsid w:val="00223068"/>
    <w:rsid w:val="002241F6"/>
    <w:rsid w:val="0022456D"/>
    <w:rsid w:val="00225458"/>
    <w:rsid w:val="00225739"/>
    <w:rsid w:val="002257AE"/>
    <w:rsid w:val="00225F73"/>
    <w:rsid w:val="002264BA"/>
    <w:rsid w:val="0022660E"/>
    <w:rsid w:val="00226E57"/>
    <w:rsid w:val="00226E7C"/>
    <w:rsid w:val="00226FA1"/>
    <w:rsid w:val="002302CD"/>
    <w:rsid w:val="002303C7"/>
    <w:rsid w:val="0023050B"/>
    <w:rsid w:val="00230745"/>
    <w:rsid w:val="00230A80"/>
    <w:rsid w:val="00230BD5"/>
    <w:rsid w:val="00230E81"/>
    <w:rsid w:val="00232B11"/>
    <w:rsid w:val="00232D72"/>
    <w:rsid w:val="002337E2"/>
    <w:rsid w:val="00233B0F"/>
    <w:rsid w:val="00233D61"/>
    <w:rsid w:val="002344AC"/>
    <w:rsid w:val="002349A5"/>
    <w:rsid w:val="0023532C"/>
    <w:rsid w:val="0023595B"/>
    <w:rsid w:val="00235AF6"/>
    <w:rsid w:val="002367D0"/>
    <w:rsid w:val="00236E58"/>
    <w:rsid w:val="00237FF4"/>
    <w:rsid w:val="00240FC2"/>
    <w:rsid w:val="002410FF"/>
    <w:rsid w:val="002415E1"/>
    <w:rsid w:val="002416E6"/>
    <w:rsid w:val="00243391"/>
    <w:rsid w:val="00243541"/>
    <w:rsid w:val="002448F9"/>
    <w:rsid w:val="0024596F"/>
    <w:rsid w:val="00246020"/>
    <w:rsid w:val="0024689A"/>
    <w:rsid w:val="002468F7"/>
    <w:rsid w:val="0024736A"/>
    <w:rsid w:val="00247657"/>
    <w:rsid w:val="00247F22"/>
    <w:rsid w:val="002501E0"/>
    <w:rsid w:val="0025134D"/>
    <w:rsid w:val="002514C6"/>
    <w:rsid w:val="002514FF"/>
    <w:rsid w:val="00251A5D"/>
    <w:rsid w:val="00251CAB"/>
    <w:rsid w:val="002520A8"/>
    <w:rsid w:val="002520D2"/>
    <w:rsid w:val="002524B1"/>
    <w:rsid w:val="0025285F"/>
    <w:rsid w:val="00253B9A"/>
    <w:rsid w:val="00255550"/>
    <w:rsid w:val="00256023"/>
    <w:rsid w:val="002568CC"/>
    <w:rsid w:val="00257C6F"/>
    <w:rsid w:val="00257EBF"/>
    <w:rsid w:val="002601BC"/>
    <w:rsid w:val="00260B82"/>
    <w:rsid w:val="00262350"/>
    <w:rsid w:val="00262F57"/>
    <w:rsid w:val="00263C7F"/>
    <w:rsid w:val="00265C5E"/>
    <w:rsid w:val="002666AB"/>
    <w:rsid w:val="00267763"/>
    <w:rsid w:val="0027015E"/>
    <w:rsid w:val="002713A2"/>
    <w:rsid w:val="00272648"/>
    <w:rsid w:val="0027363B"/>
    <w:rsid w:val="002741E4"/>
    <w:rsid w:val="00274FC6"/>
    <w:rsid w:val="0027526F"/>
    <w:rsid w:val="002776EC"/>
    <w:rsid w:val="00277E70"/>
    <w:rsid w:val="002807F1"/>
    <w:rsid w:val="002814A9"/>
    <w:rsid w:val="002818CA"/>
    <w:rsid w:val="00283B43"/>
    <w:rsid w:val="00283BCF"/>
    <w:rsid w:val="00283C43"/>
    <w:rsid w:val="00284A24"/>
    <w:rsid w:val="00284DD5"/>
    <w:rsid w:val="00285320"/>
    <w:rsid w:val="002855E5"/>
    <w:rsid w:val="00285CA2"/>
    <w:rsid w:val="002873A5"/>
    <w:rsid w:val="00287502"/>
    <w:rsid w:val="0029036A"/>
    <w:rsid w:val="00290469"/>
    <w:rsid w:val="00291041"/>
    <w:rsid w:val="00291438"/>
    <w:rsid w:val="002918DB"/>
    <w:rsid w:val="00291EE5"/>
    <w:rsid w:val="00291F08"/>
    <w:rsid w:val="002932FB"/>
    <w:rsid w:val="002934A9"/>
    <w:rsid w:val="00293C11"/>
    <w:rsid w:val="0029430E"/>
    <w:rsid w:val="00294AFF"/>
    <w:rsid w:val="00295191"/>
    <w:rsid w:val="00297384"/>
    <w:rsid w:val="00297CA6"/>
    <w:rsid w:val="002A081A"/>
    <w:rsid w:val="002A2B26"/>
    <w:rsid w:val="002A39DF"/>
    <w:rsid w:val="002A4DAB"/>
    <w:rsid w:val="002A5530"/>
    <w:rsid w:val="002A55C7"/>
    <w:rsid w:val="002A5B07"/>
    <w:rsid w:val="002A676A"/>
    <w:rsid w:val="002A7002"/>
    <w:rsid w:val="002A7982"/>
    <w:rsid w:val="002B1338"/>
    <w:rsid w:val="002B27D7"/>
    <w:rsid w:val="002B2B4C"/>
    <w:rsid w:val="002B38D9"/>
    <w:rsid w:val="002B4494"/>
    <w:rsid w:val="002B5345"/>
    <w:rsid w:val="002B5A60"/>
    <w:rsid w:val="002B5F0D"/>
    <w:rsid w:val="002B7BD4"/>
    <w:rsid w:val="002C0069"/>
    <w:rsid w:val="002C191D"/>
    <w:rsid w:val="002C3A38"/>
    <w:rsid w:val="002C3D6B"/>
    <w:rsid w:val="002C43A2"/>
    <w:rsid w:val="002C4795"/>
    <w:rsid w:val="002C4FA9"/>
    <w:rsid w:val="002C625A"/>
    <w:rsid w:val="002C62CE"/>
    <w:rsid w:val="002C6708"/>
    <w:rsid w:val="002C6B68"/>
    <w:rsid w:val="002C7C1B"/>
    <w:rsid w:val="002C7EF9"/>
    <w:rsid w:val="002C7EFC"/>
    <w:rsid w:val="002D0F92"/>
    <w:rsid w:val="002D257F"/>
    <w:rsid w:val="002D3275"/>
    <w:rsid w:val="002D42E0"/>
    <w:rsid w:val="002D4CE4"/>
    <w:rsid w:val="002D54AC"/>
    <w:rsid w:val="002D5BA4"/>
    <w:rsid w:val="002D5FFE"/>
    <w:rsid w:val="002D6330"/>
    <w:rsid w:val="002D63AC"/>
    <w:rsid w:val="002D677F"/>
    <w:rsid w:val="002D6944"/>
    <w:rsid w:val="002D79B0"/>
    <w:rsid w:val="002D7C71"/>
    <w:rsid w:val="002D7C8B"/>
    <w:rsid w:val="002E0B4A"/>
    <w:rsid w:val="002E1298"/>
    <w:rsid w:val="002E1EE2"/>
    <w:rsid w:val="002E3874"/>
    <w:rsid w:val="002E4D08"/>
    <w:rsid w:val="002E6193"/>
    <w:rsid w:val="002E6326"/>
    <w:rsid w:val="002E6E1B"/>
    <w:rsid w:val="002E7083"/>
    <w:rsid w:val="002E79E5"/>
    <w:rsid w:val="002E7D87"/>
    <w:rsid w:val="002F0747"/>
    <w:rsid w:val="002F0CD6"/>
    <w:rsid w:val="002F164A"/>
    <w:rsid w:val="002F1BA7"/>
    <w:rsid w:val="002F26DB"/>
    <w:rsid w:val="002F3273"/>
    <w:rsid w:val="002F42FA"/>
    <w:rsid w:val="002F587A"/>
    <w:rsid w:val="002F5A08"/>
    <w:rsid w:val="002F5B91"/>
    <w:rsid w:val="002F65B6"/>
    <w:rsid w:val="0030048E"/>
    <w:rsid w:val="003004A2"/>
    <w:rsid w:val="00300C3F"/>
    <w:rsid w:val="00302158"/>
    <w:rsid w:val="00302B90"/>
    <w:rsid w:val="00303F1A"/>
    <w:rsid w:val="00305390"/>
    <w:rsid w:val="00305AC5"/>
    <w:rsid w:val="00306A9E"/>
    <w:rsid w:val="0030721C"/>
    <w:rsid w:val="00307497"/>
    <w:rsid w:val="0030776F"/>
    <w:rsid w:val="00307CCA"/>
    <w:rsid w:val="00310D57"/>
    <w:rsid w:val="00311D1A"/>
    <w:rsid w:val="00312A1F"/>
    <w:rsid w:val="0031348A"/>
    <w:rsid w:val="0031356D"/>
    <w:rsid w:val="0031417F"/>
    <w:rsid w:val="00314522"/>
    <w:rsid w:val="00315C3E"/>
    <w:rsid w:val="003163BB"/>
    <w:rsid w:val="00316409"/>
    <w:rsid w:val="003169E5"/>
    <w:rsid w:val="00317E9C"/>
    <w:rsid w:val="00320C1E"/>
    <w:rsid w:val="00321040"/>
    <w:rsid w:val="00322822"/>
    <w:rsid w:val="00324AF7"/>
    <w:rsid w:val="00325334"/>
    <w:rsid w:val="003257E6"/>
    <w:rsid w:val="003262D7"/>
    <w:rsid w:val="003274C7"/>
    <w:rsid w:val="003274C8"/>
    <w:rsid w:val="00327DDC"/>
    <w:rsid w:val="00327F76"/>
    <w:rsid w:val="003309CB"/>
    <w:rsid w:val="003313FA"/>
    <w:rsid w:val="00332045"/>
    <w:rsid w:val="003352FD"/>
    <w:rsid w:val="00335EAF"/>
    <w:rsid w:val="003409BA"/>
    <w:rsid w:val="00340B72"/>
    <w:rsid w:val="00340F09"/>
    <w:rsid w:val="003410D2"/>
    <w:rsid w:val="0034138A"/>
    <w:rsid w:val="00341845"/>
    <w:rsid w:val="00344484"/>
    <w:rsid w:val="00344950"/>
    <w:rsid w:val="00344BAD"/>
    <w:rsid w:val="003459CD"/>
    <w:rsid w:val="00345DEC"/>
    <w:rsid w:val="003463F6"/>
    <w:rsid w:val="003466BE"/>
    <w:rsid w:val="003468C1"/>
    <w:rsid w:val="00346DA4"/>
    <w:rsid w:val="003477C1"/>
    <w:rsid w:val="003479C4"/>
    <w:rsid w:val="00350B59"/>
    <w:rsid w:val="00351EEE"/>
    <w:rsid w:val="003524B0"/>
    <w:rsid w:val="0035260F"/>
    <w:rsid w:val="00352D51"/>
    <w:rsid w:val="003535F0"/>
    <w:rsid w:val="003536AD"/>
    <w:rsid w:val="00353D5F"/>
    <w:rsid w:val="00354BAE"/>
    <w:rsid w:val="00354DC7"/>
    <w:rsid w:val="00355EDB"/>
    <w:rsid w:val="003561B8"/>
    <w:rsid w:val="003565DD"/>
    <w:rsid w:val="00356D57"/>
    <w:rsid w:val="00356DA7"/>
    <w:rsid w:val="0035750E"/>
    <w:rsid w:val="003601B6"/>
    <w:rsid w:val="003601F7"/>
    <w:rsid w:val="003611B3"/>
    <w:rsid w:val="003620CF"/>
    <w:rsid w:val="00362722"/>
    <w:rsid w:val="003629F4"/>
    <w:rsid w:val="0036489D"/>
    <w:rsid w:val="00364D09"/>
    <w:rsid w:val="00364E82"/>
    <w:rsid w:val="003660FB"/>
    <w:rsid w:val="003661FF"/>
    <w:rsid w:val="00367053"/>
    <w:rsid w:val="00367B7D"/>
    <w:rsid w:val="00367D81"/>
    <w:rsid w:val="0037047D"/>
    <w:rsid w:val="00370643"/>
    <w:rsid w:val="00371A86"/>
    <w:rsid w:val="0037229A"/>
    <w:rsid w:val="00373847"/>
    <w:rsid w:val="00373C13"/>
    <w:rsid w:val="0037409C"/>
    <w:rsid w:val="00375C1B"/>
    <w:rsid w:val="003767B4"/>
    <w:rsid w:val="00377C7A"/>
    <w:rsid w:val="00377F46"/>
    <w:rsid w:val="00380086"/>
    <w:rsid w:val="0038076C"/>
    <w:rsid w:val="00380E62"/>
    <w:rsid w:val="003829F5"/>
    <w:rsid w:val="00384E50"/>
    <w:rsid w:val="00385116"/>
    <w:rsid w:val="0038632F"/>
    <w:rsid w:val="00387BD9"/>
    <w:rsid w:val="003913D0"/>
    <w:rsid w:val="003913D3"/>
    <w:rsid w:val="003917C4"/>
    <w:rsid w:val="0039180C"/>
    <w:rsid w:val="00391BC0"/>
    <w:rsid w:val="00392207"/>
    <w:rsid w:val="00393BC5"/>
    <w:rsid w:val="00394144"/>
    <w:rsid w:val="003945F9"/>
    <w:rsid w:val="003949B4"/>
    <w:rsid w:val="00395D0C"/>
    <w:rsid w:val="00395F09"/>
    <w:rsid w:val="00396984"/>
    <w:rsid w:val="00396E7D"/>
    <w:rsid w:val="00396FBF"/>
    <w:rsid w:val="003A080E"/>
    <w:rsid w:val="003A0D49"/>
    <w:rsid w:val="003A1B52"/>
    <w:rsid w:val="003A1E79"/>
    <w:rsid w:val="003A1F81"/>
    <w:rsid w:val="003A239C"/>
    <w:rsid w:val="003A2D6E"/>
    <w:rsid w:val="003A3489"/>
    <w:rsid w:val="003A3EC2"/>
    <w:rsid w:val="003A702D"/>
    <w:rsid w:val="003A70A6"/>
    <w:rsid w:val="003A7A5E"/>
    <w:rsid w:val="003B134E"/>
    <w:rsid w:val="003B1425"/>
    <w:rsid w:val="003B249F"/>
    <w:rsid w:val="003B47E9"/>
    <w:rsid w:val="003B4985"/>
    <w:rsid w:val="003B4C44"/>
    <w:rsid w:val="003B5CC7"/>
    <w:rsid w:val="003B78C2"/>
    <w:rsid w:val="003B791F"/>
    <w:rsid w:val="003B7EE7"/>
    <w:rsid w:val="003C0B90"/>
    <w:rsid w:val="003C14EF"/>
    <w:rsid w:val="003C289E"/>
    <w:rsid w:val="003C40EF"/>
    <w:rsid w:val="003C43D1"/>
    <w:rsid w:val="003C4A67"/>
    <w:rsid w:val="003C5606"/>
    <w:rsid w:val="003C6B77"/>
    <w:rsid w:val="003C7FC2"/>
    <w:rsid w:val="003D110F"/>
    <w:rsid w:val="003D11C9"/>
    <w:rsid w:val="003D141D"/>
    <w:rsid w:val="003D19BB"/>
    <w:rsid w:val="003D1CED"/>
    <w:rsid w:val="003D291E"/>
    <w:rsid w:val="003D3934"/>
    <w:rsid w:val="003D4864"/>
    <w:rsid w:val="003D503E"/>
    <w:rsid w:val="003D51A3"/>
    <w:rsid w:val="003D5DE1"/>
    <w:rsid w:val="003D6670"/>
    <w:rsid w:val="003D6E37"/>
    <w:rsid w:val="003D7A5D"/>
    <w:rsid w:val="003E128D"/>
    <w:rsid w:val="003E173F"/>
    <w:rsid w:val="003E2044"/>
    <w:rsid w:val="003E31A9"/>
    <w:rsid w:val="003E5F8C"/>
    <w:rsid w:val="003E64DC"/>
    <w:rsid w:val="003E64EC"/>
    <w:rsid w:val="003E6C0C"/>
    <w:rsid w:val="003E6F14"/>
    <w:rsid w:val="003E7D98"/>
    <w:rsid w:val="003F01A3"/>
    <w:rsid w:val="003F1B8D"/>
    <w:rsid w:val="003F21C2"/>
    <w:rsid w:val="003F38E1"/>
    <w:rsid w:val="003F3D2A"/>
    <w:rsid w:val="003F3DC4"/>
    <w:rsid w:val="003F3E3D"/>
    <w:rsid w:val="003F659B"/>
    <w:rsid w:val="003F65D4"/>
    <w:rsid w:val="003F744C"/>
    <w:rsid w:val="003F74E6"/>
    <w:rsid w:val="004006B8"/>
    <w:rsid w:val="0040071A"/>
    <w:rsid w:val="00400B7E"/>
    <w:rsid w:val="0040141A"/>
    <w:rsid w:val="004014E7"/>
    <w:rsid w:val="00402653"/>
    <w:rsid w:val="00403C9F"/>
    <w:rsid w:val="00404052"/>
    <w:rsid w:val="00405623"/>
    <w:rsid w:val="00411432"/>
    <w:rsid w:val="00411D02"/>
    <w:rsid w:val="00412CEC"/>
    <w:rsid w:val="00413082"/>
    <w:rsid w:val="004139C5"/>
    <w:rsid w:val="0041472A"/>
    <w:rsid w:val="00414879"/>
    <w:rsid w:val="00415249"/>
    <w:rsid w:val="0041671D"/>
    <w:rsid w:val="004169DF"/>
    <w:rsid w:val="00416A62"/>
    <w:rsid w:val="00416AB5"/>
    <w:rsid w:val="00416E39"/>
    <w:rsid w:val="00417404"/>
    <w:rsid w:val="004175D2"/>
    <w:rsid w:val="00420926"/>
    <w:rsid w:val="00420CE3"/>
    <w:rsid w:val="00420DEC"/>
    <w:rsid w:val="00422FFB"/>
    <w:rsid w:val="0042469C"/>
    <w:rsid w:val="00425671"/>
    <w:rsid w:val="00426B98"/>
    <w:rsid w:val="00427376"/>
    <w:rsid w:val="00427C66"/>
    <w:rsid w:val="00427F56"/>
    <w:rsid w:val="00431447"/>
    <w:rsid w:val="004315B2"/>
    <w:rsid w:val="00431A3A"/>
    <w:rsid w:val="00431B73"/>
    <w:rsid w:val="00432573"/>
    <w:rsid w:val="004339AA"/>
    <w:rsid w:val="00433D8A"/>
    <w:rsid w:val="0043615B"/>
    <w:rsid w:val="004363D4"/>
    <w:rsid w:val="00436D84"/>
    <w:rsid w:val="004374A0"/>
    <w:rsid w:val="00442245"/>
    <w:rsid w:val="004426BA"/>
    <w:rsid w:val="00443287"/>
    <w:rsid w:val="00443ED6"/>
    <w:rsid w:val="00443F98"/>
    <w:rsid w:val="00444EFD"/>
    <w:rsid w:val="00445D5D"/>
    <w:rsid w:val="00446661"/>
    <w:rsid w:val="00446E64"/>
    <w:rsid w:val="00447869"/>
    <w:rsid w:val="00447C14"/>
    <w:rsid w:val="00447DF5"/>
    <w:rsid w:val="00450B40"/>
    <w:rsid w:val="00451671"/>
    <w:rsid w:val="0045168B"/>
    <w:rsid w:val="00452A34"/>
    <w:rsid w:val="00453FDC"/>
    <w:rsid w:val="0045420B"/>
    <w:rsid w:val="00455781"/>
    <w:rsid w:val="00455D7B"/>
    <w:rsid w:val="00455E8F"/>
    <w:rsid w:val="00456141"/>
    <w:rsid w:val="00456633"/>
    <w:rsid w:val="00456ACE"/>
    <w:rsid w:val="00456E35"/>
    <w:rsid w:val="00457034"/>
    <w:rsid w:val="004573B3"/>
    <w:rsid w:val="00457D2B"/>
    <w:rsid w:val="00460221"/>
    <w:rsid w:val="00460D17"/>
    <w:rsid w:val="00461420"/>
    <w:rsid w:val="004618AC"/>
    <w:rsid w:val="00461F3E"/>
    <w:rsid w:val="0046250F"/>
    <w:rsid w:val="00462757"/>
    <w:rsid w:val="00462DEC"/>
    <w:rsid w:val="00463D55"/>
    <w:rsid w:val="004700F9"/>
    <w:rsid w:val="00470CBB"/>
    <w:rsid w:val="00471734"/>
    <w:rsid w:val="004737B3"/>
    <w:rsid w:val="004737E2"/>
    <w:rsid w:val="004740B5"/>
    <w:rsid w:val="004740DD"/>
    <w:rsid w:val="00475155"/>
    <w:rsid w:val="004761F1"/>
    <w:rsid w:val="00476AF2"/>
    <w:rsid w:val="004800A0"/>
    <w:rsid w:val="004815D0"/>
    <w:rsid w:val="004825AD"/>
    <w:rsid w:val="004827A4"/>
    <w:rsid w:val="00482AE5"/>
    <w:rsid w:val="00482F4C"/>
    <w:rsid w:val="00483325"/>
    <w:rsid w:val="0048440A"/>
    <w:rsid w:val="00484794"/>
    <w:rsid w:val="004848DF"/>
    <w:rsid w:val="00484B4D"/>
    <w:rsid w:val="00484EA8"/>
    <w:rsid w:val="00486D39"/>
    <w:rsid w:val="00487FAC"/>
    <w:rsid w:val="00490A19"/>
    <w:rsid w:val="00491651"/>
    <w:rsid w:val="004927AC"/>
    <w:rsid w:val="00493390"/>
    <w:rsid w:val="0049368F"/>
    <w:rsid w:val="004938A3"/>
    <w:rsid w:val="004945FF"/>
    <w:rsid w:val="00494890"/>
    <w:rsid w:val="00494B5F"/>
    <w:rsid w:val="00495FFB"/>
    <w:rsid w:val="004960B1"/>
    <w:rsid w:val="004963C7"/>
    <w:rsid w:val="00497163"/>
    <w:rsid w:val="00497B97"/>
    <w:rsid w:val="004A0039"/>
    <w:rsid w:val="004A02EB"/>
    <w:rsid w:val="004A0BC3"/>
    <w:rsid w:val="004A0DB7"/>
    <w:rsid w:val="004A16A6"/>
    <w:rsid w:val="004A1BA9"/>
    <w:rsid w:val="004A23B4"/>
    <w:rsid w:val="004A2B2A"/>
    <w:rsid w:val="004A3A10"/>
    <w:rsid w:val="004A3C80"/>
    <w:rsid w:val="004A471C"/>
    <w:rsid w:val="004A6252"/>
    <w:rsid w:val="004A65DB"/>
    <w:rsid w:val="004A68E8"/>
    <w:rsid w:val="004B08AA"/>
    <w:rsid w:val="004B16EE"/>
    <w:rsid w:val="004B214E"/>
    <w:rsid w:val="004B4D1A"/>
    <w:rsid w:val="004B5009"/>
    <w:rsid w:val="004B5EC1"/>
    <w:rsid w:val="004B61D3"/>
    <w:rsid w:val="004B65DD"/>
    <w:rsid w:val="004B72FA"/>
    <w:rsid w:val="004C16C0"/>
    <w:rsid w:val="004C1D94"/>
    <w:rsid w:val="004C3B98"/>
    <w:rsid w:val="004C4547"/>
    <w:rsid w:val="004C4794"/>
    <w:rsid w:val="004C4A85"/>
    <w:rsid w:val="004C4BB4"/>
    <w:rsid w:val="004C4EF4"/>
    <w:rsid w:val="004C54D9"/>
    <w:rsid w:val="004C5D88"/>
    <w:rsid w:val="004C60EF"/>
    <w:rsid w:val="004C64D1"/>
    <w:rsid w:val="004D469C"/>
    <w:rsid w:val="004D57D5"/>
    <w:rsid w:val="004D61AB"/>
    <w:rsid w:val="004D655C"/>
    <w:rsid w:val="004D7998"/>
    <w:rsid w:val="004D7AD0"/>
    <w:rsid w:val="004E029D"/>
    <w:rsid w:val="004E1289"/>
    <w:rsid w:val="004E205D"/>
    <w:rsid w:val="004E28FD"/>
    <w:rsid w:val="004E2E9D"/>
    <w:rsid w:val="004E2F6B"/>
    <w:rsid w:val="004E30EC"/>
    <w:rsid w:val="004E4077"/>
    <w:rsid w:val="004E48EC"/>
    <w:rsid w:val="004E4946"/>
    <w:rsid w:val="004E4A81"/>
    <w:rsid w:val="004E6562"/>
    <w:rsid w:val="004E71B1"/>
    <w:rsid w:val="004F16CB"/>
    <w:rsid w:val="004F1900"/>
    <w:rsid w:val="004F4706"/>
    <w:rsid w:val="004F5589"/>
    <w:rsid w:val="004F5A6E"/>
    <w:rsid w:val="004F6DDD"/>
    <w:rsid w:val="004F7DDB"/>
    <w:rsid w:val="004F7FB3"/>
    <w:rsid w:val="0050070E"/>
    <w:rsid w:val="00500D6A"/>
    <w:rsid w:val="00501013"/>
    <w:rsid w:val="00501D66"/>
    <w:rsid w:val="00502354"/>
    <w:rsid w:val="0050317C"/>
    <w:rsid w:val="0050363A"/>
    <w:rsid w:val="00503ADD"/>
    <w:rsid w:val="00504B55"/>
    <w:rsid w:val="00504CE0"/>
    <w:rsid w:val="00504E90"/>
    <w:rsid w:val="00505EB1"/>
    <w:rsid w:val="005066A6"/>
    <w:rsid w:val="00506B2C"/>
    <w:rsid w:val="005072A5"/>
    <w:rsid w:val="00507D40"/>
    <w:rsid w:val="00510297"/>
    <w:rsid w:val="0051070A"/>
    <w:rsid w:val="00510E99"/>
    <w:rsid w:val="005117FD"/>
    <w:rsid w:val="00512349"/>
    <w:rsid w:val="005123E8"/>
    <w:rsid w:val="00512CA1"/>
    <w:rsid w:val="005137E2"/>
    <w:rsid w:val="00513E43"/>
    <w:rsid w:val="0051489C"/>
    <w:rsid w:val="0051498E"/>
    <w:rsid w:val="00514D99"/>
    <w:rsid w:val="00516630"/>
    <w:rsid w:val="005179B6"/>
    <w:rsid w:val="005204D0"/>
    <w:rsid w:val="00520C88"/>
    <w:rsid w:val="00521C29"/>
    <w:rsid w:val="00523591"/>
    <w:rsid w:val="00524DD7"/>
    <w:rsid w:val="00525302"/>
    <w:rsid w:val="00525602"/>
    <w:rsid w:val="00525AFE"/>
    <w:rsid w:val="005273A5"/>
    <w:rsid w:val="00527456"/>
    <w:rsid w:val="0053047D"/>
    <w:rsid w:val="00530670"/>
    <w:rsid w:val="00531DB5"/>
    <w:rsid w:val="005322D2"/>
    <w:rsid w:val="0053264A"/>
    <w:rsid w:val="0053268F"/>
    <w:rsid w:val="00532DB5"/>
    <w:rsid w:val="00533096"/>
    <w:rsid w:val="00533541"/>
    <w:rsid w:val="00535A8F"/>
    <w:rsid w:val="00536536"/>
    <w:rsid w:val="00536BE5"/>
    <w:rsid w:val="005436A1"/>
    <w:rsid w:val="00543C61"/>
    <w:rsid w:val="00543E7B"/>
    <w:rsid w:val="00544662"/>
    <w:rsid w:val="0054471F"/>
    <w:rsid w:val="0054563D"/>
    <w:rsid w:val="0054587F"/>
    <w:rsid w:val="005470F9"/>
    <w:rsid w:val="00547399"/>
    <w:rsid w:val="005478CC"/>
    <w:rsid w:val="00547A05"/>
    <w:rsid w:val="00547EFE"/>
    <w:rsid w:val="00550207"/>
    <w:rsid w:val="00551179"/>
    <w:rsid w:val="00551697"/>
    <w:rsid w:val="005518BD"/>
    <w:rsid w:val="00551A8E"/>
    <w:rsid w:val="0055260E"/>
    <w:rsid w:val="0055314A"/>
    <w:rsid w:val="005531FD"/>
    <w:rsid w:val="00553ACC"/>
    <w:rsid w:val="00555010"/>
    <w:rsid w:val="005556CD"/>
    <w:rsid w:val="00556057"/>
    <w:rsid w:val="00556101"/>
    <w:rsid w:val="00557B33"/>
    <w:rsid w:val="00557B36"/>
    <w:rsid w:val="0056059B"/>
    <w:rsid w:val="0056103D"/>
    <w:rsid w:val="00561BBA"/>
    <w:rsid w:val="00561CDE"/>
    <w:rsid w:val="005620F2"/>
    <w:rsid w:val="00563966"/>
    <w:rsid w:val="00563B47"/>
    <w:rsid w:val="0056460C"/>
    <w:rsid w:val="00564B36"/>
    <w:rsid w:val="005669D4"/>
    <w:rsid w:val="00567192"/>
    <w:rsid w:val="00567E31"/>
    <w:rsid w:val="0057016C"/>
    <w:rsid w:val="005708C9"/>
    <w:rsid w:val="00570B87"/>
    <w:rsid w:val="00570BFA"/>
    <w:rsid w:val="00570C55"/>
    <w:rsid w:val="00571B22"/>
    <w:rsid w:val="00571CCE"/>
    <w:rsid w:val="005737AD"/>
    <w:rsid w:val="00573B51"/>
    <w:rsid w:val="00573BC2"/>
    <w:rsid w:val="00573EEE"/>
    <w:rsid w:val="00576554"/>
    <w:rsid w:val="00576BED"/>
    <w:rsid w:val="00576CDC"/>
    <w:rsid w:val="0057731A"/>
    <w:rsid w:val="00577395"/>
    <w:rsid w:val="005778F3"/>
    <w:rsid w:val="00577B59"/>
    <w:rsid w:val="00581092"/>
    <w:rsid w:val="00581D5D"/>
    <w:rsid w:val="0058215D"/>
    <w:rsid w:val="00583AA0"/>
    <w:rsid w:val="00583EB4"/>
    <w:rsid w:val="005846FA"/>
    <w:rsid w:val="00585238"/>
    <w:rsid w:val="005859C4"/>
    <w:rsid w:val="00587E9D"/>
    <w:rsid w:val="0059085C"/>
    <w:rsid w:val="005916F4"/>
    <w:rsid w:val="00591841"/>
    <w:rsid w:val="005922EE"/>
    <w:rsid w:val="0059242E"/>
    <w:rsid w:val="00592839"/>
    <w:rsid w:val="00594577"/>
    <w:rsid w:val="00594F88"/>
    <w:rsid w:val="00596495"/>
    <w:rsid w:val="00596881"/>
    <w:rsid w:val="005969E3"/>
    <w:rsid w:val="005A14B1"/>
    <w:rsid w:val="005A1723"/>
    <w:rsid w:val="005A1D9B"/>
    <w:rsid w:val="005A37EE"/>
    <w:rsid w:val="005A3E8F"/>
    <w:rsid w:val="005A4F9E"/>
    <w:rsid w:val="005A5D99"/>
    <w:rsid w:val="005A5E63"/>
    <w:rsid w:val="005A63C5"/>
    <w:rsid w:val="005A670A"/>
    <w:rsid w:val="005A72F2"/>
    <w:rsid w:val="005B0B28"/>
    <w:rsid w:val="005B1A4E"/>
    <w:rsid w:val="005B1B67"/>
    <w:rsid w:val="005B1E99"/>
    <w:rsid w:val="005B2B73"/>
    <w:rsid w:val="005B3D73"/>
    <w:rsid w:val="005B4B00"/>
    <w:rsid w:val="005B65F2"/>
    <w:rsid w:val="005B70D4"/>
    <w:rsid w:val="005B7685"/>
    <w:rsid w:val="005B7ADD"/>
    <w:rsid w:val="005B7B50"/>
    <w:rsid w:val="005C1524"/>
    <w:rsid w:val="005C1C5D"/>
    <w:rsid w:val="005C1FFC"/>
    <w:rsid w:val="005C2407"/>
    <w:rsid w:val="005C2771"/>
    <w:rsid w:val="005C2BB4"/>
    <w:rsid w:val="005C2DC7"/>
    <w:rsid w:val="005C3025"/>
    <w:rsid w:val="005C3C61"/>
    <w:rsid w:val="005C49C6"/>
    <w:rsid w:val="005C56C5"/>
    <w:rsid w:val="005C5700"/>
    <w:rsid w:val="005C5944"/>
    <w:rsid w:val="005C61FC"/>
    <w:rsid w:val="005C75D7"/>
    <w:rsid w:val="005C7BF5"/>
    <w:rsid w:val="005C7C20"/>
    <w:rsid w:val="005C7D8B"/>
    <w:rsid w:val="005C7F83"/>
    <w:rsid w:val="005D033D"/>
    <w:rsid w:val="005D0584"/>
    <w:rsid w:val="005D2423"/>
    <w:rsid w:val="005D2840"/>
    <w:rsid w:val="005D537B"/>
    <w:rsid w:val="005D53A1"/>
    <w:rsid w:val="005D54D9"/>
    <w:rsid w:val="005D554C"/>
    <w:rsid w:val="005D5710"/>
    <w:rsid w:val="005D684C"/>
    <w:rsid w:val="005D6B20"/>
    <w:rsid w:val="005D7385"/>
    <w:rsid w:val="005D788E"/>
    <w:rsid w:val="005E02AF"/>
    <w:rsid w:val="005E0C00"/>
    <w:rsid w:val="005E0D29"/>
    <w:rsid w:val="005E0F93"/>
    <w:rsid w:val="005E1B83"/>
    <w:rsid w:val="005E2472"/>
    <w:rsid w:val="005E2C76"/>
    <w:rsid w:val="005E4CD5"/>
    <w:rsid w:val="005E76EC"/>
    <w:rsid w:val="005E787A"/>
    <w:rsid w:val="005F085B"/>
    <w:rsid w:val="005F1096"/>
    <w:rsid w:val="005F18E6"/>
    <w:rsid w:val="005F27EE"/>
    <w:rsid w:val="005F3316"/>
    <w:rsid w:val="005F3626"/>
    <w:rsid w:val="005F4411"/>
    <w:rsid w:val="005F4BE9"/>
    <w:rsid w:val="005F63D2"/>
    <w:rsid w:val="005F6C70"/>
    <w:rsid w:val="005F70DE"/>
    <w:rsid w:val="005F73DB"/>
    <w:rsid w:val="006000B5"/>
    <w:rsid w:val="00601CA0"/>
    <w:rsid w:val="00602980"/>
    <w:rsid w:val="006030E6"/>
    <w:rsid w:val="00603541"/>
    <w:rsid w:val="006035A1"/>
    <w:rsid w:val="00604CD8"/>
    <w:rsid w:val="00605415"/>
    <w:rsid w:val="0060623A"/>
    <w:rsid w:val="006068B6"/>
    <w:rsid w:val="00612063"/>
    <w:rsid w:val="006127F9"/>
    <w:rsid w:val="00613531"/>
    <w:rsid w:val="00613A22"/>
    <w:rsid w:val="00614E8F"/>
    <w:rsid w:val="006153D6"/>
    <w:rsid w:val="00615BDB"/>
    <w:rsid w:val="00615ED2"/>
    <w:rsid w:val="00616E77"/>
    <w:rsid w:val="00617828"/>
    <w:rsid w:val="0061789B"/>
    <w:rsid w:val="00620226"/>
    <w:rsid w:val="00620901"/>
    <w:rsid w:val="00620CE4"/>
    <w:rsid w:val="0062433C"/>
    <w:rsid w:val="006243CD"/>
    <w:rsid w:val="0062449D"/>
    <w:rsid w:val="0062463C"/>
    <w:rsid w:val="0062474A"/>
    <w:rsid w:val="006257D6"/>
    <w:rsid w:val="0062594F"/>
    <w:rsid w:val="006269F7"/>
    <w:rsid w:val="0062701C"/>
    <w:rsid w:val="0062709A"/>
    <w:rsid w:val="00627618"/>
    <w:rsid w:val="00630063"/>
    <w:rsid w:val="006301DA"/>
    <w:rsid w:val="00631834"/>
    <w:rsid w:val="00631918"/>
    <w:rsid w:val="00632DEC"/>
    <w:rsid w:val="006339C6"/>
    <w:rsid w:val="00633E6C"/>
    <w:rsid w:val="0063508B"/>
    <w:rsid w:val="00635EA6"/>
    <w:rsid w:val="00635F10"/>
    <w:rsid w:val="0063612D"/>
    <w:rsid w:val="00636810"/>
    <w:rsid w:val="00636852"/>
    <w:rsid w:val="00637AC4"/>
    <w:rsid w:val="006421A8"/>
    <w:rsid w:val="00642B06"/>
    <w:rsid w:val="00642C18"/>
    <w:rsid w:val="00643358"/>
    <w:rsid w:val="00644132"/>
    <w:rsid w:val="00645AFF"/>
    <w:rsid w:val="00645EBA"/>
    <w:rsid w:val="006464BC"/>
    <w:rsid w:val="006468A9"/>
    <w:rsid w:val="00647409"/>
    <w:rsid w:val="006475DF"/>
    <w:rsid w:val="006501AF"/>
    <w:rsid w:val="006502F1"/>
    <w:rsid w:val="00650718"/>
    <w:rsid w:val="006508C6"/>
    <w:rsid w:val="00650AA1"/>
    <w:rsid w:val="0065719D"/>
    <w:rsid w:val="0065737B"/>
    <w:rsid w:val="00657E27"/>
    <w:rsid w:val="00660620"/>
    <w:rsid w:val="00660EB9"/>
    <w:rsid w:val="0066158C"/>
    <w:rsid w:val="00661D1D"/>
    <w:rsid w:val="00662EAB"/>
    <w:rsid w:val="0066330E"/>
    <w:rsid w:val="00663A99"/>
    <w:rsid w:val="00663AEF"/>
    <w:rsid w:val="0066400C"/>
    <w:rsid w:val="006642F3"/>
    <w:rsid w:val="0066496F"/>
    <w:rsid w:val="00665699"/>
    <w:rsid w:val="006676B1"/>
    <w:rsid w:val="00667A37"/>
    <w:rsid w:val="006706D0"/>
    <w:rsid w:val="00670ACA"/>
    <w:rsid w:val="00670B26"/>
    <w:rsid w:val="00672897"/>
    <w:rsid w:val="00672AD5"/>
    <w:rsid w:val="00673680"/>
    <w:rsid w:val="006738E2"/>
    <w:rsid w:val="00676A3F"/>
    <w:rsid w:val="00676CD7"/>
    <w:rsid w:val="00677004"/>
    <w:rsid w:val="0067775F"/>
    <w:rsid w:val="00677CAA"/>
    <w:rsid w:val="006806ED"/>
    <w:rsid w:val="00680907"/>
    <w:rsid w:val="00680BD3"/>
    <w:rsid w:val="00681626"/>
    <w:rsid w:val="00682493"/>
    <w:rsid w:val="00682592"/>
    <w:rsid w:val="0068268D"/>
    <w:rsid w:val="00682E5E"/>
    <w:rsid w:val="00683BA2"/>
    <w:rsid w:val="0068416C"/>
    <w:rsid w:val="00684661"/>
    <w:rsid w:val="00684CF5"/>
    <w:rsid w:val="00684CFF"/>
    <w:rsid w:val="0068521E"/>
    <w:rsid w:val="006857D9"/>
    <w:rsid w:val="006858A9"/>
    <w:rsid w:val="00686470"/>
    <w:rsid w:val="006916A2"/>
    <w:rsid w:val="00691785"/>
    <w:rsid w:val="00691FF8"/>
    <w:rsid w:val="006939EB"/>
    <w:rsid w:val="00693C36"/>
    <w:rsid w:val="00693C47"/>
    <w:rsid w:val="006946A0"/>
    <w:rsid w:val="006948B1"/>
    <w:rsid w:val="00694F62"/>
    <w:rsid w:val="006961B5"/>
    <w:rsid w:val="00696724"/>
    <w:rsid w:val="00696778"/>
    <w:rsid w:val="00696E43"/>
    <w:rsid w:val="00697765"/>
    <w:rsid w:val="006A3769"/>
    <w:rsid w:val="006A39BD"/>
    <w:rsid w:val="006A5947"/>
    <w:rsid w:val="006A65D9"/>
    <w:rsid w:val="006A691D"/>
    <w:rsid w:val="006A725D"/>
    <w:rsid w:val="006B004E"/>
    <w:rsid w:val="006B057E"/>
    <w:rsid w:val="006B0933"/>
    <w:rsid w:val="006B1B4C"/>
    <w:rsid w:val="006B3AF3"/>
    <w:rsid w:val="006B4398"/>
    <w:rsid w:val="006B49AA"/>
    <w:rsid w:val="006B5003"/>
    <w:rsid w:val="006B5826"/>
    <w:rsid w:val="006B58FD"/>
    <w:rsid w:val="006B5F80"/>
    <w:rsid w:val="006B79AB"/>
    <w:rsid w:val="006B7C8A"/>
    <w:rsid w:val="006C12BD"/>
    <w:rsid w:val="006C2214"/>
    <w:rsid w:val="006C2453"/>
    <w:rsid w:val="006C2FEF"/>
    <w:rsid w:val="006C3036"/>
    <w:rsid w:val="006C4089"/>
    <w:rsid w:val="006C410C"/>
    <w:rsid w:val="006C53E3"/>
    <w:rsid w:val="006C6F94"/>
    <w:rsid w:val="006D000C"/>
    <w:rsid w:val="006D1135"/>
    <w:rsid w:val="006D2167"/>
    <w:rsid w:val="006D2D1B"/>
    <w:rsid w:val="006D30D3"/>
    <w:rsid w:val="006D3CBD"/>
    <w:rsid w:val="006D42EA"/>
    <w:rsid w:val="006D58E4"/>
    <w:rsid w:val="006D724B"/>
    <w:rsid w:val="006E017D"/>
    <w:rsid w:val="006E060D"/>
    <w:rsid w:val="006E0698"/>
    <w:rsid w:val="006E094F"/>
    <w:rsid w:val="006E1A00"/>
    <w:rsid w:val="006E2E16"/>
    <w:rsid w:val="006E3611"/>
    <w:rsid w:val="006E5FF6"/>
    <w:rsid w:val="006E673A"/>
    <w:rsid w:val="006E6A5E"/>
    <w:rsid w:val="006F2945"/>
    <w:rsid w:val="006F2F4A"/>
    <w:rsid w:val="006F4C9F"/>
    <w:rsid w:val="006F7077"/>
    <w:rsid w:val="006F79AB"/>
    <w:rsid w:val="006F7AE5"/>
    <w:rsid w:val="006F7F08"/>
    <w:rsid w:val="0070015B"/>
    <w:rsid w:val="0070185C"/>
    <w:rsid w:val="00701898"/>
    <w:rsid w:val="00701ADA"/>
    <w:rsid w:val="00701EE4"/>
    <w:rsid w:val="0070254C"/>
    <w:rsid w:val="007026E5"/>
    <w:rsid w:val="00702A5D"/>
    <w:rsid w:val="0070311B"/>
    <w:rsid w:val="00704395"/>
    <w:rsid w:val="007049DF"/>
    <w:rsid w:val="007051B8"/>
    <w:rsid w:val="00705C89"/>
    <w:rsid w:val="007079B8"/>
    <w:rsid w:val="00707D2C"/>
    <w:rsid w:val="00707F37"/>
    <w:rsid w:val="007109B9"/>
    <w:rsid w:val="00711884"/>
    <w:rsid w:val="00711F8F"/>
    <w:rsid w:val="00714352"/>
    <w:rsid w:val="00714483"/>
    <w:rsid w:val="0071497A"/>
    <w:rsid w:val="007153BF"/>
    <w:rsid w:val="007156AE"/>
    <w:rsid w:val="007158D4"/>
    <w:rsid w:val="00715A14"/>
    <w:rsid w:val="00715B6D"/>
    <w:rsid w:val="0071603C"/>
    <w:rsid w:val="00716B88"/>
    <w:rsid w:val="00716F66"/>
    <w:rsid w:val="00717FF8"/>
    <w:rsid w:val="0072014A"/>
    <w:rsid w:val="00721FFD"/>
    <w:rsid w:val="0072270E"/>
    <w:rsid w:val="00725964"/>
    <w:rsid w:val="00726695"/>
    <w:rsid w:val="00726A01"/>
    <w:rsid w:val="007271F4"/>
    <w:rsid w:val="00727720"/>
    <w:rsid w:val="00731021"/>
    <w:rsid w:val="007310C9"/>
    <w:rsid w:val="007316D0"/>
    <w:rsid w:val="0073193A"/>
    <w:rsid w:val="00731E11"/>
    <w:rsid w:val="0073269D"/>
    <w:rsid w:val="0073277B"/>
    <w:rsid w:val="00732A3E"/>
    <w:rsid w:val="00733097"/>
    <w:rsid w:val="00733A9B"/>
    <w:rsid w:val="00733C91"/>
    <w:rsid w:val="007341EA"/>
    <w:rsid w:val="007374CF"/>
    <w:rsid w:val="00737AE3"/>
    <w:rsid w:val="00740F48"/>
    <w:rsid w:val="00742ADB"/>
    <w:rsid w:val="00744F80"/>
    <w:rsid w:val="00745574"/>
    <w:rsid w:val="00745EC7"/>
    <w:rsid w:val="00747858"/>
    <w:rsid w:val="00750484"/>
    <w:rsid w:val="00752006"/>
    <w:rsid w:val="00752248"/>
    <w:rsid w:val="00753764"/>
    <w:rsid w:val="00753AE1"/>
    <w:rsid w:val="00753D17"/>
    <w:rsid w:val="007541F0"/>
    <w:rsid w:val="007569D5"/>
    <w:rsid w:val="00756D60"/>
    <w:rsid w:val="0076019A"/>
    <w:rsid w:val="0076062F"/>
    <w:rsid w:val="0076116D"/>
    <w:rsid w:val="0076165D"/>
    <w:rsid w:val="007625C3"/>
    <w:rsid w:val="00762825"/>
    <w:rsid w:val="007629C8"/>
    <w:rsid w:val="0076444A"/>
    <w:rsid w:val="00764B03"/>
    <w:rsid w:val="00764EDA"/>
    <w:rsid w:val="00766042"/>
    <w:rsid w:val="007669E4"/>
    <w:rsid w:val="0077089D"/>
    <w:rsid w:val="00770DBB"/>
    <w:rsid w:val="00771BE6"/>
    <w:rsid w:val="00771FF5"/>
    <w:rsid w:val="00772905"/>
    <w:rsid w:val="00772AA1"/>
    <w:rsid w:val="0077426D"/>
    <w:rsid w:val="00775162"/>
    <w:rsid w:val="0077527F"/>
    <w:rsid w:val="007756DC"/>
    <w:rsid w:val="00775DDF"/>
    <w:rsid w:val="007769B4"/>
    <w:rsid w:val="00776CD6"/>
    <w:rsid w:val="0078112A"/>
    <w:rsid w:val="007816CC"/>
    <w:rsid w:val="00781B93"/>
    <w:rsid w:val="00782166"/>
    <w:rsid w:val="00782A16"/>
    <w:rsid w:val="0078425C"/>
    <w:rsid w:val="007845D3"/>
    <w:rsid w:val="00784E2F"/>
    <w:rsid w:val="00785002"/>
    <w:rsid w:val="0078674E"/>
    <w:rsid w:val="007876A4"/>
    <w:rsid w:val="0079060B"/>
    <w:rsid w:val="007915C4"/>
    <w:rsid w:val="00791753"/>
    <w:rsid w:val="00791B89"/>
    <w:rsid w:val="00792644"/>
    <w:rsid w:val="00793258"/>
    <w:rsid w:val="007935CF"/>
    <w:rsid w:val="00793FA8"/>
    <w:rsid w:val="007940CD"/>
    <w:rsid w:val="00794545"/>
    <w:rsid w:val="007953BE"/>
    <w:rsid w:val="00795433"/>
    <w:rsid w:val="00795779"/>
    <w:rsid w:val="00795784"/>
    <w:rsid w:val="00795D4B"/>
    <w:rsid w:val="00795F4E"/>
    <w:rsid w:val="0079683A"/>
    <w:rsid w:val="00796CD7"/>
    <w:rsid w:val="007A0AC0"/>
    <w:rsid w:val="007A14A8"/>
    <w:rsid w:val="007A1589"/>
    <w:rsid w:val="007A24E2"/>
    <w:rsid w:val="007A2DD3"/>
    <w:rsid w:val="007A3125"/>
    <w:rsid w:val="007A56A0"/>
    <w:rsid w:val="007A67FE"/>
    <w:rsid w:val="007A702A"/>
    <w:rsid w:val="007B0582"/>
    <w:rsid w:val="007B2744"/>
    <w:rsid w:val="007B31A0"/>
    <w:rsid w:val="007B3269"/>
    <w:rsid w:val="007B4832"/>
    <w:rsid w:val="007B48F6"/>
    <w:rsid w:val="007B49E0"/>
    <w:rsid w:val="007B4CF3"/>
    <w:rsid w:val="007B50DA"/>
    <w:rsid w:val="007B5E67"/>
    <w:rsid w:val="007B738A"/>
    <w:rsid w:val="007B7943"/>
    <w:rsid w:val="007C06C5"/>
    <w:rsid w:val="007C0733"/>
    <w:rsid w:val="007C174B"/>
    <w:rsid w:val="007C229A"/>
    <w:rsid w:val="007C28CD"/>
    <w:rsid w:val="007C3014"/>
    <w:rsid w:val="007C3632"/>
    <w:rsid w:val="007C419D"/>
    <w:rsid w:val="007C433C"/>
    <w:rsid w:val="007C43CD"/>
    <w:rsid w:val="007C4B9F"/>
    <w:rsid w:val="007C4EF0"/>
    <w:rsid w:val="007C563C"/>
    <w:rsid w:val="007C728D"/>
    <w:rsid w:val="007C78F7"/>
    <w:rsid w:val="007D25AA"/>
    <w:rsid w:val="007D2A4C"/>
    <w:rsid w:val="007D3CBC"/>
    <w:rsid w:val="007D43ED"/>
    <w:rsid w:val="007D4C8B"/>
    <w:rsid w:val="007D5935"/>
    <w:rsid w:val="007D5B9E"/>
    <w:rsid w:val="007D66A0"/>
    <w:rsid w:val="007D7F15"/>
    <w:rsid w:val="007E05E3"/>
    <w:rsid w:val="007E0D7A"/>
    <w:rsid w:val="007E1B53"/>
    <w:rsid w:val="007E2273"/>
    <w:rsid w:val="007E2515"/>
    <w:rsid w:val="007E2ACA"/>
    <w:rsid w:val="007E3D5E"/>
    <w:rsid w:val="007E3D75"/>
    <w:rsid w:val="007E42A7"/>
    <w:rsid w:val="007E5483"/>
    <w:rsid w:val="007E59F2"/>
    <w:rsid w:val="007E76BD"/>
    <w:rsid w:val="007E79DE"/>
    <w:rsid w:val="007F0251"/>
    <w:rsid w:val="007F04CC"/>
    <w:rsid w:val="007F0657"/>
    <w:rsid w:val="007F071D"/>
    <w:rsid w:val="007F0DE9"/>
    <w:rsid w:val="007F1F07"/>
    <w:rsid w:val="007F519B"/>
    <w:rsid w:val="008001D5"/>
    <w:rsid w:val="008009E8"/>
    <w:rsid w:val="008019E2"/>
    <w:rsid w:val="008020E8"/>
    <w:rsid w:val="00802800"/>
    <w:rsid w:val="00803126"/>
    <w:rsid w:val="00803BD4"/>
    <w:rsid w:val="00803D54"/>
    <w:rsid w:val="00805C00"/>
    <w:rsid w:val="00805E42"/>
    <w:rsid w:val="00806C1E"/>
    <w:rsid w:val="00810E30"/>
    <w:rsid w:val="00810EFC"/>
    <w:rsid w:val="00813937"/>
    <w:rsid w:val="00813C08"/>
    <w:rsid w:val="00813C7E"/>
    <w:rsid w:val="00814602"/>
    <w:rsid w:val="0081486C"/>
    <w:rsid w:val="00814C70"/>
    <w:rsid w:val="008150BD"/>
    <w:rsid w:val="00815A17"/>
    <w:rsid w:val="00815D30"/>
    <w:rsid w:val="00816274"/>
    <w:rsid w:val="00817D4F"/>
    <w:rsid w:val="00820DB3"/>
    <w:rsid w:val="00821AA9"/>
    <w:rsid w:val="00821AD2"/>
    <w:rsid w:val="008230C1"/>
    <w:rsid w:val="0082392F"/>
    <w:rsid w:val="0082412E"/>
    <w:rsid w:val="008248E5"/>
    <w:rsid w:val="00824E08"/>
    <w:rsid w:val="00824F1E"/>
    <w:rsid w:val="0082543A"/>
    <w:rsid w:val="0082570F"/>
    <w:rsid w:val="00826C97"/>
    <w:rsid w:val="00826D2A"/>
    <w:rsid w:val="008273E9"/>
    <w:rsid w:val="00827840"/>
    <w:rsid w:val="008300A1"/>
    <w:rsid w:val="008317CF"/>
    <w:rsid w:val="008332C7"/>
    <w:rsid w:val="00834154"/>
    <w:rsid w:val="008362BA"/>
    <w:rsid w:val="008364C8"/>
    <w:rsid w:val="00836BA9"/>
    <w:rsid w:val="008370DF"/>
    <w:rsid w:val="00837A4B"/>
    <w:rsid w:val="00837C13"/>
    <w:rsid w:val="0084122B"/>
    <w:rsid w:val="00841983"/>
    <w:rsid w:val="00842651"/>
    <w:rsid w:val="00842F78"/>
    <w:rsid w:val="00843095"/>
    <w:rsid w:val="00843B2A"/>
    <w:rsid w:val="008447B1"/>
    <w:rsid w:val="008455AD"/>
    <w:rsid w:val="00845B72"/>
    <w:rsid w:val="00845B92"/>
    <w:rsid w:val="00845EFE"/>
    <w:rsid w:val="00846FC6"/>
    <w:rsid w:val="00847006"/>
    <w:rsid w:val="008479CA"/>
    <w:rsid w:val="008503E0"/>
    <w:rsid w:val="00851240"/>
    <w:rsid w:val="00851A28"/>
    <w:rsid w:val="00851F57"/>
    <w:rsid w:val="00852DB9"/>
    <w:rsid w:val="008532AE"/>
    <w:rsid w:val="0085400B"/>
    <w:rsid w:val="00855560"/>
    <w:rsid w:val="0085641F"/>
    <w:rsid w:val="00856639"/>
    <w:rsid w:val="00857322"/>
    <w:rsid w:val="008574CF"/>
    <w:rsid w:val="0085770C"/>
    <w:rsid w:val="00857EA8"/>
    <w:rsid w:val="0086010C"/>
    <w:rsid w:val="00860F5E"/>
    <w:rsid w:val="0086210C"/>
    <w:rsid w:val="00862E02"/>
    <w:rsid w:val="00863C84"/>
    <w:rsid w:val="008649D5"/>
    <w:rsid w:val="00865F38"/>
    <w:rsid w:val="00866848"/>
    <w:rsid w:val="008702A3"/>
    <w:rsid w:val="008705BE"/>
    <w:rsid w:val="00870B33"/>
    <w:rsid w:val="00871692"/>
    <w:rsid w:val="00871FF2"/>
    <w:rsid w:val="008723BD"/>
    <w:rsid w:val="00872769"/>
    <w:rsid w:val="0087465A"/>
    <w:rsid w:val="0087480C"/>
    <w:rsid w:val="00875FDD"/>
    <w:rsid w:val="008771BD"/>
    <w:rsid w:val="008774AD"/>
    <w:rsid w:val="0087792C"/>
    <w:rsid w:val="00877E2D"/>
    <w:rsid w:val="00880D9B"/>
    <w:rsid w:val="00880F76"/>
    <w:rsid w:val="00882E3C"/>
    <w:rsid w:val="008848CA"/>
    <w:rsid w:val="0088492F"/>
    <w:rsid w:val="00884FC4"/>
    <w:rsid w:val="008850E0"/>
    <w:rsid w:val="00885471"/>
    <w:rsid w:val="0088600B"/>
    <w:rsid w:val="00886F98"/>
    <w:rsid w:val="00887B42"/>
    <w:rsid w:val="008902C3"/>
    <w:rsid w:val="00891754"/>
    <w:rsid w:val="00891CE9"/>
    <w:rsid w:val="008923B5"/>
    <w:rsid w:val="008931A2"/>
    <w:rsid w:val="00893EAA"/>
    <w:rsid w:val="008944B7"/>
    <w:rsid w:val="0089743A"/>
    <w:rsid w:val="008978F2"/>
    <w:rsid w:val="00897EF9"/>
    <w:rsid w:val="008A07C8"/>
    <w:rsid w:val="008A09FC"/>
    <w:rsid w:val="008A12AD"/>
    <w:rsid w:val="008A21F1"/>
    <w:rsid w:val="008A2E4B"/>
    <w:rsid w:val="008A2E9C"/>
    <w:rsid w:val="008A3578"/>
    <w:rsid w:val="008A3EFF"/>
    <w:rsid w:val="008A4BF5"/>
    <w:rsid w:val="008A4F30"/>
    <w:rsid w:val="008A5BF5"/>
    <w:rsid w:val="008A5C50"/>
    <w:rsid w:val="008B11F0"/>
    <w:rsid w:val="008B2785"/>
    <w:rsid w:val="008B2928"/>
    <w:rsid w:val="008B364D"/>
    <w:rsid w:val="008B3C47"/>
    <w:rsid w:val="008B471E"/>
    <w:rsid w:val="008B4B3C"/>
    <w:rsid w:val="008B4D9B"/>
    <w:rsid w:val="008B548E"/>
    <w:rsid w:val="008B7453"/>
    <w:rsid w:val="008C0AB0"/>
    <w:rsid w:val="008C0D59"/>
    <w:rsid w:val="008C0ED1"/>
    <w:rsid w:val="008C10FA"/>
    <w:rsid w:val="008C1710"/>
    <w:rsid w:val="008C3A85"/>
    <w:rsid w:val="008C4225"/>
    <w:rsid w:val="008C46D3"/>
    <w:rsid w:val="008C4904"/>
    <w:rsid w:val="008C52FB"/>
    <w:rsid w:val="008C596C"/>
    <w:rsid w:val="008C5EC9"/>
    <w:rsid w:val="008C647D"/>
    <w:rsid w:val="008C6EA1"/>
    <w:rsid w:val="008C72DC"/>
    <w:rsid w:val="008D0E6A"/>
    <w:rsid w:val="008D0E93"/>
    <w:rsid w:val="008D1CA8"/>
    <w:rsid w:val="008D21CC"/>
    <w:rsid w:val="008D2809"/>
    <w:rsid w:val="008D4592"/>
    <w:rsid w:val="008D542C"/>
    <w:rsid w:val="008D5B72"/>
    <w:rsid w:val="008D7D06"/>
    <w:rsid w:val="008E1FC9"/>
    <w:rsid w:val="008E42C8"/>
    <w:rsid w:val="008E465F"/>
    <w:rsid w:val="008E47EB"/>
    <w:rsid w:val="008E4B59"/>
    <w:rsid w:val="008E5147"/>
    <w:rsid w:val="008E5CAF"/>
    <w:rsid w:val="008E61D6"/>
    <w:rsid w:val="008E635D"/>
    <w:rsid w:val="008E693A"/>
    <w:rsid w:val="008E6D3B"/>
    <w:rsid w:val="008E7641"/>
    <w:rsid w:val="008E7B49"/>
    <w:rsid w:val="008F0CA3"/>
    <w:rsid w:val="008F27E0"/>
    <w:rsid w:val="008F28FA"/>
    <w:rsid w:val="008F2CB3"/>
    <w:rsid w:val="008F2DF9"/>
    <w:rsid w:val="008F307B"/>
    <w:rsid w:val="008F377F"/>
    <w:rsid w:val="008F3CDA"/>
    <w:rsid w:val="008F4219"/>
    <w:rsid w:val="008F52E8"/>
    <w:rsid w:val="008F55DC"/>
    <w:rsid w:val="008F5EAC"/>
    <w:rsid w:val="008F6ADF"/>
    <w:rsid w:val="00900450"/>
    <w:rsid w:val="0090082B"/>
    <w:rsid w:val="00900D6B"/>
    <w:rsid w:val="00900EF3"/>
    <w:rsid w:val="009015B4"/>
    <w:rsid w:val="00902C58"/>
    <w:rsid w:val="00903215"/>
    <w:rsid w:val="009049B9"/>
    <w:rsid w:val="00906AF6"/>
    <w:rsid w:val="00907D44"/>
    <w:rsid w:val="00910100"/>
    <w:rsid w:val="009107B2"/>
    <w:rsid w:val="00910BB7"/>
    <w:rsid w:val="00910E45"/>
    <w:rsid w:val="00910FA1"/>
    <w:rsid w:val="00911FB8"/>
    <w:rsid w:val="009136BB"/>
    <w:rsid w:val="00914C4D"/>
    <w:rsid w:val="00914FB1"/>
    <w:rsid w:val="00915D26"/>
    <w:rsid w:val="00916842"/>
    <w:rsid w:val="0091720E"/>
    <w:rsid w:val="00921345"/>
    <w:rsid w:val="00921C56"/>
    <w:rsid w:val="00923EB4"/>
    <w:rsid w:val="00923EDC"/>
    <w:rsid w:val="00923F7E"/>
    <w:rsid w:val="00924871"/>
    <w:rsid w:val="009252D1"/>
    <w:rsid w:val="009254B0"/>
    <w:rsid w:val="00925EA5"/>
    <w:rsid w:val="00926852"/>
    <w:rsid w:val="00927097"/>
    <w:rsid w:val="00927177"/>
    <w:rsid w:val="00930EF2"/>
    <w:rsid w:val="00932139"/>
    <w:rsid w:val="009324B0"/>
    <w:rsid w:val="009326A4"/>
    <w:rsid w:val="00932EB4"/>
    <w:rsid w:val="00933060"/>
    <w:rsid w:val="00933FED"/>
    <w:rsid w:val="00934099"/>
    <w:rsid w:val="00934732"/>
    <w:rsid w:val="00934930"/>
    <w:rsid w:val="00934F9E"/>
    <w:rsid w:val="00936028"/>
    <w:rsid w:val="009361D7"/>
    <w:rsid w:val="009375D5"/>
    <w:rsid w:val="00940477"/>
    <w:rsid w:val="009408C4"/>
    <w:rsid w:val="00940C55"/>
    <w:rsid w:val="0094171F"/>
    <w:rsid w:val="009442B5"/>
    <w:rsid w:val="00944C87"/>
    <w:rsid w:val="00944F61"/>
    <w:rsid w:val="009462EF"/>
    <w:rsid w:val="00946771"/>
    <w:rsid w:val="009476FF"/>
    <w:rsid w:val="00947B4D"/>
    <w:rsid w:val="009508C0"/>
    <w:rsid w:val="00951BC8"/>
    <w:rsid w:val="00952419"/>
    <w:rsid w:val="00953DED"/>
    <w:rsid w:val="00954420"/>
    <w:rsid w:val="009548E3"/>
    <w:rsid w:val="009565C9"/>
    <w:rsid w:val="00957570"/>
    <w:rsid w:val="00957B6B"/>
    <w:rsid w:val="0096080C"/>
    <w:rsid w:val="00960904"/>
    <w:rsid w:val="00962662"/>
    <w:rsid w:val="0096309A"/>
    <w:rsid w:val="0096313F"/>
    <w:rsid w:val="00963A47"/>
    <w:rsid w:val="00964857"/>
    <w:rsid w:val="009650A1"/>
    <w:rsid w:val="00966704"/>
    <w:rsid w:val="00967CF6"/>
    <w:rsid w:val="0097090D"/>
    <w:rsid w:val="00970CED"/>
    <w:rsid w:val="0097231F"/>
    <w:rsid w:val="00972800"/>
    <w:rsid w:val="00972BFA"/>
    <w:rsid w:val="0097375C"/>
    <w:rsid w:val="00973919"/>
    <w:rsid w:val="00976065"/>
    <w:rsid w:val="0097685D"/>
    <w:rsid w:val="0098093D"/>
    <w:rsid w:val="00981953"/>
    <w:rsid w:val="00982FB4"/>
    <w:rsid w:val="0098377D"/>
    <w:rsid w:val="00984C98"/>
    <w:rsid w:val="009857B8"/>
    <w:rsid w:val="009857CC"/>
    <w:rsid w:val="00986474"/>
    <w:rsid w:val="00986574"/>
    <w:rsid w:val="009868C7"/>
    <w:rsid w:val="00987F48"/>
    <w:rsid w:val="00990EAC"/>
    <w:rsid w:val="009915BE"/>
    <w:rsid w:val="009915C2"/>
    <w:rsid w:val="00991E45"/>
    <w:rsid w:val="0099305C"/>
    <w:rsid w:val="00993BAC"/>
    <w:rsid w:val="0099458C"/>
    <w:rsid w:val="0099502E"/>
    <w:rsid w:val="00995C34"/>
    <w:rsid w:val="00995C4D"/>
    <w:rsid w:val="00995D27"/>
    <w:rsid w:val="009A0681"/>
    <w:rsid w:val="009A0F0E"/>
    <w:rsid w:val="009A0F2E"/>
    <w:rsid w:val="009A10CC"/>
    <w:rsid w:val="009A1683"/>
    <w:rsid w:val="009A1BE6"/>
    <w:rsid w:val="009A282D"/>
    <w:rsid w:val="009A42C2"/>
    <w:rsid w:val="009A4909"/>
    <w:rsid w:val="009A6FE9"/>
    <w:rsid w:val="009A7219"/>
    <w:rsid w:val="009A7871"/>
    <w:rsid w:val="009A78CF"/>
    <w:rsid w:val="009B0D77"/>
    <w:rsid w:val="009B2C8A"/>
    <w:rsid w:val="009B2C90"/>
    <w:rsid w:val="009B38C8"/>
    <w:rsid w:val="009B3B3D"/>
    <w:rsid w:val="009B564C"/>
    <w:rsid w:val="009B6662"/>
    <w:rsid w:val="009C194A"/>
    <w:rsid w:val="009C2082"/>
    <w:rsid w:val="009C20B9"/>
    <w:rsid w:val="009C25DD"/>
    <w:rsid w:val="009C2C6E"/>
    <w:rsid w:val="009C2F7D"/>
    <w:rsid w:val="009C594D"/>
    <w:rsid w:val="009C59DF"/>
    <w:rsid w:val="009C5C26"/>
    <w:rsid w:val="009C60C0"/>
    <w:rsid w:val="009C6164"/>
    <w:rsid w:val="009C698E"/>
    <w:rsid w:val="009C6CB8"/>
    <w:rsid w:val="009C750C"/>
    <w:rsid w:val="009D0163"/>
    <w:rsid w:val="009D0746"/>
    <w:rsid w:val="009D0F1A"/>
    <w:rsid w:val="009D11EA"/>
    <w:rsid w:val="009D4123"/>
    <w:rsid w:val="009D424E"/>
    <w:rsid w:val="009D4546"/>
    <w:rsid w:val="009D5E04"/>
    <w:rsid w:val="009D68AE"/>
    <w:rsid w:val="009E0576"/>
    <w:rsid w:val="009E07B5"/>
    <w:rsid w:val="009E12E7"/>
    <w:rsid w:val="009E14B1"/>
    <w:rsid w:val="009E2DED"/>
    <w:rsid w:val="009E2DFC"/>
    <w:rsid w:val="009E3029"/>
    <w:rsid w:val="009E7540"/>
    <w:rsid w:val="009E75B3"/>
    <w:rsid w:val="009F0141"/>
    <w:rsid w:val="009F0697"/>
    <w:rsid w:val="009F072D"/>
    <w:rsid w:val="009F0955"/>
    <w:rsid w:val="009F22D5"/>
    <w:rsid w:val="009F31D7"/>
    <w:rsid w:val="009F39B3"/>
    <w:rsid w:val="009F40C5"/>
    <w:rsid w:val="009F42F4"/>
    <w:rsid w:val="009F6608"/>
    <w:rsid w:val="009F6E20"/>
    <w:rsid w:val="00A000D2"/>
    <w:rsid w:val="00A002D7"/>
    <w:rsid w:val="00A00806"/>
    <w:rsid w:val="00A00840"/>
    <w:rsid w:val="00A00B28"/>
    <w:rsid w:val="00A010A1"/>
    <w:rsid w:val="00A02565"/>
    <w:rsid w:val="00A02844"/>
    <w:rsid w:val="00A03192"/>
    <w:rsid w:val="00A033FA"/>
    <w:rsid w:val="00A04073"/>
    <w:rsid w:val="00A0545B"/>
    <w:rsid w:val="00A05ADD"/>
    <w:rsid w:val="00A0659A"/>
    <w:rsid w:val="00A07B04"/>
    <w:rsid w:val="00A110D8"/>
    <w:rsid w:val="00A11FDD"/>
    <w:rsid w:val="00A1291D"/>
    <w:rsid w:val="00A12B38"/>
    <w:rsid w:val="00A1340B"/>
    <w:rsid w:val="00A13945"/>
    <w:rsid w:val="00A1401C"/>
    <w:rsid w:val="00A1477F"/>
    <w:rsid w:val="00A1484A"/>
    <w:rsid w:val="00A14CD5"/>
    <w:rsid w:val="00A15484"/>
    <w:rsid w:val="00A169B3"/>
    <w:rsid w:val="00A16FC4"/>
    <w:rsid w:val="00A17DBC"/>
    <w:rsid w:val="00A17EEB"/>
    <w:rsid w:val="00A2009C"/>
    <w:rsid w:val="00A203E1"/>
    <w:rsid w:val="00A21BFF"/>
    <w:rsid w:val="00A21C26"/>
    <w:rsid w:val="00A225B9"/>
    <w:rsid w:val="00A228D6"/>
    <w:rsid w:val="00A23974"/>
    <w:rsid w:val="00A257EB"/>
    <w:rsid w:val="00A260ED"/>
    <w:rsid w:val="00A27275"/>
    <w:rsid w:val="00A278B1"/>
    <w:rsid w:val="00A27D67"/>
    <w:rsid w:val="00A27F9F"/>
    <w:rsid w:val="00A3025D"/>
    <w:rsid w:val="00A31111"/>
    <w:rsid w:val="00A32E5D"/>
    <w:rsid w:val="00A33174"/>
    <w:rsid w:val="00A33793"/>
    <w:rsid w:val="00A33BB8"/>
    <w:rsid w:val="00A36530"/>
    <w:rsid w:val="00A401E3"/>
    <w:rsid w:val="00A420B2"/>
    <w:rsid w:val="00A4273A"/>
    <w:rsid w:val="00A427D1"/>
    <w:rsid w:val="00A42D71"/>
    <w:rsid w:val="00A44313"/>
    <w:rsid w:val="00A4649D"/>
    <w:rsid w:val="00A47001"/>
    <w:rsid w:val="00A4757E"/>
    <w:rsid w:val="00A47ABF"/>
    <w:rsid w:val="00A51127"/>
    <w:rsid w:val="00A511AE"/>
    <w:rsid w:val="00A5242E"/>
    <w:rsid w:val="00A538FA"/>
    <w:rsid w:val="00A53CDF"/>
    <w:rsid w:val="00A54A65"/>
    <w:rsid w:val="00A54B69"/>
    <w:rsid w:val="00A54E18"/>
    <w:rsid w:val="00A5538A"/>
    <w:rsid w:val="00A558D5"/>
    <w:rsid w:val="00A558E2"/>
    <w:rsid w:val="00A55E5F"/>
    <w:rsid w:val="00A55F48"/>
    <w:rsid w:val="00A5671F"/>
    <w:rsid w:val="00A5673C"/>
    <w:rsid w:val="00A567FA"/>
    <w:rsid w:val="00A5771A"/>
    <w:rsid w:val="00A57D8F"/>
    <w:rsid w:val="00A57DD5"/>
    <w:rsid w:val="00A60960"/>
    <w:rsid w:val="00A61831"/>
    <w:rsid w:val="00A64B72"/>
    <w:rsid w:val="00A64BE9"/>
    <w:rsid w:val="00A65968"/>
    <w:rsid w:val="00A65B12"/>
    <w:rsid w:val="00A671D1"/>
    <w:rsid w:val="00A700DE"/>
    <w:rsid w:val="00A702D6"/>
    <w:rsid w:val="00A706F6"/>
    <w:rsid w:val="00A70828"/>
    <w:rsid w:val="00A71628"/>
    <w:rsid w:val="00A71C16"/>
    <w:rsid w:val="00A71FF8"/>
    <w:rsid w:val="00A72226"/>
    <w:rsid w:val="00A72332"/>
    <w:rsid w:val="00A72668"/>
    <w:rsid w:val="00A747F4"/>
    <w:rsid w:val="00A74BD6"/>
    <w:rsid w:val="00A75810"/>
    <w:rsid w:val="00A765F5"/>
    <w:rsid w:val="00A80E1F"/>
    <w:rsid w:val="00A82A28"/>
    <w:rsid w:val="00A82E92"/>
    <w:rsid w:val="00A83212"/>
    <w:rsid w:val="00A83538"/>
    <w:rsid w:val="00A849A5"/>
    <w:rsid w:val="00A86017"/>
    <w:rsid w:val="00A8735E"/>
    <w:rsid w:val="00A878BF"/>
    <w:rsid w:val="00A90969"/>
    <w:rsid w:val="00A90E7F"/>
    <w:rsid w:val="00A91748"/>
    <w:rsid w:val="00A91F45"/>
    <w:rsid w:val="00A927C0"/>
    <w:rsid w:val="00A94BD5"/>
    <w:rsid w:val="00A95484"/>
    <w:rsid w:val="00A97487"/>
    <w:rsid w:val="00AA0A41"/>
    <w:rsid w:val="00AA19AC"/>
    <w:rsid w:val="00AA28EE"/>
    <w:rsid w:val="00AA2EE0"/>
    <w:rsid w:val="00AA41D8"/>
    <w:rsid w:val="00AA43B7"/>
    <w:rsid w:val="00AA54FA"/>
    <w:rsid w:val="00AA57BA"/>
    <w:rsid w:val="00AA6380"/>
    <w:rsid w:val="00AA7519"/>
    <w:rsid w:val="00AA7ADA"/>
    <w:rsid w:val="00AB01AC"/>
    <w:rsid w:val="00AB041B"/>
    <w:rsid w:val="00AB0AB0"/>
    <w:rsid w:val="00AB0F54"/>
    <w:rsid w:val="00AB1295"/>
    <w:rsid w:val="00AB268B"/>
    <w:rsid w:val="00AB27E8"/>
    <w:rsid w:val="00AB2BF1"/>
    <w:rsid w:val="00AB2F74"/>
    <w:rsid w:val="00AB45D9"/>
    <w:rsid w:val="00AB62F8"/>
    <w:rsid w:val="00AC070A"/>
    <w:rsid w:val="00AC1052"/>
    <w:rsid w:val="00AC297F"/>
    <w:rsid w:val="00AC3C8D"/>
    <w:rsid w:val="00AC4981"/>
    <w:rsid w:val="00AC4C42"/>
    <w:rsid w:val="00AC4E36"/>
    <w:rsid w:val="00AC517D"/>
    <w:rsid w:val="00AC563A"/>
    <w:rsid w:val="00AC5E52"/>
    <w:rsid w:val="00AC6F0B"/>
    <w:rsid w:val="00AC7E03"/>
    <w:rsid w:val="00AD0760"/>
    <w:rsid w:val="00AD0FB2"/>
    <w:rsid w:val="00AD225F"/>
    <w:rsid w:val="00AD28D1"/>
    <w:rsid w:val="00AD3471"/>
    <w:rsid w:val="00AD43BF"/>
    <w:rsid w:val="00AD4879"/>
    <w:rsid w:val="00AD4CE1"/>
    <w:rsid w:val="00AD4E30"/>
    <w:rsid w:val="00AD63FF"/>
    <w:rsid w:val="00AD6C08"/>
    <w:rsid w:val="00AD7F72"/>
    <w:rsid w:val="00AE0A85"/>
    <w:rsid w:val="00AE1215"/>
    <w:rsid w:val="00AE37A5"/>
    <w:rsid w:val="00AE3A7E"/>
    <w:rsid w:val="00AE3BF9"/>
    <w:rsid w:val="00AE443B"/>
    <w:rsid w:val="00AE46E7"/>
    <w:rsid w:val="00AE4A29"/>
    <w:rsid w:val="00AE4E96"/>
    <w:rsid w:val="00AE6FD8"/>
    <w:rsid w:val="00AF033C"/>
    <w:rsid w:val="00AF4B46"/>
    <w:rsid w:val="00AF4F26"/>
    <w:rsid w:val="00AF54E2"/>
    <w:rsid w:val="00AF5D7D"/>
    <w:rsid w:val="00AF5FB8"/>
    <w:rsid w:val="00AF619F"/>
    <w:rsid w:val="00AF709A"/>
    <w:rsid w:val="00AF7F5C"/>
    <w:rsid w:val="00B01145"/>
    <w:rsid w:val="00B016E6"/>
    <w:rsid w:val="00B01FCA"/>
    <w:rsid w:val="00B0380C"/>
    <w:rsid w:val="00B0389A"/>
    <w:rsid w:val="00B04781"/>
    <w:rsid w:val="00B058F3"/>
    <w:rsid w:val="00B05C16"/>
    <w:rsid w:val="00B06195"/>
    <w:rsid w:val="00B06AFD"/>
    <w:rsid w:val="00B06B11"/>
    <w:rsid w:val="00B06BFD"/>
    <w:rsid w:val="00B06CE3"/>
    <w:rsid w:val="00B0711E"/>
    <w:rsid w:val="00B07418"/>
    <w:rsid w:val="00B103EB"/>
    <w:rsid w:val="00B11751"/>
    <w:rsid w:val="00B14692"/>
    <w:rsid w:val="00B152EA"/>
    <w:rsid w:val="00B15F26"/>
    <w:rsid w:val="00B16016"/>
    <w:rsid w:val="00B16F8E"/>
    <w:rsid w:val="00B1773B"/>
    <w:rsid w:val="00B17756"/>
    <w:rsid w:val="00B178A1"/>
    <w:rsid w:val="00B178B4"/>
    <w:rsid w:val="00B1797B"/>
    <w:rsid w:val="00B17C6B"/>
    <w:rsid w:val="00B17E6D"/>
    <w:rsid w:val="00B20AF6"/>
    <w:rsid w:val="00B21503"/>
    <w:rsid w:val="00B2153D"/>
    <w:rsid w:val="00B24477"/>
    <w:rsid w:val="00B24F0F"/>
    <w:rsid w:val="00B25583"/>
    <w:rsid w:val="00B2657B"/>
    <w:rsid w:val="00B26768"/>
    <w:rsid w:val="00B276FC"/>
    <w:rsid w:val="00B30B51"/>
    <w:rsid w:val="00B31B66"/>
    <w:rsid w:val="00B33378"/>
    <w:rsid w:val="00B33D18"/>
    <w:rsid w:val="00B33D54"/>
    <w:rsid w:val="00B34AFC"/>
    <w:rsid w:val="00B34B40"/>
    <w:rsid w:val="00B3516E"/>
    <w:rsid w:val="00B3622D"/>
    <w:rsid w:val="00B3722D"/>
    <w:rsid w:val="00B37A0A"/>
    <w:rsid w:val="00B37ABC"/>
    <w:rsid w:val="00B400C2"/>
    <w:rsid w:val="00B40150"/>
    <w:rsid w:val="00B40F35"/>
    <w:rsid w:val="00B42500"/>
    <w:rsid w:val="00B42783"/>
    <w:rsid w:val="00B4346C"/>
    <w:rsid w:val="00B44B74"/>
    <w:rsid w:val="00B458E9"/>
    <w:rsid w:val="00B4690E"/>
    <w:rsid w:val="00B474FB"/>
    <w:rsid w:val="00B47536"/>
    <w:rsid w:val="00B50412"/>
    <w:rsid w:val="00B50A39"/>
    <w:rsid w:val="00B5148E"/>
    <w:rsid w:val="00B5164B"/>
    <w:rsid w:val="00B516A9"/>
    <w:rsid w:val="00B52E80"/>
    <w:rsid w:val="00B53BD7"/>
    <w:rsid w:val="00B53F21"/>
    <w:rsid w:val="00B54841"/>
    <w:rsid w:val="00B54855"/>
    <w:rsid w:val="00B55B7F"/>
    <w:rsid w:val="00B55BC5"/>
    <w:rsid w:val="00B6118E"/>
    <w:rsid w:val="00B616FA"/>
    <w:rsid w:val="00B6198F"/>
    <w:rsid w:val="00B62858"/>
    <w:rsid w:val="00B63E37"/>
    <w:rsid w:val="00B649D8"/>
    <w:rsid w:val="00B64A64"/>
    <w:rsid w:val="00B665B3"/>
    <w:rsid w:val="00B66BA3"/>
    <w:rsid w:val="00B67120"/>
    <w:rsid w:val="00B67328"/>
    <w:rsid w:val="00B6758B"/>
    <w:rsid w:val="00B675FD"/>
    <w:rsid w:val="00B677FB"/>
    <w:rsid w:val="00B7068D"/>
    <w:rsid w:val="00B716D0"/>
    <w:rsid w:val="00B71874"/>
    <w:rsid w:val="00B72869"/>
    <w:rsid w:val="00B72EF9"/>
    <w:rsid w:val="00B73BE7"/>
    <w:rsid w:val="00B73D1B"/>
    <w:rsid w:val="00B74480"/>
    <w:rsid w:val="00B75482"/>
    <w:rsid w:val="00B76700"/>
    <w:rsid w:val="00B76DBF"/>
    <w:rsid w:val="00B773BB"/>
    <w:rsid w:val="00B802F7"/>
    <w:rsid w:val="00B818A2"/>
    <w:rsid w:val="00B8195B"/>
    <w:rsid w:val="00B81BF3"/>
    <w:rsid w:val="00B8216A"/>
    <w:rsid w:val="00B822B9"/>
    <w:rsid w:val="00B82432"/>
    <w:rsid w:val="00B824F9"/>
    <w:rsid w:val="00B844E0"/>
    <w:rsid w:val="00B84987"/>
    <w:rsid w:val="00B84E79"/>
    <w:rsid w:val="00B85CEC"/>
    <w:rsid w:val="00B87EC8"/>
    <w:rsid w:val="00B90CA1"/>
    <w:rsid w:val="00B91C8B"/>
    <w:rsid w:val="00B92405"/>
    <w:rsid w:val="00B924FC"/>
    <w:rsid w:val="00B93447"/>
    <w:rsid w:val="00B95186"/>
    <w:rsid w:val="00B95528"/>
    <w:rsid w:val="00B96DBB"/>
    <w:rsid w:val="00B97801"/>
    <w:rsid w:val="00BA0343"/>
    <w:rsid w:val="00BA05B7"/>
    <w:rsid w:val="00BA0A08"/>
    <w:rsid w:val="00BA1604"/>
    <w:rsid w:val="00BA18AC"/>
    <w:rsid w:val="00BA21FB"/>
    <w:rsid w:val="00BA38D2"/>
    <w:rsid w:val="00BA44F8"/>
    <w:rsid w:val="00BA4713"/>
    <w:rsid w:val="00BA4F06"/>
    <w:rsid w:val="00BA56F7"/>
    <w:rsid w:val="00BA676B"/>
    <w:rsid w:val="00BA6D1B"/>
    <w:rsid w:val="00BA7F0E"/>
    <w:rsid w:val="00BB09EE"/>
    <w:rsid w:val="00BB0D4A"/>
    <w:rsid w:val="00BB15EB"/>
    <w:rsid w:val="00BB2528"/>
    <w:rsid w:val="00BB60D6"/>
    <w:rsid w:val="00BB7813"/>
    <w:rsid w:val="00BC158D"/>
    <w:rsid w:val="00BC2695"/>
    <w:rsid w:val="00BC37C2"/>
    <w:rsid w:val="00BC4259"/>
    <w:rsid w:val="00BC4C10"/>
    <w:rsid w:val="00BC5083"/>
    <w:rsid w:val="00BC5D10"/>
    <w:rsid w:val="00BC5D2D"/>
    <w:rsid w:val="00BC6751"/>
    <w:rsid w:val="00BC708B"/>
    <w:rsid w:val="00BC7D73"/>
    <w:rsid w:val="00BD036F"/>
    <w:rsid w:val="00BD0676"/>
    <w:rsid w:val="00BD0B6B"/>
    <w:rsid w:val="00BD13C9"/>
    <w:rsid w:val="00BD2398"/>
    <w:rsid w:val="00BD3C19"/>
    <w:rsid w:val="00BD448D"/>
    <w:rsid w:val="00BD7CED"/>
    <w:rsid w:val="00BD7D9F"/>
    <w:rsid w:val="00BE03A9"/>
    <w:rsid w:val="00BE0E87"/>
    <w:rsid w:val="00BE1281"/>
    <w:rsid w:val="00BE2698"/>
    <w:rsid w:val="00BE2852"/>
    <w:rsid w:val="00BE32D8"/>
    <w:rsid w:val="00BE39A0"/>
    <w:rsid w:val="00BE444A"/>
    <w:rsid w:val="00BE4F64"/>
    <w:rsid w:val="00BE503B"/>
    <w:rsid w:val="00BE5356"/>
    <w:rsid w:val="00BE5409"/>
    <w:rsid w:val="00BE6B6E"/>
    <w:rsid w:val="00BE79CC"/>
    <w:rsid w:val="00BF047E"/>
    <w:rsid w:val="00BF0A3C"/>
    <w:rsid w:val="00BF1410"/>
    <w:rsid w:val="00BF28C8"/>
    <w:rsid w:val="00BF4053"/>
    <w:rsid w:val="00BF4156"/>
    <w:rsid w:val="00BF4447"/>
    <w:rsid w:val="00BF506E"/>
    <w:rsid w:val="00BF51FB"/>
    <w:rsid w:val="00BF5541"/>
    <w:rsid w:val="00BF5DF8"/>
    <w:rsid w:val="00BF623F"/>
    <w:rsid w:val="00C015D6"/>
    <w:rsid w:val="00C01750"/>
    <w:rsid w:val="00C02DE7"/>
    <w:rsid w:val="00C03BEA"/>
    <w:rsid w:val="00C05589"/>
    <w:rsid w:val="00C062EA"/>
    <w:rsid w:val="00C07EA2"/>
    <w:rsid w:val="00C10485"/>
    <w:rsid w:val="00C10577"/>
    <w:rsid w:val="00C11150"/>
    <w:rsid w:val="00C1268A"/>
    <w:rsid w:val="00C13644"/>
    <w:rsid w:val="00C16121"/>
    <w:rsid w:val="00C1657A"/>
    <w:rsid w:val="00C16648"/>
    <w:rsid w:val="00C168F0"/>
    <w:rsid w:val="00C16BA0"/>
    <w:rsid w:val="00C16D99"/>
    <w:rsid w:val="00C17E17"/>
    <w:rsid w:val="00C20E41"/>
    <w:rsid w:val="00C213D9"/>
    <w:rsid w:val="00C22418"/>
    <w:rsid w:val="00C22D7E"/>
    <w:rsid w:val="00C234F6"/>
    <w:rsid w:val="00C23AEF"/>
    <w:rsid w:val="00C23F9E"/>
    <w:rsid w:val="00C2441C"/>
    <w:rsid w:val="00C25232"/>
    <w:rsid w:val="00C25B85"/>
    <w:rsid w:val="00C26C8D"/>
    <w:rsid w:val="00C26D98"/>
    <w:rsid w:val="00C270A6"/>
    <w:rsid w:val="00C2733F"/>
    <w:rsid w:val="00C27FDA"/>
    <w:rsid w:val="00C32AAA"/>
    <w:rsid w:val="00C33931"/>
    <w:rsid w:val="00C33A5C"/>
    <w:rsid w:val="00C34B62"/>
    <w:rsid w:val="00C34E4A"/>
    <w:rsid w:val="00C35593"/>
    <w:rsid w:val="00C35E5D"/>
    <w:rsid w:val="00C36705"/>
    <w:rsid w:val="00C36DB8"/>
    <w:rsid w:val="00C405A0"/>
    <w:rsid w:val="00C411F4"/>
    <w:rsid w:val="00C419C6"/>
    <w:rsid w:val="00C42221"/>
    <w:rsid w:val="00C431D9"/>
    <w:rsid w:val="00C4326D"/>
    <w:rsid w:val="00C43393"/>
    <w:rsid w:val="00C434F2"/>
    <w:rsid w:val="00C4565A"/>
    <w:rsid w:val="00C46091"/>
    <w:rsid w:val="00C46CB9"/>
    <w:rsid w:val="00C474E5"/>
    <w:rsid w:val="00C5074B"/>
    <w:rsid w:val="00C514F0"/>
    <w:rsid w:val="00C51A43"/>
    <w:rsid w:val="00C51C2E"/>
    <w:rsid w:val="00C52E1B"/>
    <w:rsid w:val="00C52E91"/>
    <w:rsid w:val="00C535B2"/>
    <w:rsid w:val="00C5458B"/>
    <w:rsid w:val="00C546CB"/>
    <w:rsid w:val="00C55B92"/>
    <w:rsid w:val="00C561B2"/>
    <w:rsid w:val="00C5773D"/>
    <w:rsid w:val="00C57C22"/>
    <w:rsid w:val="00C57CA0"/>
    <w:rsid w:val="00C602DA"/>
    <w:rsid w:val="00C606BE"/>
    <w:rsid w:val="00C61D05"/>
    <w:rsid w:val="00C62787"/>
    <w:rsid w:val="00C62FFD"/>
    <w:rsid w:val="00C63189"/>
    <w:rsid w:val="00C64135"/>
    <w:rsid w:val="00C65225"/>
    <w:rsid w:val="00C6647A"/>
    <w:rsid w:val="00C665A0"/>
    <w:rsid w:val="00C67728"/>
    <w:rsid w:val="00C67B79"/>
    <w:rsid w:val="00C67E61"/>
    <w:rsid w:val="00C70FC8"/>
    <w:rsid w:val="00C71912"/>
    <w:rsid w:val="00C71B5D"/>
    <w:rsid w:val="00C726A7"/>
    <w:rsid w:val="00C72A88"/>
    <w:rsid w:val="00C73003"/>
    <w:rsid w:val="00C737A8"/>
    <w:rsid w:val="00C73ABF"/>
    <w:rsid w:val="00C7586A"/>
    <w:rsid w:val="00C765A5"/>
    <w:rsid w:val="00C766AD"/>
    <w:rsid w:val="00C76FB5"/>
    <w:rsid w:val="00C77D05"/>
    <w:rsid w:val="00C802B3"/>
    <w:rsid w:val="00C80986"/>
    <w:rsid w:val="00C812A6"/>
    <w:rsid w:val="00C8144B"/>
    <w:rsid w:val="00C8169C"/>
    <w:rsid w:val="00C82236"/>
    <w:rsid w:val="00C83A51"/>
    <w:rsid w:val="00C84581"/>
    <w:rsid w:val="00C84E82"/>
    <w:rsid w:val="00C84FC2"/>
    <w:rsid w:val="00C85016"/>
    <w:rsid w:val="00C850D4"/>
    <w:rsid w:val="00C85D4C"/>
    <w:rsid w:val="00C86CF7"/>
    <w:rsid w:val="00C871E0"/>
    <w:rsid w:val="00C87471"/>
    <w:rsid w:val="00C8768B"/>
    <w:rsid w:val="00C879A0"/>
    <w:rsid w:val="00C87CAD"/>
    <w:rsid w:val="00C902DC"/>
    <w:rsid w:val="00C904E1"/>
    <w:rsid w:val="00C906AB"/>
    <w:rsid w:val="00C9072E"/>
    <w:rsid w:val="00C9099E"/>
    <w:rsid w:val="00C917D1"/>
    <w:rsid w:val="00C91C95"/>
    <w:rsid w:val="00C92609"/>
    <w:rsid w:val="00C93D38"/>
    <w:rsid w:val="00C950E9"/>
    <w:rsid w:val="00C96EB5"/>
    <w:rsid w:val="00CA04A2"/>
    <w:rsid w:val="00CA05F3"/>
    <w:rsid w:val="00CA0CAB"/>
    <w:rsid w:val="00CA0E09"/>
    <w:rsid w:val="00CA177D"/>
    <w:rsid w:val="00CA27D4"/>
    <w:rsid w:val="00CA3D69"/>
    <w:rsid w:val="00CA4823"/>
    <w:rsid w:val="00CA4BEA"/>
    <w:rsid w:val="00CA4D24"/>
    <w:rsid w:val="00CA5207"/>
    <w:rsid w:val="00CA6417"/>
    <w:rsid w:val="00CA6FB8"/>
    <w:rsid w:val="00CA71DA"/>
    <w:rsid w:val="00CA74C9"/>
    <w:rsid w:val="00CA78E2"/>
    <w:rsid w:val="00CA7C5A"/>
    <w:rsid w:val="00CB05C0"/>
    <w:rsid w:val="00CB0894"/>
    <w:rsid w:val="00CB09FF"/>
    <w:rsid w:val="00CB0FF1"/>
    <w:rsid w:val="00CB135C"/>
    <w:rsid w:val="00CB1A8A"/>
    <w:rsid w:val="00CB2CA9"/>
    <w:rsid w:val="00CB2E73"/>
    <w:rsid w:val="00CB2EC3"/>
    <w:rsid w:val="00CB3336"/>
    <w:rsid w:val="00CB4383"/>
    <w:rsid w:val="00CB45EB"/>
    <w:rsid w:val="00CB4DC7"/>
    <w:rsid w:val="00CB5372"/>
    <w:rsid w:val="00CB7BB1"/>
    <w:rsid w:val="00CC1197"/>
    <w:rsid w:val="00CC1DC2"/>
    <w:rsid w:val="00CC4C21"/>
    <w:rsid w:val="00CC6400"/>
    <w:rsid w:val="00CC6849"/>
    <w:rsid w:val="00CC6B44"/>
    <w:rsid w:val="00CC6DBC"/>
    <w:rsid w:val="00CC74BB"/>
    <w:rsid w:val="00CC7868"/>
    <w:rsid w:val="00CD1156"/>
    <w:rsid w:val="00CD3C74"/>
    <w:rsid w:val="00CD443B"/>
    <w:rsid w:val="00CD62AC"/>
    <w:rsid w:val="00CD64CB"/>
    <w:rsid w:val="00CD6F0A"/>
    <w:rsid w:val="00CD710F"/>
    <w:rsid w:val="00CD7E05"/>
    <w:rsid w:val="00CD7EF4"/>
    <w:rsid w:val="00CE156A"/>
    <w:rsid w:val="00CE23EB"/>
    <w:rsid w:val="00CE2A92"/>
    <w:rsid w:val="00CE2EC7"/>
    <w:rsid w:val="00CE3483"/>
    <w:rsid w:val="00CE478A"/>
    <w:rsid w:val="00CE4954"/>
    <w:rsid w:val="00CE4ACF"/>
    <w:rsid w:val="00CE5A48"/>
    <w:rsid w:val="00CE713C"/>
    <w:rsid w:val="00CE7C6C"/>
    <w:rsid w:val="00CF04E5"/>
    <w:rsid w:val="00CF1981"/>
    <w:rsid w:val="00CF19F4"/>
    <w:rsid w:val="00CF2FD7"/>
    <w:rsid w:val="00CF3E7B"/>
    <w:rsid w:val="00CF427C"/>
    <w:rsid w:val="00CF5BBC"/>
    <w:rsid w:val="00CF6B52"/>
    <w:rsid w:val="00CF6E14"/>
    <w:rsid w:val="00D014B7"/>
    <w:rsid w:val="00D01CB3"/>
    <w:rsid w:val="00D027D1"/>
    <w:rsid w:val="00D04387"/>
    <w:rsid w:val="00D04C17"/>
    <w:rsid w:val="00D052A1"/>
    <w:rsid w:val="00D06525"/>
    <w:rsid w:val="00D06A03"/>
    <w:rsid w:val="00D06CEE"/>
    <w:rsid w:val="00D10182"/>
    <w:rsid w:val="00D11F9B"/>
    <w:rsid w:val="00D13116"/>
    <w:rsid w:val="00D1383E"/>
    <w:rsid w:val="00D14409"/>
    <w:rsid w:val="00D14B3A"/>
    <w:rsid w:val="00D152D8"/>
    <w:rsid w:val="00D15757"/>
    <w:rsid w:val="00D15A94"/>
    <w:rsid w:val="00D1616A"/>
    <w:rsid w:val="00D165E1"/>
    <w:rsid w:val="00D16FA2"/>
    <w:rsid w:val="00D176EC"/>
    <w:rsid w:val="00D20C3E"/>
    <w:rsid w:val="00D22F3A"/>
    <w:rsid w:val="00D230BA"/>
    <w:rsid w:val="00D23D2D"/>
    <w:rsid w:val="00D24454"/>
    <w:rsid w:val="00D24ABC"/>
    <w:rsid w:val="00D24BA9"/>
    <w:rsid w:val="00D24F66"/>
    <w:rsid w:val="00D268A7"/>
    <w:rsid w:val="00D26FD5"/>
    <w:rsid w:val="00D301EF"/>
    <w:rsid w:val="00D33587"/>
    <w:rsid w:val="00D339A4"/>
    <w:rsid w:val="00D33AD1"/>
    <w:rsid w:val="00D34293"/>
    <w:rsid w:val="00D3536C"/>
    <w:rsid w:val="00D35551"/>
    <w:rsid w:val="00D35645"/>
    <w:rsid w:val="00D35FD9"/>
    <w:rsid w:val="00D3653D"/>
    <w:rsid w:val="00D401DC"/>
    <w:rsid w:val="00D40B82"/>
    <w:rsid w:val="00D40F51"/>
    <w:rsid w:val="00D41E2B"/>
    <w:rsid w:val="00D431B7"/>
    <w:rsid w:val="00D43E50"/>
    <w:rsid w:val="00D44F01"/>
    <w:rsid w:val="00D456D2"/>
    <w:rsid w:val="00D46B01"/>
    <w:rsid w:val="00D46DF6"/>
    <w:rsid w:val="00D511AB"/>
    <w:rsid w:val="00D51431"/>
    <w:rsid w:val="00D517A7"/>
    <w:rsid w:val="00D51AD4"/>
    <w:rsid w:val="00D51BAA"/>
    <w:rsid w:val="00D52BA4"/>
    <w:rsid w:val="00D52CE7"/>
    <w:rsid w:val="00D53258"/>
    <w:rsid w:val="00D53A7B"/>
    <w:rsid w:val="00D55099"/>
    <w:rsid w:val="00D557DF"/>
    <w:rsid w:val="00D55C5B"/>
    <w:rsid w:val="00D5600C"/>
    <w:rsid w:val="00D56E57"/>
    <w:rsid w:val="00D60615"/>
    <w:rsid w:val="00D60CA8"/>
    <w:rsid w:val="00D60E8C"/>
    <w:rsid w:val="00D61B48"/>
    <w:rsid w:val="00D62105"/>
    <w:rsid w:val="00D63181"/>
    <w:rsid w:val="00D63FFA"/>
    <w:rsid w:val="00D65E5D"/>
    <w:rsid w:val="00D66141"/>
    <w:rsid w:val="00D661C4"/>
    <w:rsid w:val="00D704CE"/>
    <w:rsid w:val="00D70681"/>
    <w:rsid w:val="00D71C42"/>
    <w:rsid w:val="00D72A8A"/>
    <w:rsid w:val="00D72AB1"/>
    <w:rsid w:val="00D736A7"/>
    <w:rsid w:val="00D75259"/>
    <w:rsid w:val="00D75341"/>
    <w:rsid w:val="00D753A1"/>
    <w:rsid w:val="00D75761"/>
    <w:rsid w:val="00D75B99"/>
    <w:rsid w:val="00D75CB8"/>
    <w:rsid w:val="00D83ACF"/>
    <w:rsid w:val="00D84367"/>
    <w:rsid w:val="00D85F33"/>
    <w:rsid w:val="00D86396"/>
    <w:rsid w:val="00D869BB"/>
    <w:rsid w:val="00D87C7D"/>
    <w:rsid w:val="00D87F47"/>
    <w:rsid w:val="00D90977"/>
    <w:rsid w:val="00D911E6"/>
    <w:rsid w:val="00D92C83"/>
    <w:rsid w:val="00D9333F"/>
    <w:rsid w:val="00D93ADD"/>
    <w:rsid w:val="00D93D3B"/>
    <w:rsid w:val="00D943EF"/>
    <w:rsid w:val="00D94C6C"/>
    <w:rsid w:val="00D94D1C"/>
    <w:rsid w:val="00D94F71"/>
    <w:rsid w:val="00D973B6"/>
    <w:rsid w:val="00D974AA"/>
    <w:rsid w:val="00D97BB1"/>
    <w:rsid w:val="00D97D81"/>
    <w:rsid w:val="00DA02DF"/>
    <w:rsid w:val="00DA06C6"/>
    <w:rsid w:val="00DA0EE9"/>
    <w:rsid w:val="00DA109A"/>
    <w:rsid w:val="00DA22D1"/>
    <w:rsid w:val="00DA2917"/>
    <w:rsid w:val="00DA37D1"/>
    <w:rsid w:val="00DA381B"/>
    <w:rsid w:val="00DA5839"/>
    <w:rsid w:val="00DA58CF"/>
    <w:rsid w:val="00DA5C17"/>
    <w:rsid w:val="00DA7EE2"/>
    <w:rsid w:val="00DB07DF"/>
    <w:rsid w:val="00DB07E9"/>
    <w:rsid w:val="00DB0C0B"/>
    <w:rsid w:val="00DB1978"/>
    <w:rsid w:val="00DB20BD"/>
    <w:rsid w:val="00DB4B36"/>
    <w:rsid w:val="00DB4E33"/>
    <w:rsid w:val="00DB53AC"/>
    <w:rsid w:val="00DB56DC"/>
    <w:rsid w:val="00DB5F3B"/>
    <w:rsid w:val="00DB6CA1"/>
    <w:rsid w:val="00DB7778"/>
    <w:rsid w:val="00DB77A3"/>
    <w:rsid w:val="00DC04B6"/>
    <w:rsid w:val="00DC0E3E"/>
    <w:rsid w:val="00DC111E"/>
    <w:rsid w:val="00DC2242"/>
    <w:rsid w:val="00DC2B9D"/>
    <w:rsid w:val="00DC2DA9"/>
    <w:rsid w:val="00DC30B0"/>
    <w:rsid w:val="00DC4940"/>
    <w:rsid w:val="00DC6ABC"/>
    <w:rsid w:val="00DD005E"/>
    <w:rsid w:val="00DD0ED2"/>
    <w:rsid w:val="00DD17AA"/>
    <w:rsid w:val="00DD1AF1"/>
    <w:rsid w:val="00DD1B5B"/>
    <w:rsid w:val="00DD2BC0"/>
    <w:rsid w:val="00DD3365"/>
    <w:rsid w:val="00DD625F"/>
    <w:rsid w:val="00DD626D"/>
    <w:rsid w:val="00DD6622"/>
    <w:rsid w:val="00DD7512"/>
    <w:rsid w:val="00DE0606"/>
    <w:rsid w:val="00DE0D32"/>
    <w:rsid w:val="00DE0F81"/>
    <w:rsid w:val="00DE1900"/>
    <w:rsid w:val="00DE2327"/>
    <w:rsid w:val="00DE2C4F"/>
    <w:rsid w:val="00DE2EC4"/>
    <w:rsid w:val="00DE48CA"/>
    <w:rsid w:val="00DE499D"/>
    <w:rsid w:val="00DE4D1E"/>
    <w:rsid w:val="00DE5E64"/>
    <w:rsid w:val="00DE6163"/>
    <w:rsid w:val="00DE6346"/>
    <w:rsid w:val="00DE7239"/>
    <w:rsid w:val="00DE7491"/>
    <w:rsid w:val="00DF12F5"/>
    <w:rsid w:val="00DF3856"/>
    <w:rsid w:val="00DF5273"/>
    <w:rsid w:val="00DF6613"/>
    <w:rsid w:val="00DF67D6"/>
    <w:rsid w:val="00DF72DB"/>
    <w:rsid w:val="00DF7430"/>
    <w:rsid w:val="00DF7686"/>
    <w:rsid w:val="00DF7DA1"/>
    <w:rsid w:val="00E009A7"/>
    <w:rsid w:val="00E015CF"/>
    <w:rsid w:val="00E01B14"/>
    <w:rsid w:val="00E02327"/>
    <w:rsid w:val="00E0311F"/>
    <w:rsid w:val="00E03E2A"/>
    <w:rsid w:val="00E0421D"/>
    <w:rsid w:val="00E04C02"/>
    <w:rsid w:val="00E05744"/>
    <w:rsid w:val="00E05776"/>
    <w:rsid w:val="00E06678"/>
    <w:rsid w:val="00E06995"/>
    <w:rsid w:val="00E07CC0"/>
    <w:rsid w:val="00E1027B"/>
    <w:rsid w:val="00E10DCD"/>
    <w:rsid w:val="00E114DB"/>
    <w:rsid w:val="00E13EE3"/>
    <w:rsid w:val="00E14254"/>
    <w:rsid w:val="00E142DC"/>
    <w:rsid w:val="00E15A5F"/>
    <w:rsid w:val="00E15B4A"/>
    <w:rsid w:val="00E15BC9"/>
    <w:rsid w:val="00E20895"/>
    <w:rsid w:val="00E2173E"/>
    <w:rsid w:val="00E22683"/>
    <w:rsid w:val="00E22B97"/>
    <w:rsid w:val="00E261F4"/>
    <w:rsid w:val="00E26EF9"/>
    <w:rsid w:val="00E27D0F"/>
    <w:rsid w:val="00E27ECA"/>
    <w:rsid w:val="00E30E15"/>
    <w:rsid w:val="00E3136B"/>
    <w:rsid w:val="00E31478"/>
    <w:rsid w:val="00E315D3"/>
    <w:rsid w:val="00E317B9"/>
    <w:rsid w:val="00E32D4D"/>
    <w:rsid w:val="00E333E1"/>
    <w:rsid w:val="00E33D3F"/>
    <w:rsid w:val="00E34056"/>
    <w:rsid w:val="00E35A48"/>
    <w:rsid w:val="00E3617F"/>
    <w:rsid w:val="00E3648C"/>
    <w:rsid w:val="00E372CD"/>
    <w:rsid w:val="00E400BF"/>
    <w:rsid w:val="00E4031A"/>
    <w:rsid w:val="00E41CA2"/>
    <w:rsid w:val="00E425C4"/>
    <w:rsid w:val="00E42BCD"/>
    <w:rsid w:val="00E431F8"/>
    <w:rsid w:val="00E43635"/>
    <w:rsid w:val="00E43F00"/>
    <w:rsid w:val="00E443AD"/>
    <w:rsid w:val="00E45148"/>
    <w:rsid w:val="00E45C87"/>
    <w:rsid w:val="00E46069"/>
    <w:rsid w:val="00E46B65"/>
    <w:rsid w:val="00E46FA1"/>
    <w:rsid w:val="00E5048E"/>
    <w:rsid w:val="00E505BC"/>
    <w:rsid w:val="00E506E3"/>
    <w:rsid w:val="00E50E6D"/>
    <w:rsid w:val="00E51E0D"/>
    <w:rsid w:val="00E51F1B"/>
    <w:rsid w:val="00E524CD"/>
    <w:rsid w:val="00E529BB"/>
    <w:rsid w:val="00E52BAB"/>
    <w:rsid w:val="00E53BED"/>
    <w:rsid w:val="00E543AF"/>
    <w:rsid w:val="00E54D64"/>
    <w:rsid w:val="00E55A27"/>
    <w:rsid w:val="00E5688F"/>
    <w:rsid w:val="00E5721D"/>
    <w:rsid w:val="00E572A1"/>
    <w:rsid w:val="00E573F4"/>
    <w:rsid w:val="00E57BC6"/>
    <w:rsid w:val="00E626D2"/>
    <w:rsid w:val="00E62D03"/>
    <w:rsid w:val="00E6358A"/>
    <w:rsid w:val="00E63C31"/>
    <w:rsid w:val="00E63D3E"/>
    <w:rsid w:val="00E64352"/>
    <w:rsid w:val="00E6476E"/>
    <w:rsid w:val="00E65728"/>
    <w:rsid w:val="00E65ED5"/>
    <w:rsid w:val="00E67183"/>
    <w:rsid w:val="00E67233"/>
    <w:rsid w:val="00E714A9"/>
    <w:rsid w:val="00E72051"/>
    <w:rsid w:val="00E721FF"/>
    <w:rsid w:val="00E73C60"/>
    <w:rsid w:val="00E75C8F"/>
    <w:rsid w:val="00E761F0"/>
    <w:rsid w:val="00E769AF"/>
    <w:rsid w:val="00E769CD"/>
    <w:rsid w:val="00E76EB9"/>
    <w:rsid w:val="00E76FCB"/>
    <w:rsid w:val="00E77D0F"/>
    <w:rsid w:val="00E77EB6"/>
    <w:rsid w:val="00E818C5"/>
    <w:rsid w:val="00E81A9E"/>
    <w:rsid w:val="00E82D85"/>
    <w:rsid w:val="00E83CF7"/>
    <w:rsid w:val="00E8434C"/>
    <w:rsid w:val="00E856B4"/>
    <w:rsid w:val="00E860CB"/>
    <w:rsid w:val="00E86369"/>
    <w:rsid w:val="00E86D3C"/>
    <w:rsid w:val="00E8743A"/>
    <w:rsid w:val="00E90089"/>
    <w:rsid w:val="00E92861"/>
    <w:rsid w:val="00E92C11"/>
    <w:rsid w:val="00E92DAF"/>
    <w:rsid w:val="00E95D73"/>
    <w:rsid w:val="00E95FAF"/>
    <w:rsid w:val="00E979C7"/>
    <w:rsid w:val="00EA08FE"/>
    <w:rsid w:val="00EA17AA"/>
    <w:rsid w:val="00EA1908"/>
    <w:rsid w:val="00EA2197"/>
    <w:rsid w:val="00EA261D"/>
    <w:rsid w:val="00EA2AFC"/>
    <w:rsid w:val="00EA2CFA"/>
    <w:rsid w:val="00EA302E"/>
    <w:rsid w:val="00EA3178"/>
    <w:rsid w:val="00EA43AD"/>
    <w:rsid w:val="00EA4552"/>
    <w:rsid w:val="00EA47D9"/>
    <w:rsid w:val="00EA4C8B"/>
    <w:rsid w:val="00EA55A5"/>
    <w:rsid w:val="00EA5780"/>
    <w:rsid w:val="00EA57C7"/>
    <w:rsid w:val="00EA62B8"/>
    <w:rsid w:val="00EA6315"/>
    <w:rsid w:val="00EA73A6"/>
    <w:rsid w:val="00EA778F"/>
    <w:rsid w:val="00EA7B0C"/>
    <w:rsid w:val="00EB115D"/>
    <w:rsid w:val="00EB1558"/>
    <w:rsid w:val="00EB1CDB"/>
    <w:rsid w:val="00EB21C1"/>
    <w:rsid w:val="00EB49BC"/>
    <w:rsid w:val="00EB6400"/>
    <w:rsid w:val="00EB6407"/>
    <w:rsid w:val="00EB6A24"/>
    <w:rsid w:val="00EB6BDD"/>
    <w:rsid w:val="00EB7B16"/>
    <w:rsid w:val="00EC01BA"/>
    <w:rsid w:val="00EC103C"/>
    <w:rsid w:val="00EC12FB"/>
    <w:rsid w:val="00EC1394"/>
    <w:rsid w:val="00EC16E4"/>
    <w:rsid w:val="00EC1BA9"/>
    <w:rsid w:val="00EC20B5"/>
    <w:rsid w:val="00EC2983"/>
    <w:rsid w:val="00EC2C3F"/>
    <w:rsid w:val="00EC342F"/>
    <w:rsid w:val="00EC4934"/>
    <w:rsid w:val="00EC4D90"/>
    <w:rsid w:val="00EC5A18"/>
    <w:rsid w:val="00EC5D40"/>
    <w:rsid w:val="00EC6597"/>
    <w:rsid w:val="00ED0018"/>
    <w:rsid w:val="00ED03C8"/>
    <w:rsid w:val="00ED0ACB"/>
    <w:rsid w:val="00ED0C14"/>
    <w:rsid w:val="00ED0F2C"/>
    <w:rsid w:val="00ED19EF"/>
    <w:rsid w:val="00ED1B93"/>
    <w:rsid w:val="00ED3410"/>
    <w:rsid w:val="00ED37F0"/>
    <w:rsid w:val="00ED3B66"/>
    <w:rsid w:val="00ED58D8"/>
    <w:rsid w:val="00ED5F23"/>
    <w:rsid w:val="00ED5F2E"/>
    <w:rsid w:val="00ED652E"/>
    <w:rsid w:val="00ED668D"/>
    <w:rsid w:val="00ED74E3"/>
    <w:rsid w:val="00EE0425"/>
    <w:rsid w:val="00EE04B2"/>
    <w:rsid w:val="00EE04C3"/>
    <w:rsid w:val="00EE083A"/>
    <w:rsid w:val="00EE151D"/>
    <w:rsid w:val="00EE19DF"/>
    <w:rsid w:val="00EE3696"/>
    <w:rsid w:val="00EE37F1"/>
    <w:rsid w:val="00EE3DAF"/>
    <w:rsid w:val="00EE42D1"/>
    <w:rsid w:val="00EE5520"/>
    <w:rsid w:val="00EE5A53"/>
    <w:rsid w:val="00EE67A3"/>
    <w:rsid w:val="00EE7898"/>
    <w:rsid w:val="00EE79DB"/>
    <w:rsid w:val="00EE7EC1"/>
    <w:rsid w:val="00EF0C60"/>
    <w:rsid w:val="00EF0E0E"/>
    <w:rsid w:val="00EF11BD"/>
    <w:rsid w:val="00EF1433"/>
    <w:rsid w:val="00EF219F"/>
    <w:rsid w:val="00EF2421"/>
    <w:rsid w:val="00EF3BBB"/>
    <w:rsid w:val="00EF5B20"/>
    <w:rsid w:val="00EF6C51"/>
    <w:rsid w:val="00EF6D7C"/>
    <w:rsid w:val="00EF7E2F"/>
    <w:rsid w:val="00F0128B"/>
    <w:rsid w:val="00F01A07"/>
    <w:rsid w:val="00F01DFE"/>
    <w:rsid w:val="00F01F52"/>
    <w:rsid w:val="00F0254B"/>
    <w:rsid w:val="00F02ABF"/>
    <w:rsid w:val="00F02EB6"/>
    <w:rsid w:val="00F03971"/>
    <w:rsid w:val="00F03CB1"/>
    <w:rsid w:val="00F047D3"/>
    <w:rsid w:val="00F0557F"/>
    <w:rsid w:val="00F05A76"/>
    <w:rsid w:val="00F06D1B"/>
    <w:rsid w:val="00F070B0"/>
    <w:rsid w:val="00F10182"/>
    <w:rsid w:val="00F10329"/>
    <w:rsid w:val="00F10B61"/>
    <w:rsid w:val="00F1403D"/>
    <w:rsid w:val="00F14EB3"/>
    <w:rsid w:val="00F1581A"/>
    <w:rsid w:val="00F179DA"/>
    <w:rsid w:val="00F202C4"/>
    <w:rsid w:val="00F20510"/>
    <w:rsid w:val="00F209DB"/>
    <w:rsid w:val="00F210F9"/>
    <w:rsid w:val="00F21E11"/>
    <w:rsid w:val="00F222CF"/>
    <w:rsid w:val="00F24C3E"/>
    <w:rsid w:val="00F25801"/>
    <w:rsid w:val="00F2609A"/>
    <w:rsid w:val="00F2718E"/>
    <w:rsid w:val="00F300BD"/>
    <w:rsid w:val="00F30C88"/>
    <w:rsid w:val="00F3136A"/>
    <w:rsid w:val="00F31A86"/>
    <w:rsid w:val="00F3220A"/>
    <w:rsid w:val="00F323E8"/>
    <w:rsid w:val="00F35487"/>
    <w:rsid w:val="00F35D89"/>
    <w:rsid w:val="00F3670F"/>
    <w:rsid w:val="00F36D35"/>
    <w:rsid w:val="00F36D9A"/>
    <w:rsid w:val="00F37359"/>
    <w:rsid w:val="00F376A4"/>
    <w:rsid w:val="00F40F2C"/>
    <w:rsid w:val="00F418D8"/>
    <w:rsid w:val="00F41DDA"/>
    <w:rsid w:val="00F4209D"/>
    <w:rsid w:val="00F4354A"/>
    <w:rsid w:val="00F43616"/>
    <w:rsid w:val="00F43715"/>
    <w:rsid w:val="00F440B6"/>
    <w:rsid w:val="00F45068"/>
    <w:rsid w:val="00F45477"/>
    <w:rsid w:val="00F45B72"/>
    <w:rsid w:val="00F460DB"/>
    <w:rsid w:val="00F4621D"/>
    <w:rsid w:val="00F463B9"/>
    <w:rsid w:val="00F4657A"/>
    <w:rsid w:val="00F473B8"/>
    <w:rsid w:val="00F53427"/>
    <w:rsid w:val="00F546DE"/>
    <w:rsid w:val="00F5612C"/>
    <w:rsid w:val="00F57A4E"/>
    <w:rsid w:val="00F57F38"/>
    <w:rsid w:val="00F60286"/>
    <w:rsid w:val="00F618F2"/>
    <w:rsid w:val="00F6298B"/>
    <w:rsid w:val="00F63958"/>
    <w:rsid w:val="00F63D6A"/>
    <w:rsid w:val="00F64BB4"/>
    <w:rsid w:val="00F64FFF"/>
    <w:rsid w:val="00F6523E"/>
    <w:rsid w:val="00F66D81"/>
    <w:rsid w:val="00F6748D"/>
    <w:rsid w:val="00F702BC"/>
    <w:rsid w:val="00F721C3"/>
    <w:rsid w:val="00F7359A"/>
    <w:rsid w:val="00F73D53"/>
    <w:rsid w:val="00F73F08"/>
    <w:rsid w:val="00F74DC1"/>
    <w:rsid w:val="00F74F13"/>
    <w:rsid w:val="00F76275"/>
    <w:rsid w:val="00F76DF3"/>
    <w:rsid w:val="00F811E4"/>
    <w:rsid w:val="00F812E0"/>
    <w:rsid w:val="00F81AC8"/>
    <w:rsid w:val="00F83488"/>
    <w:rsid w:val="00F8384B"/>
    <w:rsid w:val="00F848A5"/>
    <w:rsid w:val="00F84968"/>
    <w:rsid w:val="00F84D61"/>
    <w:rsid w:val="00F85178"/>
    <w:rsid w:val="00F86395"/>
    <w:rsid w:val="00F864AA"/>
    <w:rsid w:val="00F87357"/>
    <w:rsid w:val="00F90048"/>
    <w:rsid w:val="00F913DA"/>
    <w:rsid w:val="00F915F1"/>
    <w:rsid w:val="00F9165B"/>
    <w:rsid w:val="00F919E4"/>
    <w:rsid w:val="00F91D0F"/>
    <w:rsid w:val="00F91ECA"/>
    <w:rsid w:val="00F9212A"/>
    <w:rsid w:val="00F926A1"/>
    <w:rsid w:val="00F93493"/>
    <w:rsid w:val="00F934DF"/>
    <w:rsid w:val="00F9462C"/>
    <w:rsid w:val="00F9481A"/>
    <w:rsid w:val="00F9497E"/>
    <w:rsid w:val="00F94D25"/>
    <w:rsid w:val="00F95C72"/>
    <w:rsid w:val="00F973A1"/>
    <w:rsid w:val="00F978C6"/>
    <w:rsid w:val="00F97D58"/>
    <w:rsid w:val="00FA0A8D"/>
    <w:rsid w:val="00FA0B56"/>
    <w:rsid w:val="00FA14EB"/>
    <w:rsid w:val="00FA17F6"/>
    <w:rsid w:val="00FA24D6"/>
    <w:rsid w:val="00FA394C"/>
    <w:rsid w:val="00FA4ADD"/>
    <w:rsid w:val="00FA4C16"/>
    <w:rsid w:val="00FA4C35"/>
    <w:rsid w:val="00FA5F28"/>
    <w:rsid w:val="00FA60AE"/>
    <w:rsid w:val="00FA63C3"/>
    <w:rsid w:val="00FA746E"/>
    <w:rsid w:val="00FA7684"/>
    <w:rsid w:val="00FA7FB0"/>
    <w:rsid w:val="00FB0701"/>
    <w:rsid w:val="00FB0D0E"/>
    <w:rsid w:val="00FB0EDB"/>
    <w:rsid w:val="00FB10D2"/>
    <w:rsid w:val="00FB1E21"/>
    <w:rsid w:val="00FB2DB3"/>
    <w:rsid w:val="00FB3581"/>
    <w:rsid w:val="00FB3BC8"/>
    <w:rsid w:val="00FB426D"/>
    <w:rsid w:val="00FB433C"/>
    <w:rsid w:val="00FB4EEB"/>
    <w:rsid w:val="00FB5230"/>
    <w:rsid w:val="00FB573A"/>
    <w:rsid w:val="00FB5BCC"/>
    <w:rsid w:val="00FB604D"/>
    <w:rsid w:val="00FB6F89"/>
    <w:rsid w:val="00FC02AD"/>
    <w:rsid w:val="00FC0547"/>
    <w:rsid w:val="00FC0CE5"/>
    <w:rsid w:val="00FC291B"/>
    <w:rsid w:val="00FC2D42"/>
    <w:rsid w:val="00FC31DE"/>
    <w:rsid w:val="00FC43ED"/>
    <w:rsid w:val="00FC4658"/>
    <w:rsid w:val="00FC4D40"/>
    <w:rsid w:val="00FC55A3"/>
    <w:rsid w:val="00FC56E5"/>
    <w:rsid w:val="00FC6632"/>
    <w:rsid w:val="00FC6AB4"/>
    <w:rsid w:val="00FC6C3E"/>
    <w:rsid w:val="00FC6D62"/>
    <w:rsid w:val="00FC762C"/>
    <w:rsid w:val="00FC79B5"/>
    <w:rsid w:val="00FD10F1"/>
    <w:rsid w:val="00FD1DBD"/>
    <w:rsid w:val="00FD4820"/>
    <w:rsid w:val="00FD564B"/>
    <w:rsid w:val="00FD5E04"/>
    <w:rsid w:val="00FD6537"/>
    <w:rsid w:val="00FD6CFA"/>
    <w:rsid w:val="00FD6E45"/>
    <w:rsid w:val="00FE0313"/>
    <w:rsid w:val="00FE0715"/>
    <w:rsid w:val="00FE0CF7"/>
    <w:rsid w:val="00FE21B0"/>
    <w:rsid w:val="00FE21D3"/>
    <w:rsid w:val="00FE2273"/>
    <w:rsid w:val="00FE2C01"/>
    <w:rsid w:val="00FE3815"/>
    <w:rsid w:val="00FE447F"/>
    <w:rsid w:val="00FE4D6F"/>
    <w:rsid w:val="00FE51B3"/>
    <w:rsid w:val="00FE5C11"/>
    <w:rsid w:val="00FE5C52"/>
    <w:rsid w:val="00FE5EDF"/>
    <w:rsid w:val="00FE7AA2"/>
    <w:rsid w:val="00FF072B"/>
    <w:rsid w:val="00FF0996"/>
    <w:rsid w:val="00FF1E88"/>
    <w:rsid w:val="00FF3449"/>
    <w:rsid w:val="00FF4102"/>
    <w:rsid w:val="00FF4428"/>
    <w:rsid w:val="00FF4725"/>
    <w:rsid w:val="00FF493B"/>
    <w:rsid w:val="00FF62D5"/>
    <w:rsid w:val="00FF79A6"/>
    <w:rsid w:val="00FF7A80"/>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B598965B-4B0F-48C7-A66A-D66DACBE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Nadpis1Char"/>
    <w:uiPriority w:val="9"/>
    <w:qFormat/>
    <w:rsid w:val="001336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Nadpis3Char"/>
    <w:uiPriority w:val="9"/>
    <w:qFormat/>
    <w:rsid w:val="00BD448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3Char">
    <w:name w:val="Nadpis 3 Char"/>
    <w:basedOn w:val="DefaultParagraphFont"/>
    <w:link w:val="Heading3"/>
    <w:uiPriority w:val="9"/>
    <w:rsid w:val="00BD448D"/>
    <w:rPr>
      <w:rFonts w:ascii="Times New Roman" w:eastAsia="Times New Roman" w:hAnsi="Times New Roman" w:cs="Times New Roman"/>
      <w:b/>
      <w:bCs/>
      <w:sz w:val="27"/>
      <w:szCs w:val="27"/>
      <w:lang w:eastAsia="cs-CZ"/>
    </w:rPr>
  </w:style>
  <w:style w:type="numbering" w:customStyle="1" w:styleId="Bezseznamu1">
    <w:name w:val="Bez seznamu1"/>
    <w:next w:val="NoList"/>
    <w:uiPriority w:val="99"/>
    <w:semiHidden/>
    <w:unhideWhenUsed/>
    <w:rsid w:val="00BD448D"/>
  </w:style>
  <w:style w:type="paragraph" w:customStyle="1" w:styleId="msonormal">
    <w:name w:val="msonormal"/>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ast">
    <w:name w:val="cast"/>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lava">
    <w:name w:val="hlava"/>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
    <w:name w:val="para"/>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TMLVariable">
    <w:name w:val="HTML Variable"/>
    <w:basedOn w:val="DefaultParagraphFont"/>
    <w:uiPriority w:val="99"/>
    <w:unhideWhenUsed/>
    <w:rsid w:val="00BD448D"/>
    <w:rPr>
      <w:i/>
      <w:iCs/>
    </w:rPr>
  </w:style>
  <w:style w:type="character" w:styleId="Hyperlink">
    <w:name w:val="Hyperlink"/>
    <w:basedOn w:val="DefaultParagraphFont"/>
    <w:uiPriority w:val="99"/>
    <w:unhideWhenUsed/>
    <w:rsid w:val="00BD448D"/>
    <w:rPr>
      <w:color w:val="0000FF"/>
      <w:u w:val="single"/>
    </w:rPr>
  </w:style>
  <w:style w:type="character" w:styleId="FollowedHyperlink">
    <w:name w:val="FollowedHyperlink"/>
    <w:basedOn w:val="DefaultParagraphFont"/>
    <w:uiPriority w:val="99"/>
    <w:semiHidden/>
    <w:unhideWhenUsed/>
    <w:rsid w:val="00BD448D"/>
    <w:rPr>
      <w:color w:val="800080"/>
      <w:u w:val="single"/>
    </w:rPr>
  </w:style>
  <w:style w:type="paragraph" w:customStyle="1" w:styleId="l5">
    <w:name w:val="l5"/>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7">
    <w:name w:val="l7"/>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1">
    <w:name w:val="s1"/>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1">
    <w:name w:val="l1"/>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al"/>
    <w:rsid w:val="00BD44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odyText">
    <w:name w:val="Body Text"/>
    <w:basedOn w:val="Normal"/>
    <w:link w:val="ZkladntextChar"/>
    <w:uiPriority w:val="1"/>
    <w:qFormat/>
    <w:rsid w:val="00BD448D"/>
    <w:pPr>
      <w:widowControl w:val="0"/>
      <w:autoSpaceDE w:val="0"/>
      <w:autoSpaceDN w:val="0"/>
      <w:spacing w:after="0" w:line="240" w:lineRule="auto"/>
    </w:pPr>
    <w:rPr>
      <w:rFonts w:ascii="Arial" w:eastAsia="Times New Roman" w:hAnsi="Arial" w:cs="Arial"/>
      <w:sz w:val="16"/>
      <w:szCs w:val="16"/>
      <w:lang w:eastAsia="cs-CZ"/>
    </w:rPr>
  </w:style>
  <w:style w:type="character" w:customStyle="1" w:styleId="ZkladntextChar">
    <w:name w:val="Základní text Char"/>
    <w:basedOn w:val="DefaultParagraphFont"/>
    <w:link w:val="BodyText"/>
    <w:uiPriority w:val="1"/>
    <w:rsid w:val="00BD448D"/>
    <w:rPr>
      <w:rFonts w:ascii="Arial" w:eastAsia="Times New Roman" w:hAnsi="Arial" w:cs="Arial"/>
      <w:sz w:val="16"/>
      <w:szCs w:val="16"/>
      <w:lang w:eastAsia="cs-CZ"/>
    </w:rPr>
  </w:style>
  <w:style w:type="paragraph" w:styleId="BalloonText">
    <w:name w:val="Balloon Text"/>
    <w:basedOn w:val="Normal"/>
    <w:link w:val="TextbublinyChar"/>
    <w:uiPriority w:val="99"/>
    <w:semiHidden/>
    <w:unhideWhenUsed/>
    <w:rsid w:val="00BD448D"/>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BD448D"/>
    <w:rPr>
      <w:rFonts w:ascii="Segoe UI" w:hAnsi="Segoe UI" w:cs="Segoe UI"/>
      <w:sz w:val="18"/>
      <w:szCs w:val="18"/>
    </w:rPr>
  </w:style>
  <w:style w:type="character" w:styleId="CommentReference">
    <w:name w:val="annotation reference"/>
    <w:aliases w:val="Značka poznámky"/>
    <w:basedOn w:val="DefaultParagraphFont"/>
    <w:uiPriority w:val="99"/>
    <w:unhideWhenUsed/>
    <w:rsid w:val="00615BDB"/>
    <w:rPr>
      <w:sz w:val="16"/>
      <w:szCs w:val="16"/>
    </w:rPr>
  </w:style>
  <w:style w:type="paragraph" w:styleId="CommentText">
    <w:name w:val="annotation text"/>
    <w:aliases w:val="Text poznámky"/>
    <w:basedOn w:val="Normal"/>
    <w:link w:val="TextkomenteChar"/>
    <w:uiPriority w:val="99"/>
    <w:unhideWhenUsed/>
    <w:rsid w:val="00615BDB"/>
    <w:pPr>
      <w:spacing w:line="240" w:lineRule="auto"/>
    </w:pPr>
    <w:rPr>
      <w:sz w:val="20"/>
      <w:szCs w:val="20"/>
    </w:rPr>
  </w:style>
  <w:style w:type="character" w:customStyle="1" w:styleId="TextkomenteChar">
    <w:name w:val="Text komentáře Char"/>
    <w:aliases w:val="Text poznámky Char"/>
    <w:basedOn w:val="DefaultParagraphFont"/>
    <w:link w:val="CommentText"/>
    <w:uiPriority w:val="99"/>
    <w:rsid w:val="00615BDB"/>
    <w:rPr>
      <w:sz w:val="20"/>
      <w:szCs w:val="20"/>
    </w:rPr>
  </w:style>
  <w:style w:type="paragraph" w:styleId="CommentSubject">
    <w:name w:val="annotation subject"/>
    <w:basedOn w:val="CommentText"/>
    <w:next w:val="CommentText"/>
    <w:link w:val="PedmtkomenteChar"/>
    <w:uiPriority w:val="99"/>
    <w:semiHidden/>
    <w:unhideWhenUsed/>
    <w:rsid w:val="00615BDB"/>
    <w:rPr>
      <w:b/>
      <w:bCs/>
    </w:rPr>
  </w:style>
  <w:style w:type="character" w:customStyle="1" w:styleId="PedmtkomenteChar">
    <w:name w:val="Předmět komentáře Char"/>
    <w:basedOn w:val="TextkomenteChar"/>
    <w:link w:val="CommentSubject"/>
    <w:uiPriority w:val="99"/>
    <w:semiHidden/>
    <w:rsid w:val="00615BDB"/>
    <w:rPr>
      <w:b/>
      <w:bCs/>
      <w:sz w:val="20"/>
      <w:szCs w:val="20"/>
    </w:rPr>
  </w:style>
  <w:style w:type="paragraph" w:styleId="ListParagraph">
    <w:name w:val="List Paragraph"/>
    <w:aliases w:val="Dot pt,Indicator Text,LISTA,List Paragraph (Czech Tourism),List Paragraph Char Char Char,List Paragraph à moi,List Paragraph1,Listaszerű bekezdés1,Listaszerű bekezdés2,Listaszerű bekezdés3,Nad,No Spacing1,Numbered Para 1"/>
    <w:basedOn w:val="Normal"/>
    <w:link w:val="OdstavecseseznamemChar"/>
    <w:uiPriority w:val="34"/>
    <w:qFormat/>
    <w:rsid w:val="00AE46E7"/>
    <w:pPr>
      <w:spacing w:after="0" w:line="276" w:lineRule="auto"/>
      <w:ind w:left="720"/>
      <w:contextualSpacing/>
    </w:pPr>
    <w:rPr>
      <w:rFonts w:ascii="Calibri" w:eastAsia="Times New Roman" w:hAnsi="Calibri" w:cs="Times New Roman"/>
      <w:lang w:eastAsia="cs-CZ"/>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Nad Char,No Spacing1 Char,Numbered Para 1 Char"/>
    <w:link w:val="ListParagraph"/>
    <w:uiPriority w:val="34"/>
    <w:qFormat/>
    <w:locked/>
    <w:rsid w:val="00AE46E7"/>
    <w:rPr>
      <w:rFonts w:ascii="Calibri" w:eastAsia="Times New Roman" w:hAnsi="Calibri" w:cs="Times New Roman"/>
      <w:lang w:eastAsia="cs-CZ"/>
    </w:rPr>
  </w:style>
  <w:style w:type="character" w:customStyle="1" w:styleId="hgkelc">
    <w:name w:val="hgkelc"/>
    <w:basedOn w:val="DefaultParagraphFont"/>
    <w:rsid w:val="00CF6E14"/>
  </w:style>
  <w:style w:type="paragraph" w:styleId="FootnoteText">
    <w:name w:val="footnote text"/>
    <w:basedOn w:val="Normal"/>
    <w:link w:val="TextpoznpodarouChar"/>
    <w:uiPriority w:val="99"/>
    <w:unhideWhenUsed/>
    <w:rsid w:val="00F43715"/>
    <w:pPr>
      <w:spacing w:after="0" w:line="240" w:lineRule="auto"/>
    </w:pPr>
    <w:rPr>
      <w:sz w:val="20"/>
      <w:szCs w:val="20"/>
    </w:rPr>
  </w:style>
  <w:style w:type="character" w:customStyle="1" w:styleId="TextpoznpodarouChar">
    <w:name w:val="Text pozn. pod čarou Char"/>
    <w:basedOn w:val="DefaultParagraphFont"/>
    <w:link w:val="FootnoteText"/>
    <w:uiPriority w:val="99"/>
    <w:rsid w:val="00F43715"/>
    <w:rPr>
      <w:sz w:val="20"/>
      <w:szCs w:val="20"/>
    </w:rPr>
  </w:style>
  <w:style w:type="character" w:styleId="FootnoteReference">
    <w:name w:val="footnote reference"/>
    <w:basedOn w:val="DefaultParagraphFont"/>
    <w:uiPriority w:val="99"/>
    <w:semiHidden/>
    <w:unhideWhenUsed/>
    <w:rsid w:val="00F43715"/>
    <w:rPr>
      <w:vertAlign w:val="superscript"/>
    </w:rPr>
  </w:style>
  <w:style w:type="paragraph" w:customStyle="1" w:styleId="go">
    <w:name w:val="go"/>
    <w:basedOn w:val="Normal"/>
    <w:rsid w:val="000915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DefaultParagraphFont"/>
    <w:link w:val="Heading1"/>
    <w:uiPriority w:val="9"/>
    <w:rsid w:val="00133683"/>
    <w:rPr>
      <w:rFonts w:asciiTheme="majorHAnsi" w:eastAsiaTheme="majorEastAsia" w:hAnsiTheme="majorHAnsi" w:cstheme="majorBidi"/>
      <w:color w:val="2F5496" w:themeColor="accent1" w:themeShade="BF"/>
      <w:sz w:val="32"/>
      <w:szCs w:val="32"/>
    </w:rPr>
  </w:style>
  <w:style w:type="character" w:customStyle="1" w:styleId="TextpoznpodarouChar1">
    <w:name w:val="Text pozn. pod čarou Char1"/>
    <w:basedOn w:val="DefaultParagraphFont"/>
    <w:uiPriority w:val="99"/>
    <w:rsid w:val="00380086"/>
    <w:rPr>
      <w:rFonts w:ascii="Verdana" w:eastAsia="Calibri" w:hAnsi="Verdana" w:cs="Arial"/>
      <w:sz w:val="16"/>
      <w:szCs w:val="20"/>
    </w:rPr>
  </w:style>
  <w:style w:type="table" w:styleId="TableGrid">
    <w:name w:val="Table Grid"/>
    <w:basedOn w:val="TableNormal"/>
    <w:uiPriority w:val="39"/>
    <w:rsid w:val="00380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80086"/>
  </w:style>
  <w:style w:type="character" w:customStyle="1" w:styleId="UnresolvedMention">
    <w:name w:val="Unresolved Mention"/>
    <w:basedOn w:val="DefaultParagraphFont"/>
    <w:uiPriority w:val="99"/>
    <w:semiHidden/>
    <w:unhideWhenUsed/>
    <w:rsid w:val="00B34AFC"/>
    <w:rPr>
      <w:color w:val="605E5C"/>
      <w:shd w:val="clear" w:color="auto" w:fill="E1DFDD"/>
    </w:rPr>
  </w:style>
  <w:style w:type="paragraph" w:styleId="Revision">
    <w:name w:val="Revision"/>
    <w:hidden/>
    <w:uiPriority w:val="99"/>
    <w:semiHidden/>
    <w:rsid w:val="005C1FFC"/>
    <w:pPr>
      <w:spacing w:after="0" w:line="240" w:lineRule="auto"/>
    </w:pPr>
  </w:style>
  <w:style w:type="paragraph" w:styleId="Header">
    <w:name w:val="header"/>
    <w:basedOn w:val="Normal"/>
    <w:link w:val="ZhlavChar"/>
    <w:uiPriority w:val="99"/>
    <w:unhideWhenUsed/>
    <w:rsid w:val="002E79E5"/>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2E79E5"/>
  </w:style>
  <w:style w:type="paragraph" w:styleId="Footer">
    <w:name w:val="footer"/>
    <w:basedOn w:val="Normal"/>
    <w:link w:val="ZpatChar"/>
    <w:uiPriority w:val="99"/>
    <w:unhideWhenUsed/>
    <w:rsid w:val="002E79E5"/>
    <w:pPr>
      <w:tabs>
        <w:tab w:val="center" w:pos="4536"/>
        <w:tab w:val="right" w:pos="9072"/>
      </w:tabs>
      <w:spacing w:after="0" w:line="240" w:lineRule="auto"/>
    </w:pPr>
  </w:style>
  <w:style w:type="character" w:customStyle="1" w:styleId="ZpatChar">
    <w:name w:val="Zápatí Char"/>
    <w:basedOn w:val="DefaultParagraphFont"/>
    <w:link w:val="Footer"/>
    <w:uiPriority w:val="99"/>
    <w:rsid w:val="002E7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8604-2A86-40A9-88BE-F20DF8D2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6679</TotalTime>
  <Pages>78</Pages>
  <Words>25969</Words>
  <Characters>153223</Characters>
  <Application>Microsoft Office Word</Application>
  <DocSecurity>0</DocSecurity>
  <Lines>1276</Lines>
  <Paragraphs>357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Beneš Josef</dc:creator>
  <cp:lastModifiedBy>Beneš Josef</cp:lastModifiedBy>
  <cp:revision>69</cp:revision>
  <dcterms:created xsi:type="dcterms:W3CDTF">2023-09-24T19:57:00Z</dcterms:created>
  <dcterms:modified xsi:type="dcterms:W3CDTF">2023-12-01T10:02:00Z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MZP/2023/280/945</vt:lpwstr>
  </property>
  <property fmtid="{D5CDD505-2E9C-101B-9397-08002B2CF9AE}" pid="5" name="CJ_PostaDoruc_PisemnostOdpovedNa_Pisemnost">
    <vt:lpwstr>XXX-XXX-XXX</vt:lpwstr>
  </property>
  <property fmtid="{D5CDD505-2E9C-101B-9397-08002B2CF9AE}" pid="6" name="CJ_Spis_Pisemnost">
    <vt:lpwstr>MZP/2023/280/752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30.11.2023</vt:lpwstr>
  </property>
  <property fmtid="{D5CDD505-2E9C-101B-9397-08002B2CF9AE}" pid="12" name="DisplayName_CisloObalky_PostaOdes">
    <vt:lpwstr>ČÍSLO OBÁLKY</vt:lpwstr>
  </property>
  <property fmtid="{D5CDD505-2E9C-101B-9397-08002B2CF9AE}" pid="13" name="DisplayName_CJCol">
    <vt:lpwstr>&lt;TABLE&gt;&lt;TR&gt;&lt;TD&gt;Č.j.:&lt;/TD&gt;&lt;TD&gt;MZP/2023/280/945&lt;/TD&gt;&lt;/TR&gt;&lt;TR&gt;&lt;TD&gt;&lt;/TD&gt;&lt;TD&gt;&lt;/TD&gt;&lt;/TR&gt;&lt;/TABLE&gt;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legislativní</vt:lpwstr>
  </property>
  <property fmtid="{D5CDD505-2E9C-101B-9397-08002B2CF9AE}" pid="16" name="DisplayName_UserPoriz_Pisemnost">
    <vt:lpwstr>Mgr. Bc. Josef Beneš</vt:lpwstr>
  </property>
  <property fmtid="{D5CDD505-2E9C-101B-9397-08002B2CF9AE}" pid="17" name="DuvodZmeny_SlozkaStupenUtajeniCollection_Slozka_Pisemnost">
    <vt:lpwstr/>
  </property>
  <property fmtid="{D5CDD505-2E9C-101B-9397-08002B2CF9AE}" pid="18" name="EC_Pisemnost">
    <vt:lpwstr>ENV/2023/553110</vt:lpwstr>
  </property>
  <property fmtid="{D5CDD505-2E9C-101B-9397-08002B2CF9AE}" pid="19" name="Key_BarCode_Pisemnost">
    <vt:lpwstr>*B002226506*</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ENV/2023/553110</vt:lpwstr>
  </property>
  <property fmtid="{D5CDD505-2E9C-101B-9397-08002B2CF9AE}" pid="33" name="RC">
    <vt:lpwstr/>
  </property>
  <property fmtid="{D5CDD505-2E9C-101B-9397-08002B2CF9AE}" pid="34" name="SkartacniZnakLhuta_PisemnostZnak">
    <vt:lpwstr>A/10</vt:lpwstr>
  </property>
  <property fmtid="{D5CDD505-2E9C-101B-9397-08002B2CF9AE}" pid="35" name="SmlouvaCislo">
    <vt:lpwstr>ČÍSLO SMLOUVY</vt:lpwstr>
  </property>
  <property fmtid="{D5CDD505-2E9C-101B-9397-08002B2CF9AE}" pid="36" name="SZ_Spis_Pisemnost">
    <vt:lpwstr>ZN/MZP/2023/280/35</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Návrh zákona, kterým se mění zákon č. 477/2001 Sb., o obalech a o změně některých zákonů (zákon o obalech), ve znění pozdějších předpisů, a další související zákony – MPŘ</vt:lpwstr>
  </property>
  <property fmtid="{D5CDD505-2E9C-101B-9397-08002B2CF9AE}" pid="41" name="Zkratka_SpisovyUzel_PoziceZodpo_Pisemnost">
    <vt:lpwstr>280</vt:lpwstr>
  </property>
</Properties>
</file>